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E16C" w14:textId="24B535AD" w:rsidR="00E26749" w:rsidRPr="00D6363A" w:rsidRDefault="00E6721D" w:rsidP="00E26749">
      <w:pPr>
        <w:spacing w:after="0" w:line="276" w:lineRule="auto"/>
        <w:contextualSpacing/>
        <w:jc w:val="center"/>
        <w:rPr>
          <w:rFonts w:ascii="Montserrat" w:hAnsi="Montserrat" w:cstheme="minorHAnsi"/>
          <w:b/>
          <w:sz w:val="20"/>
          <w:szCs w:val="20"/>
        </w:rPr>
      </w:pPr>
      <w:r>
        <w:rPr>
          <w:rFonts w:ascii="Montserrat" w:hAnsi="Montserrat" w:cstheme="minorHAnsi"/>
          <w:b/>
          <w:noProof/>
          <w:sz w:val="20"/>
          <w:szCs w:val="20"/>
        </w:rPr>
        <mc:AlternateContent>
          <mc:Choice Requires="wps">
            <w:drawing>
              <wp:anchor distT="0" distB="0" distL="114300" distR="114300" simplePos="0" relativeHeight="251659264" behindDoc="0" locked="0" layoutInCell="1" allowOverlap="1" wp14:anchorId="56D8E6B8" wp14:editId="76E1DA57">
                <wp:simplePos x="0" y="0"/>
                <wp:positionH relativeFrom="margin">
                  <wp:posOffset>-358140</wp:posOffset>
                </wp:positionH>
                <wp:positionV relativeFrom="paragraph">
                  <wp:posOffset>-633095</wp:posOffset>
                </wp:positionV>
                <wp:extent cx="1112520" cy="868680"/>
                <wp:effectExtent l="0" t="0" r="11430" b="26670"/>
                <wp:wrapNone/>
                <wp:docPr id="842418711" name="Cuadro de texto 2"/>
                <wp:cNvGraphicFramePr/>
                <a:graphic xmlns:a="http://schemas.openxmlformats.org/drawingml/2006/main">
                  <a:graphicData uri="http://schemas.microsoft.com/office/word/2010/wordprocessingShape">
                    <wps:wsp>
                      <wps:cNvSpPr txBox="1"/>
                      <wps:spPr>
                        <a:xfrm>
                          <a:off x="0" y="0"/>
                          <a:ext cx="1112520" cy="868680"/>
                        </a:xfrm>
                        <a:prstGeom prst="rect">
                          <a:avLst/>
                        </a:prstGeom>
                        <a:solidFill>
                          <a:schemeClr val="lt1"/>
                        </a:solidFill>
                        <a:ln w="6350">
                          <a:solidFill>
                            <a:prstClr val="black"/>
                          </a:solidFill>
                        </a:ln>
                      </wps:spPr>
                      <wps:txbx>
                        <w:txbxContent>
                          <w:p w14:paraId="43293B07" w14:textId="2C170D91" w:rsidR="00E6721D" w:rsidRDefault="00E6721D" w:rsidP="00E6721D">
                            <w:pPr>
                              <w:jc w:val="center"/>
                            </w:pPr>
                            <w:r>
                              <w:t>Logo Institucional del Sujeto Obligado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8E6B8" id="_x0000_t202" coordsize="21600,21600" o:spt="202" path="m,l,21600r21600,l21600,xe">
                <v:stroke joinstyle="miter"/>
                <v:path gradientshapeok="t" o:connecttype="rect"/>
              </v:shapetype>
              <v:shape id="Cuadro de texto 2" o:spid="_x0000_s1026" type="#_x0000_t202" style="position:absolute;left:0;text-align:left;margin-left:-28.2pt;margin-top:-49.85pt;width:87.6pt;height:6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VzNQIAAHwEAAAOAAAAZHJzL2Uyb0RvYy54bWysVN+P2jAMfp+0/yHK+yhlwG4V5cQ4MU1C&#10;dydx0z2HNKHV0jhLAi376+ek5ddtT9OEFJzY/mx/tju7b2tFDsK6CnRO08GQEqE5FJXe5fT7y+rD&#10;HSXOM10wBVrk9CgcvZ+/fzdrTCZGUIIqhCUIol3WmJyW3pssSRwvRc3cAIzQqJRga+bxandJYVmD&#10;6LVKRsPhNGnAFsYCF87h60OnpPOIL6Xg/klKJzxROcXcfDxtPLfhTOYzlu0sM2XF+zTYP2RRs0pj&#10;0DPUA/OM7G31B1RdcQsOpB9wqBOQsuIi1oDVpMM31WxKZkSsBclx5kyT+3+w/PGwMc+W+PYLtNjA&#10;QEhjXObwMdTTSluHf8yUoB4pPJ5pE60nPDil6WgyQhVH3d0Uf5HX5OJtrPNfBdQkCDm12JbIFjus&#10;nceIaHoyCcEcqKpYVUrFSxgFsVSWHBg2UfmYI3rcWClNmpxOP06GEfhGF6DP/lvF+I9Q5S0C3pTG&#10;x0vtQfLttu0J2UJxRJ4sdCPkDF9ViLtmzj8zizOD9eMe+Cc8pAJMBnqJkhLsr7+9B3tsJWopaXAG&#10;c+p+7pkVlKhvGpv8OR2Pw9DGy3jyKXBsrzXba43e10tAhlLcOMOjGOy9OonSQv2K67IIUVHFNMfY&#10;OfUncem7zcB142KxiEY4pob5td4YHqBDRwKfL+0rs6bvp8dJeITTtLLsTVs72+CpYbH3IKvY80Bw&#10;x2rPO454bEu/jmGHru/R6vLRmP8GAAD//wMAUEsDBBQABgAIAAAAIQCFZWGm3gAAAAoBAAAPAAAA&#10;ZHJzL2Rvd25yZXYueG1sTI/LTsMwEEX3SPyDNUjsWic82iTEqQAVNqwoiLUbT22LeBzZbhr+HncF&#10;uxnN0Z1z283sBjZhiNaTgHJZAEPqvbKkBXx+vCwqYDFJUnLwhAJ+MMKmu7xoZaP8id5x2iXNcgjF&#10;RgowKY0N57E36GRc+hEp3w4+OJnyGjRXQZ5yuBv4TVGsuJOW8gcjR3w22H/vjk7A9knXuq9kMNtK&#10;WTvNX4c3/SrE9dX8+AAs4Zz+YDjrZ3XostPeH0lFNghY3K/uMpqHul4DOxNllcvsBdyuS+Bdy/9X&#10;6H4BAAD//wMAUEsBAi0AFAAGAAgAAAAhALaDOJL+AAAA4QEAABMAAAAAAAAAAAAAAAAAAAAAAFtD&#10;b250ZW50X1R5cGVzXS54bWxQSwECLQAUAAYACAAAACEAOP0h/9YAAACUAQAACwAAAAAAAAAAAAAA&#10;AAAvAQAAX3JlbHMvLnJlbHNQSwECLQAUAAYACAAAACEAIttlczUCAAB8BAAADgAAAAAAAAAAAAAA&#10;AAAuAgAAZHJzL2Uyb0RvYy54bWxQSwECLQAUAAYACAAAACEAhWVhpt4AAAAKAQAADwAAAAAAAAAA&#10;AAAAAACPBAAAZHJzL2Rvd25yZXYueG1sUEsFBgAAAAAEAAQA8wAAAJoFAAAAAA==&#10;" fillcolor="white [3201]" strokeweight=".5pt">
                <v:textbox>
                  <w:txbxContent>
                    <w:p w14:paraId="43293B07" w14:textId="2C170D91" w:rsidR="00E6721D" w:rsidRDefault="00E6721D" w:rsidP="00E6721D">
                      <w:pPr>
                        <w:jc w:val="center"/>
                      </w:pPr>
                      <w:r>
                        <w:t>Logo Institucional del Sujeto Obligado</w:t>
                      </w:r>
                    </w:p>
                  </w:txbxContent>
                </v:textbox>
                <w10:wrap anchorx="margin"/>
              </v:shape>
            </w:pict>
          </mc:Fallback>
        </mc:AlternateContent>
      </w:r>
      <w:r w:rsidR="00E26749" w:rsidRPr="00D6363A">
        <w:rPr>
          <w:rFonts w:ascii="Montserrat" w:hAnsi="Montserrat" w:cstheme="minorHAnsi"/>
          <w:b/>
          <w:sz w:val="20"/>
          <w:szCs w:val="20"/>
        </w:rPr>
        <w:t xml:space="preserve">DECLARATORIA DE VALORACIÓN </w:t>
      </w:r>
      <w:r w:rsidR="00343A3E">
        <w:rPr>
          <w:rFonts w:ascii="Montserrat" w:hAnsi="Montserrat" w:cstheme="minorHAnsi"/>
          <w:b/>
          <w:sz w:val="20"/>
          <w:szCs w:val="20"/>
        </w:rPr>
        <w:t xml:space="preserve">DOCUMENTAL </w:t>
      </w:r>
    </w:p>
    <w:p w14:paraId="13ADCD23" w14:textId="0E28E9EC" w:rsidR="00E26749" w:rsidRPr="00D6363A" w:rsidRDefault="00F62918" w:rsidP="00E26749">
      <w:pPr>
        <w:spacing w:after="0" w:line="276" w:lineRule="auto"/>
        <w:contextualSpacing/>
        <w:jc w:val="center"/>
        <w:rPr>
          <w:rFonts w:ascii="Montserrat" w:hAnsi="Montserrat" w:cstheme="minorHAnsi"/>
          <w:b/>
          <w:sz w:val="20"/>
          <w:szCs w:val="20"/>
        </w:rPr>
      </w:pPr>
      <w:r>
        <w:rPr>
          <w:rFonts w:ascii="Montserrat" w:hAnsi="Montserrat" w:cstheme="minorHAnsi"/>
          <w:b/>
          <w:sz w:val="20"/>
          <w:szCs w:val="20"/>
        </w:rPr>
        <w:t>NÚMERO DE DECLARATORIA</w:t>
      </w:r>
      <w:r w:rsidR="00E26749" w:rsidRPr="00D6363A">
        <w:rPr>
          <w:rFonts w:ascii="Montserrat" w:hAnsi="Montserrat" w:cstheme="minorHAnsi"/>
          <w:b/>
          <w:sz w:val="20"/>
          <w:szCs w:val="20"/>
        </w:rPr>
        <w:t>/</w:t>
      </w:r>
      <w:r w:rsidR="00E6721D">
        <w:rPr>
          <w:rFonts w:ascii="Montserrat" w:hAnsi="Montserrat" w:cstheme="minorHAnsi"/>
          <w:b/>
          <w:sz w:val="20"/>
          <w:szCs w:val="20"/>
        </w:rPr>
        <w:t>(AÑO QUE CORRESPONDA)</w:t>
      </w:r>
    </w:p>
    <w:p w14:paraId="3294BAF7" w14:textId="5410B799" w:rsidR="00762372" w:rsidRPr="00D6363A" w:rsidRDefault="00762372" w:rsidP="00E26749">
      <w:pPr>
        <w:spacing w:after="0" w:line="276" w:lineRule="auto"/>
        <w:contextualSpacing/>
        <w:rPr>
          <w:rFonts w:ascii="Montserrat" w:hAnsi="Montserrat"/>
          <w:sz w:val="20"/>
          <w:szCs w:val="20"/>
        </w:rPr>
      </w:pPr>
    </w:p>
    <w:p w14:paraId="20604678" w14:textId="2CACA1B4" w:rsidR="00E26749" w:rsidRPr="00D6363A" w:rsidRDefault="00CA355F" w:rsidP="00E26749">
      <w:pPr>
        <w:spacing w:after="0" w:line="276" w:lineRule="auto"/>
        <w:contextualSpacing/>
        <w:jc w:val="both"/>
        <w:rPr>
          <w:rFonts w:ascii="Montserrat" w:hAnsi="Montserrat"/>
          <w:sz w:val="20"/>
          <w:szCs w:val="20"/>
        </w:rPr>
      </w:pPr>
      <w:r>
        <w:rPr>
          <w:rFonts w:ascii="Montserrat" w:hAnsi="Montserrat"/>
          <w:sz w:val="20"/>
          <w:szCs w:val="20"/>
        </w:rPr>
        <w:t>De conformidad con</w:t>
      </w:r>
      <w:r w:rsidR="00D0009F">
        <w:rPr>
          <w:rFonts w:ascii="Montserrat" w:hAnsi="Montserrat"/>
          <w:sz w:val="20"/>
          <w:szCs w:val="20"/>
        </w:rPr>
        <w:t xml:space="preserve"> el </w:t>
      </w:r>
      <w:r w:rsidR="006E54DC">
        <w:rPr>
          <w:rFonts w:ascii="Montserrat" w:hAnsi="Montserrat"/>
          <w:sz w:val="20"/>
          <w:szCs w:val="20"/>
        </w:rPr>
        <w:t xml:space="preserve">Aviso mediante el cual se da a conocer los documentos que los sujetos obligados del Poder Ejecutivo </w:t>
      </w:r>
      <w:r w:rsidR="003D53F3">
        <w:rPr>
          <w:rFonts w:ascii="Montserrat" w:hAnsi="Montserrat"/>
          <w:sz w:val="20"/>
          <w:szCs w:val="20"/>
        </w:rPr>
        <w:t>del Estado de Quintana Roo, deberán presentar para la solicitud de baja documental de documentos anteriores al ejercicio fiscal 2019, aprobado en la Primera sesión Ordinaria de 2025 del Consejo Local de Archivos del Estado de Quintana Roo,</w:t>
      </w:r>
      <w:r w:rsidR="0097304B">
        <w:rPr>
          <w:rFonts w:ascii="Montserrat" w:hAnsi="Montserrat"/>
          <w:sz w:val="20"/>
          <w:szCs w:val="20"/>
        </w:rPr>
        <w:t xml:space="preserve"> </w:t>
      </w:r>
      <w:r w:rsidR="00E6721D">
        <w:rPr>
          <w:rFonts w:ascii="Montserrat" w:hAnsi="Montserrat"/>
          <w:sz w:val="20"/>
          <w:szCs w:val="20"/>
        </w:rPr>
        <w:t xml:space="preserve">publicado en el Periódico Oficial de fecha </w:t>
      </w:r>
      <w:r w:rsidR="006E54DC">
        <w:rPr>
          <w:rFonts w:ascii="Montserrat" w:hAnsi="Montserrat"/>
          <w:sz w:val="20"/>
          <w:szCs w:val="20"/>
        </w:rPr>
        <w:t xml:space="preserve">16 de Mayo del 2025, </w:t>
      </w:r>
      <w:r w:rsidR="0097304B">
        <w:rPr>
          <w:rFonts w:ascii="Montserrat" w:hAnsi="Montserrat"/>
          <w:sz w:val="20"/>
          <w:szCs w:val="20"/>
        </w:rPr>
        <w:t>en su calidad de Órgano de Coordinación del Sistema Local de Archivos</w:t>
      </w:r>
      <w:r w:rsidR="00E6721D">
        <w:rPr>
          <w:rFonts w:ascii="Montserrat" w:hAnsi="Montserrat"/>
          <w:sz w:val="20"/>
          <w:szCs w:val="20"/>
        </w:rPr>
        <w:t xml:space="preserve">, </w:t>
      </w:r>
      <w:r w:rsidR="0097304B">
        <w:rPr>
          <w:rFonts w:ascii="Montserrat" w:hAnsi="Montserrat"/>
          <w:sz w:val="20"/>
          <w:szCs w:val="20"/>
        </w:rPr>
        <w:t xml:space="preserve"> así como los Artículos 4 y 70 fracciones III,  IV y X de la Ley de Archivos del Estado de Quintana Roo</w:t>
      </w:r>
      <w:r w:rsidR="00BF49B1">
        <w:rPr>
          <w:rFonts w:ascii="Montserrat" w:hAnsi="Montserrat"/>
          <w:sz w:val="20"/>
          <w:szCs w:val="20"/>
        </w:rPr>
        <w:t>, la</w:t>
      </w:r>
      <w:r w:rsidR="00E6721D">
        <w:rPr>
          <w:rFonts w:ascii="Montserrat" w:hAnsi="Montserrat"/>
          <w:sz w:val="20"/>
          <w:szCs w:val="20"/>
        </w:rPr>
        <w:t xml:space="preserve"> </w:t>
      </w:r>
      <w:bookmarkStart w:id="0" w:name="_Hlk196225634"/>
      <w:r w:rsidR="00E6721D" w:rsidRPr="003629F2">
        <w:rPr>
          <w:rFonts w:ascii="Montserrat" w:hAnsi="Montserrat"/>
          <w:b/>
          <w:bCs/>
          <w:sz w:val="20"/>
          <w:szCs w:val="20"/>
        </w:rPr>
        <w:t>(nombre de la Unidad Administrativa que requiere la Baja )</w:t>
      </w:r>
      <w:bookmarkEnd w:id="0"/>
      <w:r w:rsidR="00BF49B1" w:rsidRPr="003629F2">
        <w:rPr>
          <w:rFonts w:ascii="Montserrat" w:hAnsi="Montserrat"/>
          <w:b/>
          <w:bCs/>
          <w:sz w:val="20"/>
          <w:szCs w:val="20"/>
        </w:rPr>
        <w:t>,</w:t>
      </w:r>
      <w:r w:rsidR="00BF49B1">
        <w:rPr>
          <w:rFonts w:ascii="Montserrat" w:hAnsi="Montserrat"/>
          <w:sz w:val="20"/>
          <w:szCs w:val="20"/>
        </w:rPr>
        <w:t xml:space="preserve"> </w:t>
      </w:r>
      <w:r w:rsidR="00E26749" w:rsidRPr="00D6363A">
        <w:rPr>
          <w:rFonts w:ascii="Montserrat" w:hAnsi="Montserrat"/>
          <w:sz w:val="20"/>
          <w:szCs w:val="20"/>
        </w:rPr>
        <w:t>a través de</w:t>
      </w:r>
      <w:r w:rsidR="009A6B86" w:rsidRPr="00D6363A">
        <w:rPr>
          <w:rFonts w:ascii="Montserrat" w:hAnsi="Montserrat"/>
          <w:sz w:val="20"/>
          <w:szCs w:val="20"/>
        </w:rPr>
        <w:t xml:space="preserve"> su</w:t>
      </w:r>
      <w:r w:rsidR="00BE3B96">
        <w:rPr>
          <w:rFonts w:ascii="Montserrat" w:hAnsi="Montserrat"/>
          <w:sz w:val="20"/>
          <w:szCs w:val="20"/>
        </w:rPr>
        <w:t xml:space="preserve"> Área Coordinadora de Archivos y Archivo de Concentración</w:t>
      </w:r>
      <w:r w:rsidR="00DC6BE4" w:rsidRPr="00D6363A">
        <w:rPr>
          <w:rFonts w:ascii="Montserrat" w:hAnsi="Montserrat"/>
          <w:sz w:val="20"/>
          <w:szCs w:val="20"/>
        </w:rPr>
        <w:t xml:space="preserve">, </w:t>
      </w:r>
      <w:r w:rsidR="00EA7A4D" w:rsidRPr="00D6363A">
        <w:rPr>
          <w:rFonts w:ascii="Montserrat" w:hAnsi="Montserrat"/>
          <w:sz w:val="20"/>
          <w:szCs w:val="20"/>
        </w:rPr>
        <w:t>emite</w:t>
      </w:r>
      <w:r w:rsidR="009B3939">
        <w:rPr>
          <w:rFonts w:ascii="Montserrat" w:hAnsi="Montserrat"/>
          <w:sz w:val="20"/>
          <w:szCs w:val="20"/>
        </w:rPr>
        <w:t>n</w:t>
      </w:r>
      <w:r w:rsidR="00E26749" w:rsidRPr="00D6363A">
        <w:rPr>
          <w:rFonts w:ascii="Montserrat" w:hAnsi="Montserrat"/>
          <w:sz w:val="20"/>
          <w:szCs w:val="20"/>
        </w:rPr>
        <w:t xml:space="preserve"> la </w:t>
      </w:r>
      <w:r w:rsidR="00E26749" w:rsidRPr="002E4406">
        <w:rPr>
          <w:rFonts w:ascii="Montserrat" w:hAnsi="Montserrat"/>
          <w:sz w:val="20"/>
          <w:szCs w:val="20"/>
        </w:rPr>
        <w:t xml:space="preserve">presente declaratoria de valoración, </w:t>
      </w:r>
      <w:r w:rsidR="0004111F" w:rsidRPr="002E4406">
        <w:rPr>
          <w:rFonts w:ascii="Montserrat" w:hAnsi="Montserrat"/>
          <w:sz w:val="20"/>
          <w:szCs w:val="20"/>
        </w:rPr>
        <w:t>con el objeto de documentar el correcto desahogo  de</w:t>
      </w:r>
      <w:r w:rsidR="0097304B">
        <w:rPr>
          <w:rFonts w:ascii="Montserrat" w:hAnsi="Montserrat"/>
          <w:sz w:val="20"/>
          <w:szCs w:val="20"/>
        </w:rPr>
        <w:t>l</w:t>
      </w:r>
      <w:r w:rsidR="0004111F" w:rsidRPr="002E4406">
        <w:rPr>
          <w:rFonts w:ascii="Montserrat" w:hAnsi="Montserrat"/>
          <w:sz w:val="20"/>
          <w:szCs w:val="20"/>
        </w:rPr>
        <w:t xml:space="preserve"> destino final</w:t>
      </w:r>
      <w:r w:rsidR="0097304B">
        <w:rPr>
          <w:rFonts w:ascii="Montserrat" w:hAnsi="Montserrat"/>
          <w:sz w:val="20"/>
          <w:szCs w:val="20"/>
        </w:rPr>
        <w:t xml:space="preserve"> de los documentos</w:t>
      </w:r>
      <w:r w:rsidR="00E1207F" w:rsidRPr="002E4406">
        <w:rPr>
          <w:rFonts w:ascii="Montserrat" w:hAnsi="Montserrat"/>
          <w:sz w:val="20"/>
          <w:szCs w:val="20"/>
        </w:rPr>
        <w:t xml:space="preserve"> </w:t>
      </w:r>
      <w:r w:rsidR="00E17BF3" w:rsidRPr="002E4406">
        <w:rPr>
          <w:rFonts w:ascii="Montserrat" w:hAnsi="Montserrat"/>
          <w:sz w:val="20"/>
          <w:szCs w:val="20"/>
        </w:rPr>
        <w:t>bajo los siguiente</w:t>
      </w:r>
      <w:r w:rsidR="00E17BF3">
        <w:rPr>
          <w:rFonts w:ascii="Montserrat" w:hAnsi="Montserrat"/>
          <w:sz w:val="20"/>
          <w:szCs w:val="20"/>
        </w:rPr>
        <w:t>s apartados:</w:t>
      </w:r>
    </w:p>
    <w:p w14:paraId="024ED4DB" w14:textId="2CB5E6B9" w:rsidR="00876BFA" w:rsidRPr="00D6363A" w:rsidRDefault="00876BFA" w:rsidP="00E26749">
      <w:pPr>
        <w:spacing w:after="0" w:line="276" w:lineRule="auto"/>
        <w:contextualSpacing/>
        <w:jc w:val="both"/>
        <w:rPr>
          <w:rFonts w:ascii="Montserrat" w:hAnsi="Montserrat"/>
          <w:sz w:val="20"/>
          <w:szCs w:val="20"/>
        </w:rPr>
      </w:pPr>
    </w:p>
    <w:p w14:paraId="59610266" w14:textId="78759939" w:rsidR="00121D68" w:rsidRPr="00D6363A" w:rsidRDefault="00E2642F" w:rsidP="00E2642F">
      <w:pPr>
        <w:spacing w:after="0" w:line="276" w:lineRule="auto"/>
        <w:jc w:val="center"/>
        <w:rPr>
          <w:rFonts w:ascii="Montserrat" w:hAnsi="Montserrat"/>
          <w:b/>
          <w:bCs/>
          <w:sz w:val="20"/>
          <w:szCs w:val="20"/>
        </w:rPr>
      </w:pPr>
      <w:r w:rsidRPr="00D6363A">
        <w:rPr>
          <w:rFonts w:ascii="Montserrat" w:hAnsi="Montserrat"/>
          <w:b/>
          <w:bCs/>
          <w:sz w:val="20"/>
          <w:szCs w:val="20"/>
        </w:rPr>
        <w:t xml:space="preserve">I. </w:t>
      </w:r>
      <w:r w:rsidR="00121D68" w:rsidRPr="00D6363A">
        <w:rPr>
          <w:rFonts w:ascii="Montserrat" w:hAnsi="Montserrat"/>
          <w:b/>
          <w:bCs/>
          <w:sz w:val="20"/>
          <w:szCs w:val="20"/>
        </w:rPr>
        <w:t>ANTECEDENTES</w:t>
      </w:r>
    </w:p>
    <w:p w14:paraId="6DF22E03" w14:textId="7EDC1DE6" w:rsidR="00121D68" w:rsidRPr="00D6363A" w:rsidRDefault="00121D68" w:rsidP="00E26749">
      <w:pPr>
        <w:spacing w:after="0" w:line="276" w:lineRule="auto"/>
        <w:contextualSpacing/>
        <w:jc w:val="both"/>
        <w:rPr>
          <w:rFonts w:ascii="Montserrat" w:hAnsi="Montserrat"/>
          <w:sz w:val="20"/>
          <w:szCs w:val="20"/>
        </w:rPr>
      </w:pPr>
    </w:p>
    <w:p w14:paraId="56874D01" w14:textId="09E14E6A" w:rsidR="00121D68" w:rsidRDefault="00A23C1D" w:rsidP="00E26749">
      <w:pPr>
        <w:spacing w:after="0" w:line="276" w:lineRule="auto"/>
        <w:jc w:val="both"/>
        <w:rPr>
          <w:rFonts w:ascii="Montserrat" w:hAnsi="Montserrat"/>
          <w:sz w:val="20"/>
          <w:szCs w:val="20"/>
        </w:rPr>
      </w:pPr>
      <w:r w:rsidRPr="00D6363A">
        <w:rPr>
          <w:rFonts w:ascii="Montserrat" w:hAnsi="Montserrat"/>
          <w:b/>
          <w:bCs/>
          <w:sz w:val="20"/>
          <w:szCs w:val="20"/>
        </w:rPr>
        <w:t>Primero</w:t>
      </w:r>
      <w:r w:rsidR="00437EB1" w:rsidRPr="00D6363A">
        <w:rPr>
          <w:rFonts w:ascii="Montserrat" w:hAnsi="Montserrat"/>
          <w:b/>
          <w:bCs/>
          <w:sz w:val="20"/>
          <w:szCs w:val="20"/>
        </w:rPr>
        <w:t>.</w:t>
      </w:r>
      <w:r w:rsidR="00437EB1" w:rsidRPr="00D6363A">
        <w:rPr>
          <w:rFonts w:ascii="Montserrat" w:hAnsi="Montserrat"/>
          <w:sz w:val="20"/>
          <w:szCs w:val="20"/>
        </w:rPr>
        <w:t xml:space="preserve"> </w:t>
      </w:r>
      <w:r w:rsidR="00277F79" w:rsidRPr="00D6363A">
        <w:rPr>
          <w:rFonts w:ascii="Montserrat" w:hAnsi="Montserrat"/>
          <w:sz w:val="20"/>
          <w:szCs w:val="20"/>
        </w:rPr>
        <w:t xml:space="preserve">La persona </w:t>
      </w:r>
      <w:r w:rsidR="00BF49B1">
        <w:rPr>
          <w:rFonts w:ascii="Montserrat" w:hAnsi="Montserrat"/>
          <w:sz w:val="20"/>
          <w:szCs w:val="20"/>
        </w:rPr>
        <w:t>responsable</w:t>
      </w:r>
      <w:r w:rsidR="00277F79" w:rsidRPr="00D6363A">
        <w:rPr>
          <w:rFonts w:ascii="Montserrat" w:hAnsi="Montserrat"/>
          <w:sz w:val="20"/>
          <w:szCs w:val="20"/>
        </w:rPr>
        <w:t xml:space="preserve"> del </w:t>
      </w:r>
      <w:r w:rsidR="007D770D" w:rsidRPr="00D6363A">
        <w:rPr>
          <w:rFonts w:ascii="Montserrat" w:hAnsi="Montserrat"/>
          <w:sz w:val="20"/>
          <w:szCs w:val="20"/>
        </w:rPr>
        <w:t xml:space="preserve">Archivo de Concentración hizo del conocimiento </w:t>
      </w:r>
      <w:r w:rsidR="00812587">
        <w:rPr>
          <w:rFonts w:ascii="Montserrat" w:hAnsi="Montserrat"/>
          <w:sz w:val="20"/>
          <w:szCs w:val="20"/>
        </w:rPr>
        <w:t>a</w:t>
      </w:r>
      <w:r w:rsidR="007D770D" w:rsidRPr="00D6363A">
        <w:rPr>
          <w:rFonts w:ascii="Montserrat" w:hAnsi="Montserrat"/>
          <w:sz w:val="20"/>
          <w:szCs w:val="20"/>
        </w:rPr>
        <w:t xml:space="preserve"> la persona titular del Área Coordinadora de Archivos </w:t>
      </w:r>
      <w:r w:rsidR="00CA355F">
        <w:rPr>
          <w:rFonts w:ascii="Montserrat" w:hAnsi="Montserrat"/>
          <w:sz w:val="20"/>
          <w:szCs w:val="20"/>
        </w:rPr>
        <w:t>la relación</w:t>
      </w:r>
      <w:r w:rsidR="007D770D" w:rsidRPr="00D6363A">
        <w:rPr>
          <w:rFonts w:ascii="Montserrat" w:hAnsi="Montserrat"/>
          <w:sz w:val="20"/>
          <w:szCs w:val="20"/>
        </w:rPr>
        <w:t xml:space="preserve"> de expedientes que cumplieron su plazo de conservación en el archivo de concentración, así como </w:t>
      </w:r>
      <w:r w:rsidR="00235EF8">
        <w:rPr>
          <w:rFonts w:ascii="Montserrat" w:hAnsi="Montserrat"/>
          <w:sz w:val="20"/>
          <w:szCs w:val="20"/>
        </w:rPr>
        <w:t>la</w:t>
      </w:r>
      <w:r w:rsidR="00235EF8" w:rsidRPr="00D6363A">
        <w:rPr>
          <w:rFonts w:ascii="Montserrat" w:hAnsi="Montserrat"/>
          <w:sz w:val="20"/>
          <w:szCs w:val="20"/>
        </w:rPr>
        <w:t xml:space="preserve"> </w:t>
      </w:r>
      <w:r w:rsidR="00AF1FA4">
        <w:rPr>
          <w:rFonts w:ascii="Montserrat" w:hAnsi="Montserrat"/>
          <w:sz w:val="20"/>
          <w:szCs w:val="20"/>
        </w:rPr>
        <w:t>prescripción</w:t>
      </w:r>
      <w:r w:rsidR="00AF1FA4" w:rsidRPr="00D6363A">
        <w:rPr>
          <w:rFonts w:ascii="Montserrat" w:hAnsi="Montserrat"/>
          <w:sz w:val="20"/>
          <w:szCs w:val="20"/>
        </w:rPr>
        <w:t xml:space="preserve"> </w:t>
      </w:r>
      <w:r w:rsidR="007D770D" w:rsidRPr="00D6363A">
        <w:rPr>
          <w:rFonts w:ascii="Montserrat" w:hAnsi="Montserrat"/>
          <w:sz w:val="20"/>
          <w:szCs w:val="20"/>
        </w:rPr>
        <w:t xml:space="preserve">de su vigencia documental, por lo que </w:t>
      </w:r>
      <w:r w:rsidR="00B51D99">
        <w:rPr>
          <w:rFonts w:ascii="Montserrat" w:hAnsi="Montserrat"/>
          <w:sz w:val="20"/>
          <w:szCs w:val="20"/>
        </w:rPr>
        <w:t xml:space="preserve">son </w:t>
      </w:r>
      <w:r w:rsidR="007D770D" w:rsidRPr="00D6363A">
        <w:rPr>
          <w:rFonts w:ascii="Montserrat" w:hAnsi="Montserrat"/>
          <w:sz w:val="20"/>
          <w:szCs w:val="20"/>
        </w:rPr>
        <w:t>susceptibles de ser valorado</w:t>
      </w:r>
      <w:r w:rsidR="006B4699" w:rsidRPr="00D6363A">
        <w:rPr>
          <w:rFonts w:ascii="Montserrat" w:hAnsi="Montserrat"/>
          <w:sz w:val="20"/>
          <w:szCs w:val="20"/>
        </w:rPr>
        <w:t>s</w:t>
      </w:r>
      <w:r w:rsidR="007D770D" w:rsidRPr="00D6363A">
        <w:rPr>
          <w:rFonts w:ascii="Montserrat" w:hAnsi="Montserrat"/>
          <w:sz w:val="20"/>
          <w:szCs w:val="20"/>
        </w:rPr>
        <w:t xml:space="preserve"> para definir su destino final</w:t>
      </w:r>
      <w:r w:rsidR="002F5366">
        <w:rPr>
          <w:rFonts w:ascii="Montserrat" w:hAnsi="Montserrat"/>
          <w:sz w:val="20"/>
          <w:szCs w:val="20"/>
        </w:rPr>
        <w:t>.</w:t>
      </w:r>
    </w:p>
    <w:p w14:paraId="7E234939" w14:textId="77777777" w:rsidR="002F5366" w:rsidRPr="00D6363A" w:rsidRDefault="002F5366" w:rsidP="00E26749">
      <w:pPr>
        <w:spacing w:after="0" w:line="276" w:lineRule="auto"/>
        <w:jc w:val="both"/>
        <w:rPr>
          <w:rFonts w:ascii="Montserrat" w:hAnsi="Montserrat"/>
          <w:sz w:val="20"/>
          <w:szCs w:val="20"/>
        </w:rPr>
      </w:pPr>
    </w:p>
    <w:p w14:paraId="107A0FEC" w14:textId="7F497507" w:rsidR="00817451" w:rsidRPr="00D6363A" w:rsidRDefault="00E475F6" w:rsidP="00E26749">
      <w:pPr>
        <w:spacing w:after="0" w:line="276" w:lineRule="auto"/>
        <w:contextualSpacing/>
        <w:jc w:val="both"/>
        <w:rPr>
          <w:rFonts w:ascii="Montserrat" w:hAnsi="Montserrat"/>
          <w:sz w:val="20"/>
          <w:szCs w:val="20"/>
        </w:rPr>
      </w:pPr>
      <w:r w:rsidRPr="00D6363A">
        <w:rPr>
          <w:rFonts w:ascii="Montserrat" w:hAnsi="Montserrat"/>
          <w:b/>
          <w:bCs/>
          <w:sz w:val="20"/>
          <w:szCs w:val="20"/>
        </w:rPr>
        <w:t xml:space="preserve">Segundo. </w:t>
      </w:r>
      <w:r w:rsidR="006A25E1" w:rsidRPr="00D6363A">
        <w:rPr>
          <w:rFonts w:ascii="Montserrat" w:hAnsi="Montserrat"/>
          <w:sz w:val="20"/>
          <w:szCs w:val="20"/>
        </w:rPr>
        <w:t xml:space="preserve">La persona </w:t>
      </w:r>
      <w:r w:rsidR="001D7920">
        <w:rPr>
          <w:rFonts w:ascii="Montserrat" w:hAnsi="Montserrat"/>
          <w:sz w:val="20"/>
          <w:szCs w:val="20"/>
        </w:rPr>
        <w:t>t</w:t>
      </w:r>
      <w:r w:rsidR="006A25E1" w:rsidRPr="00D6363A">
        <w:rPr>
          <w:rFonts w:ascii="Montserrat" w:hAnsi="Montserrat"/>
          <w:sz w:val="20"/>
          <w:szCs w:val="20"/>
        </w:rPr>
        <w:t>itular del Área Coordinadora de Archivos</w:t>
      </w:r>
      <w:r w:rsidR="00C66687" w:rsidRPr="00D6363A">
        <w:rPr>
          <w:rFonts w:ascii="Montserrat" w:hAnsi="Montserrat"/>
          <w:sz w:val="20"/>
          <w:szCs w:val="20"/>
        </w:rPr>
        <w:t xml:space="preserve"> </w:t>
      </w:r>
      <w:r w:rsidR="00046A2E">
        <w:rPr>
          <w:rFonts w:ascii="Montserrat" w:hAnsi="Montserrat"/>
          <w:sz w:val="20"/>
          <w:szCs w:val="20"/>
        </w:rPr>
        <w:t xml:space="preserve">hizo de conocimiento </w:t>
      </w:r>
      <w:r w:rsidR="001D7920">
        <w:rPr>
          <w:rFonts w:ascii="Montserrat" w:hAnsi="Montserrat"/>
          <w:sz w:val="20"/>
          <w:szCs w:val="20"/>
        </w:rPr>
        <w:t>de la persona</w:t>
      </w:r>
      <w:r w:rsidR="00046A2E">
        <w:rPr>
          <w:rFonts w:ascii="Montserrat" w:hAnsi="Montserrat"/>
          <w:sz w:val="20"/>
          <w:szCs w:val="20"/>
        </w:rPr>
        <w:t xml:space="preserve"> titular </w:t>
      </w:r>
      <w:r w:rsidR="001D7920">
        <w:rPr>
          <w:rFonts w:ascii="Montserrat" w:hAnsi="Montserrat"/>
          <w:sz w:val="20"/>
          <w:szCs w:val="20"/>
        </w:rPr>
        <w:t>y de la persona</w:t>
      </w:r>
      <w:r w:rsidR="00B51D99">
        <w:rPr>
          <w:rFonts w:ascii="Montserrat" w:hAnsi="Montserrat"/>
          <w:sz w:val="20"/>
          <w:szCs w:val="20"/>
        </w:rPr>
        <w:t xml:space="preserve"> responsable de archivo de trámite de la</w:t>
      </w:r>
      <w:r w:rsidR="00E6721D">
        <w:rPr>
          <w:rFonts w:ascii="Montserrat" w:hAnsi="Montserrat"/>
          <w:sz w:val="20"/>
          <w:szCs w:val="20"/>
        </w:rPr>
        <w:t xml:space="preserve"> </w:t>
      </w:r>
      <w:r w:rsidR="00E6721D" w:rsidRPr="00E6721D">
        <w:rPr>
          <w:rFonts w:ascii="Montserrat" w:hAnsi="Montserrat"/>
          <w:b/>
          <w:bCs/>
          <w:sz w:val="20"/>
          <w:szCs w:val="20"/>
        </w:rPr>
        <w:t xml:space="preserve">(nombre de la Unidad Administrativa que requiere la </w:t>
      </w:r>
      <w:r w:rsidR="003629F2" w:rsidRPr="00E6721D">
        <w:rPr>
          <w:rFonts w:ascii="Montserrat" w:hAnsi="Montserrat"/>
          <w:b/>
          <w:bCs/>
          <w:sz w:val="20"/>
          <w:szCs w:val="20"/>
        </w:rPr>
        <w:t>Baja)</w:t>
      </w:r>
      <w:r w:rsidR="00E6721D">
        <w:rPr>
          <w:rFonts w:ascii="Montserrat" w:hAnsi="Montserrat"/>
          <w:sz w:val="20"/>
          <w:szCs w:val="20"/>
        </w:rPr>
        <w:t xml:space="preserve"> </w:t>
      </w:r>
      <w:r w:rsidR="00812587">
        <w:rPr>
          <w:rFonts w:ascii="Montserrat" w:hAnsi="Montserrat"/>
          <w:sz w:val="20"/>
          <w:szCs w:val="20"/>
        </w:rPr>
        <w:t>de los</w:t>
      </w:r>
      <w:r w:rsidR="00B51D99" w:rsidRPr="00D6363A">
        <w:rPr>
          <w:rFonts w:ascii="Montserrat" w:hAnsi="Montserrat"/>
          <w:sz w:val="20"/>
          <w:szCs w:val="20"/>
        </w:rPr>
        <w:t xml:space="preserve"> expedientes que cumplieron su plazo de conservación en el archivo de concentración, así como el vencimiento de su vigencia documental, por lo que </w:t>
      </w:r>
      <w:r w:rsidR="00B51D99">
        <w:rPr>
          <w:rFonts w:ascii="Montserrat" w:hAnsi="Montserrat"/>
          <w:sz w:val="20"/>
          <w:szCs w:val="20"/>
        </w:rPr>
        <w:t xml:space="preserve">son </w:t>
      </w:r>
      <w:r w:rsidR="00B51D99" w:rsidRPr="00D6363A">
        <w:rPr>
          <w:rFonts w:ascii="Montserrat" w:hAnsi="Montserrat"/>
          <w:sz w:val="20"/>
          <w:szCs w:val="20"/>
        </w:rPr>
        <w:t>susceptibles de ser valorados para definir su destino final;</w:t>
      </w:r>
    </w:p>
    <w:p w14:paraId="5B1C873F" w14:textId="724A07D9" w:rsidR="00817451" w:rsidRPr="00D6363A" w:rsidRDefault="00817451" w:rsidP="00E26749">
      <w:pPr>
        <w:spacing w:after="0" w:line="276" w:lineRule="auto"/>
        <w:contextualSpacing/>
        <w:jc w:val="both"/>
        <w:rPr>
          <w:rFonts w:ascii="Montserrat" w:hAnsi="Montserrat"/>
          <w:sz w:val="20"/>
          <w:szCs w:val="20"/>
        </w:rPr>
      </w:pPr>
    </w:p>
    <w:p w14:paraId="2A8C74F4" w14:textId="0AF222A2" w:rsidR="009E674E" w:rsidRPr="00D6363A" w:rsidRDefault="004B32D0" w:rsidP="00E26749">
      <w:pPr>
        <w:spacing w:after="0" w:line="276" w:lineRule="auto"/>
        <w:contextualSpacing/>
        <w:jc w:val="both"/>
        <w:rPr>
          <w:rFonts w:ascii="Montserrat" w:hAnsi="Montserrat"/>
          <w:sz w:val="20"/>
          <w:szCs w:val="20"/>
        </w:rPr>
      </w:pPr>
      <w:r w:rsidRPr="00D6363A">
        <w:rPr>
          <w:rFonts w:ascii="Montserrat" w:hAnsi="Montserrat"/>
          <w:b/>
          <w:bCs/>
          <w:sz w:val="20"/>
          <w:szCs w:val="20"/>
        </w:rPr>
        <w:t>Tercero</w:t>
      </w:r>
      <w:r w:rsidRPr="00D6363A">
        <w:rPr>
          <w:rFonts w:ascii="Montserrat" w:hAnsi="Montserrat"/>
          <w:sz w:val="20"/>
          <w:szCs w:val="20"/>
        </w:rPr>
        <w:t xml:space="preserve">. La persona </w:t>
      </w:r>
      <w:r w:rsidR="001D7920">
        <w:rPr>
          <w:rFonts w:ascii="Montserrat" w:hAnsi="Montserrat"/>
          <w:sz w:val="20"/>
          <w:szCs w:val="20"/>
        </w:rPr>
        <w:t>r</w:t>
      </w:r>
      <w:r w:rsidRPr="00D6363A">
        <w:rPr>
          <w:rFonts w:ascii="Montserrat" w:hAnsi="Montserrat"/>
          <w:sz w:val="20"/>
          <w:szCs w:val="20"/>
        </w:rPr>
        <w:t xml:space="preserve">esponsable del </w:t>
      </w:r>
      <w:r w:rsidR="0016477F">
        <w:rPr>
          <w:rFonts w:ascii="Montserrat" w:hAnsi="Montserrat"/>
          <w:sz w:val="20"/>
          <w:szCs w:val="20"/>
        </w:rPr>
        <w:t xml:space="preserve">Archivo de Concentración </w:t>
      </w:r>
      <w:r w:rsidRPr="00D6363A">
        <w:rPr>
          <w:rFonts w:ascii="Montserrat" w:hAnsi="Montserrat"/>
          <w:sz w:val="20"/>
          <w:szCs w:val="20"/>
        </w:rPr>
        <w:t xml:space="preserve">se reunió con </w:t>
      </w:r>
      <w:r w:rsidR="00BF49B1">
        <w:rPr>
          <w:rFonts w:ascii="Montserrat" w:hAnsi="Montserrat"/>
          <w:sz w:val="20"/>
          <w:szCs w:val="20"/>
        </w:rPr>
        <w:t xml:space="preserve">personal </w:t>
      </w:r>
      <w:r w:rsidR="005F3801">
        <w:rPr>
          <w:rFonts w:ascii="Montserrat" w:hAnsi="Montserrat"/>
          <w:sz w:val="20"/>
          <w:szCs w:val="20"/>
        </w:rPr>
        <w:t xml:space="preserve">adscrito a la </w:t>
      </w:r>
      <w:r w:rsidR="003629F2" w:rsidRPr="00E6721D">
        <w:rPr>
          <w:rFonts w:ascii="Montserrat" w:hAnsi="Montserrat"/>
          <w:b/>
          <w:bCs/>
          <w:sz w:val="20"/>
          <w:szCs w:val="20"/>
        </w:rPr>
        <w:t>(nombre de la Unidad Administrativa que requiere la Baja)</w:t>
      </w:r>
      <w:r w:rsidR="00C06489" w:rsidRPr="00D6363A">
        <w:rPr>
          <w:rFonts w:ascii="Montserrat" w:hAnsi="Montserrat"/>
          <w:sz w:val="20"/>
          <w:szCs w:val="20"/>
        </w:rPr>
        <w:t xml:space="preserve">, </w:t>
      </w:r>
      <w:r w:rsidR="001E75DE" w:rsidRPr="00D6363A">
        <w:rPr>
          <w:rFonts w:ascii="Montserrat" w:hAnsi="Montserrat"/>
          <w:sz w:val="20"/>
          <w:szCs w:val="20"/>
        </w:rPr>
        <w:t>para identificar</w:t>
      </w:r>
      <w:r w:rsidR="00CA355F">
        <w:rPr>
          <w:rFonts w:ascii="Montserrat" w:hAnsi="Montserrat"/>
          <w:sz w:val="20"/>
          <w:szCs w:val="20"/>
        </w:rPr>
        <w:t xml:space="preserve"> físicamente</w:t>
      </w:r>
      <w:r w:rsidR="001E75DE" w:rsidRPr="00D6363A">
        <w:rPr>
          <w:rFonts w:ascii="Montserrat" w:hAnsi="Montserrat"/>
          <w:sz w:val="20"/>
          <w:szCs w:val="20"/>
        </w:rPr>
        <w:t xml:space="preserve"> los expedientes </w:t>
      </w:r>
      <w:r w:rsidR="00782A44">
        <w:rPr>
          <w:rFonts w:ascii="Montserrat" w:hAnsi="Montserrat"/>
          <w:sz w:val="20"/>
          <w:szCs w:val="20"/>
        </w:rPr>
        <w:t xml:space="preserve">que </w:t>
      </w:r>
      <w:r w:rsidR="009E5BB7">
        <w:rPr>
          <w:rFonts w:ascii="Montserrat" w:hAnsi="Montserrat"/>
          <w:sz w:val="20"/>
          <w:szCs w:val="20"/>
        </w:rPr>
        <w:t xml:space="preserve">cumplieron </w:t>
      </w:r>
      <w:r w:rsidR="009E674E" w:rsidRPr="00D6363A">
        <w:rPr>
          <w:rFonts w:ascii="Montserrat" w:hAnsi="Montserrat"/>
          <w:sz w:val="20"/>
          <w:szCs w:val="20"/>
        </w:rPr>
        <w:t>su plazo de conservación</w:t>
      </w:r>
      <w:r w:rsidR="00782A44">
        <w:rPr>
          <w:rFonts w:ascii="Montserrat" w:hAnsi="Montserrat"/>
          <w:sz w:val="20"/>
          <w:szCs w:val="20"/>
        </w:rPr>
        <w:t xml:space="preserve"> en </w:t>
      </w:r>
      <w:r w:rsidR="009E5BB7">
        <w:rPr>
          <w:rFonts w:ascii="Montserrat" w:hAnsi="Montserrat"/>
          <w:sz w:val="20"/>
          <w:szCs w:val="20"/>
        </w:rPr>
        <w:t xml:space="preserve">archivo de </w:t>
      </w:r>
      <w:r w:rsidR="00782A44">
        <w:rPr>
          <w:rFonts w:ascii="Montserrat" w:hAnsi="Montserrat"/>
          <w:sz w:val="20"/>
          <w:szCs w:val="20"/>
        </w:rPr>
        <w:t>concentración así como su vigencia documental</w:t>
      </w:r>
      <w:r w:rsidR="00E603DF">
        <w:rPr>
          <w:rFonts w:ascii="Montserrat" w:hAnsi="Montserrat"/>
          <w:sz w:val="20"/>
          <w:szCs w:val="20"/>
        </w:rPr>
        <w:t xml:space="preserve"> y, en consecuencia, que no cuentan con valores </w:t>
      </w:r>
      <w:r w:rsidR="00544BF1">
        <w:rPr>
          <w:rFonts w:ascii="Montserrat" w:hAnsi="Montserrat"/>
          <w:sz w:val="20"/>
          <w:szCs w:val="20"/>
        </w:rPr>
        <w:t xml:space="preserve">administrativos, </w:t>
      </w:r>
      <w:r w:rsidR="00544BF1" w:rsidRPr="005F7F13">
        <w:rPr>
          <w:rFonts w:ascii="Montserrat" w:hAnsi="Montserrat"/>
          <w:sz w:val="20"/>
          <w:szCs w:val="20"/>
        </w:rPr>
        <w:t>legales, fiscales o contables vigentes</w:t>
      </w:r>
      <w:r w:rsidR="00B844B6" w:rsidRPr="005F7F13">
        <w:rPr>
          <w:rFonts w:ascii="Montserrat" w:hAnsi="Montserrat"/>
          <w:sz w:val="20"/>
          <w:szCs w:val="20"/>
        </w:rPr>
        <w:t>, y procedi</w:t>
      </w:r>
      <w:r w:rsidR="00AE5911" w:rsidRPr="005F7F13">
        <w:rPr>
          <w:rFonts w:ascii="Montserrat" w:hAnsi="Montserrat"/>
          <w:sz w:val="20"/>
          <w:szCs w:val="20"/>
        </w:rPr>
        <w:t>eron</w:t>
      </w:r>
      <w:r w:rsidR="00B844B6" w:rsidRPr="005F7F13">
        <w:rPr>
          <w:rFonts w:ascii="Montserrat" w:hAnsi="Montserrat"/>
          <w:sz w:val="20"/>
          <w:szCs w:val="20"/>
        </w:rPr>
        <w:t xml:space="preserve"> a realizar el proceso de valoración documen</w:t>
      </w:r>
      <w:r w:rsidR="005F3801">
        <w:rPr>
          <w:rFonts w:ascii="Montserrat" w:hAnsi="Montserrat"/>
          <w:sz w:val="20"/>
          <w:szCs w:val="20"/>
        </w:rPr>
        <w:t xml:space="preserve">tal, </w:t>
      </w:r>
      <w:r w:rsidR="00926F79" w:rsidRPr="005F7F13">
        <w:rPr>
          <w:rFonts w:ascii="Montserrat" w:hAnsi="Montserrat"/>
          <w:sz w:val="20"/>
          <w:szCs w:val="20"/>
        </w:rPr>
        <w:t>con el</w:t>
      </w:r>
      <w:r w:rsidR="00926F79">
        <w:rPr>
          <w:rFonts w:ascii="Montserrat" w:hAnsi="Montserrat"/>
          <w:sz w:val="20"/>
          <w:szCs w:val="20"/>
        </w:rPr>
        <w:t xml:space="preserve"> objeto de definir el destino final y </w:t>
      </w:r>
      <w:r w:rsidR="00926F79" w:rsidRPr="00D6363A">
        <w:rPr>
          <w:rFonts w:ascii="Montserrat" w:hAnsi="Montserrat"/>
          <w:sz w:val="20"/>
          <w:szCs w:val="20"/>
        </w:rPr>
        <w:t>generar los siguientes instrumentos:</w:t>
      </w:r>
      <w:r w:rsidR="00926F79">
        <w:rPr>
          <w:rFonts w:ascii="Montserrat" w:hAnsi="Montserrat"/>
          <w:sz w:val="20"/>
          <w:szCs w:val="20"/>
        </w:rPr>
        <w:t xml:space="preserve"> </w:t>
      </w:r>
    </w:p>
    <w:p w14:paraId="1D1C06D2" w14:textId="23F8A39B" w:rsidR="00904B9C" w:rsidRPr="000E7A28" w:rsidRDefault="00904B9C" w:rsidP="000E7A28">
      <w:pPr>
        <w:pStyle w:val="Prrafodelista"/>
        <w:spacing w:after="0" w:line="276" w:lineRule="auto"/>
        <w:ind w:left="1080"/>
        <w:jc w:val="both"/>
        <w:rPr>
          <w:rFonts w:ascii="Montserrat" w:hAnsi="Montserrat"/>
          <w:sz w:val="20"/>
          <w:szCs w:val="20"/>
        </w:rPr>
      </w:pPr>
    </w:p>
    <w:p w14:paraId="5ED66FC2" w14:textId="7E6ED50E" w:rsidR="001B195C" w:rsidRDefault="00C36354" w:rsidP="00CA355F">
      <w:pPr>
        <w:pStyle w:val="Prrafodelista"/>
        <w:numPr>
          <w:ilvl w:val="0"/>
          <w:numId w:val="4"/>
        </w:numPr>
        <w:spacing w:after="0" w:line="276" w:lineRule="auto"/>
        <w:jc w:val="both"/>
        <w:rPr>
          <w:rFonts w:ascii="Montserrat" w:hAnsi="Montserrat"/>
          <w:sz w:val="20"/>
          <w:szCs w:val="20"/>
        </w:rPr>
      </w:pPr>
      <w:r w:rsidRPr="00D6363A">
        <w:rPr>
          <w:rFonts w:ascii="Montserrat" w:hAnsi="Montserrat"/>
          <w:sz w:val="20"/>
          <w:szCs w:val="20"/>
        </w:rPr>
        <w:t>La</w:t>
      </w:r>
      <w:r w:rsidR="004F3EE2">
        <w:rPr>
          <w:rFonts w:ascii="Montserrat" w:hAnsi="Montserrat"/>
          <w:sz w:val="20"/>
          <w:szCs w:val="20"/>
        </w:rPr>
        <w:t xml:space="preserve"> ficha de pre valoración</w:t>
      </w:r>
      <w:r w:rsidRPr="00D6363A">
        <w:rPr>
          <w:rFonts w:ascii="Montserrat" w:hAnsi="Montserrat"/>
          <w:sz w:val="20"/>
          <w:szCs w:val="20"/>
        </w:rPr>
        <w:t xml:space="preserve"> en la cuales se expresan las consideraci</w:t>
      </w:r>
      <w:r w:rsidR="000E6C9E" w:rsidRPr="00D6363A">
        <w:rPr>
          <w:rFonts w:ascii="Montserrat" w:hAnsi="Montserrat"/>
          <w:sz w:val="20"/>
          <w:szCs w:val="20"/>
        </w:rPr>
        <w:t>ones</w:t>
      </w:r>
      <w:r w:rsidR="00AB5BD0">
        <w:rPr>
          <w:rFonts w:ascii="Montserrat" w:hAnsi="Montserrat"/>
          <w:sz w:val="20"/>
          <w:szCs w:val="20"/>
        </w:rPr>
        <w:t xml:space="preserve"> legales y normativas</w:t>
      </w:r>
      <w:r w:rsidR="000E6C9E" w:rsidRPr="00D6363A">
        <w:rPr>
          <w:rFonts w:ascii="Montserrat" w:hAnsi="Montserrat"/>
          <w:sz w:val="20"/>
          <w:szCs w:val="20"/>
        </w:rPr>
        <w:t xml:space="preserve"> que sustenta la </w:t>
      </w:r>
      <w:r w:rsidR="009E5BB7">
        <w:rPr>
          <w:rFonts w:ascii="Montserrat" w:hAnsi="Montserrat"/>
          <w:sz w:val="20"/>
          <w:szCs w:val="20"/>
        </w:rPr>
        <w:t>prescripción</w:t>
      </w:r>
      <w:r w:rsidR="000E6C9E" w:rsidRPr="00D6363A">
        <w:rPr>
          <w:rFonts w:ascii="Montserrat" w:hAnsi="Montserrat"/>
          <w:sz w:val="20"/>
          <w:szCs w:val="20"/>
        </w:rPr>
        <w:t xml:space="preserve"> de los valores </w:t>
      </w:r>
      <w:r w:rsidR="00F6710F">
        <w:rPr>
          <w:rFonts w:ascii="Montserrat" w:hAnsi="Montserrat"/>
          <w:sz w:val="20"/>
          <w:szCs w:val="20"/>
        </w:rPr>
        <w:t>administrativos, legales, fiscales o contables</w:t>
      </w:r>
      <w:r w:rsidR="000E6C9E" w:rsidRPr="00D6363A">
        <w:rPr>
          <w:rFonts w:ascii="Montserrat" w:hAnsi="Montserrat"/>
          <w:sz w:val="20"/>
          <w:szCs w:val="20"/>
        </w:rPr>
        <w:t xml:space="preserve">, así como </w:t>
      </w:r>
      <w:r w:rsidR="00413C4C" w:rsidRPr="00D6363A">
        <w:rPr>
          <w:rFonts w:ascii="Montserrat" w:hAnsi="Montserrat"/>
          <w:sz w:val="20"/>
          <w:szCs w:val="20"/>
        </w:rPr>
        <w:t xml:space="preserve">la </w:t>
      </w:r>
      <w:r w:rsidR="004135E8">
        <w:rPr>
          <w:rFonts w:ascii="Montserrat" w:hAnsi="Montserrat"/>
          <w:sz w:val="20"/>
          <w:szCs w:val="20"/>
        </w:rPr>
        <w:t>ausencia</w:t>
      </w:r>
      <w:r w:rsidR="00413C4C" w:rsidRPr="00D6363A">
        <w:rPr>
          <w:rFonts w:ascii="Montserrat" w:hAnsi="Montserrat"/>
          <w:sz w:val="20"/>
          <w:szCs w:val="20"/>
        </w:rPr>
        <w:t xml:space="preserve"> de valores históricos</w:t>
      </w:r>
      <w:r w:rsidR="001F2DC1">
        <w:rPr>
          <w:rFonts w:ascii="Montserrat" w:hAnsi="Montserrat"/>
          <w:sz w:val="20"/>
          <w:szCs w:val="20"/>
        </w:rPr>
        <w:t>, de acuerdo con la identificación que</w:t>
      </w:r>
      <w:r w:rsidR="00BB6AAF">
        <w:rPr>
          <w:rFonts w:ascii="Montserrat" w:hAnsi="Montserrat"/>
          <w:sz w:val="20"/>
          <w:szCs w:val="20"/>
        </w:rPr>
        <w:t xml:space="preserve"> </w:t>
      </w:r>
      <w:r w:rsidR="00576BE8">
        <w:rPr>
          <w:rFonts w:ascii="Montserrat" w:hAnsi="Montserrat"/>
          <w:sz w:val="20"/>
          <w:szCs w:val="20"/>
        </w:rPr>
        <w:t>realizó</w:t>
      </w:r>
      <w:r w:rsidR="001F2DC1">
        <w:rPr>
          <w:rFonts w:ascii="Montserrat" w:hAnsi="Montserrat"/>
          <w:sz w:val="20"/>
          <w:szCs w:val="20"/>
        </w:rPr>
        <w:t xml:space="preserve"> la </w:t>
      </w:r>
      <w:r w:rsidR="001F2DC1" w:rsidRPr="00CA355F">
        <w:rPr>
          <w:rFonts w:ascii="Montserrat" w:hAnsi="Montserrat"/>
          <w:sz w:val="20"/>
          <w:szCs w:val="20"/>
        </w:rPr>
        <w:t>persona responsable del Archivo de Concentración</w:t>
      </w:r>
      <w:r w:rsidR="004F3EE2">
        <w:rPr>
          <w:rFonts w:ascii="Montserrat" w:hAnsi="Montserrat"/>
          <w:sz w:val="20"/>
          <w:szCs w:val="20"/>
        </w:rPr>
        <w:t>.</w:t>
      </w:r>
    </w:p>
    <w:p w14:paraId="298FEBF8" w14:textId="77777777" w:rsidR="004135E8" w:rsidRPr="00CA355F" w:rsidRDefault="004135E8" w:rsidP="004135E8">
      <w:pPr>
        <w:pStyle w:val="Prrafodelista"/>
        <w:spacing w:after="0" w:line="276" w:lineRule="auto"/>
        <w:jc w:val="both"/>
        <w:rPr>
          <w:rFonts w:ascii="Montserrat" w:hAnsi="Montserrat"/>
          <w:sz w:val="20"/>
          <w:szCs w:val="20"/>
        </w:rPr>
      </w:pPr>
    </w:p>
    <w:p w14:paraId="1FA1C06C" w14:textId="73F1078C" w:rsidR="000E7A28" w:rsidRPr="005F3801" w:rsidRDefault="000E5577" w:rsidP="0047332D">
      <w:pPr>
        <w:pStyle w:val="Prrafodelista"/>
        <w:numPr>
          <w:ilvl w:val="0"/>
          <w:numId w:val="4"/>
        </w:numPr>
        <w:spacing w:after="0" w:line="276" w:lineRule="auto"/>
        <w:jc w:val="both"/>
        <w:rPr>
          <w:rFonts w:ascii="Montserrat" w:hAnsi="Montserrat"/>
          <w:sz w:val="20"/>
          <w:szCs w:val="20"/>
        </w:rPr>
      </w:pPr>
      <w:r w:rsidRPr="005F3801">
        <w:rPr>
          <w:rFonts w:ascii="Montserrat" w:hAnsi="Montserrat"/>
          <w:sz w:val="20"/>
          <w:szCs w:val="20"/>
        </w:rPr>
        <w:t xml:space="preserve">El Inventario </w:t>
      </w:r>
      <w:r w:rsidR="005F3801" w:rsidRPr="005F3801">
        <w:rPr>
          <w:rFonts w:ascii="Montserrat" w:hAnsi="Montserrat"/>
          <w:sz w:val="20"/>
          <w:szCs w:val="20"/>
        </w:rPr>
        <w:t xml:space="preserve">de Baja Documental, </w:t>
      </w:r>
      <w:r w:rsidRPr="005F3801">
        <w:rPr>
          <w:rFonts w:ascii="Montserrat" w:hAnsi="Montserrat"/>
          <w:sz w:val="20"/>
          <w:szCs w:val="20"/>
        </w:rPr>
        <w:t>el cual describe todos los expedientes que estarán sujetos a baja documental</w:t>
      </w:r>
      <w:r w:rsidR="005F3801">
        <w:rPr>
          <w:rFonts w:ascii="Montserrat" w:hAnsi="Montserrat"/>
          <w:sz w:val="20"/>
          <w:szCs w:val="20"/>
        </w:rPr>
        <w:t xml:space="preserve"> en soporte papel.</w:t>
      </w:r>
    </w:p>
    <w:p w14:paraId="4DDC27D4" w14:textId="77777777" w:rsidR="00E12E2F" w:rsidRPr="006B500A" w:rsidRDefault="00E12E2F" w:rsidP="00E12E2F">
      <w:pPr>
        <w:pStyle w:val="Prrafodelista"/>
        <w:spacing w:after="0" w:line="276" w:lineRule="auto"/>
        <w:jc w:val="both"/>
        <w:rPr>
          <w:rFonts w:ascii="Montserrat" w:hAnsi="Montserrat"/>
          <w:sz w:val="20"/>
          <w:szCs w:val="20"/>
        </w:rPr>
      </w:pPr>
    </w:p>
    <w:p w14:paraId="26B0B13C" w14:textId="1870EA40" w:rsidR="00121D68" w:rsidRDefault="00121D68" w:rsidP="00E26749">
      <w:pPr>
        <w:spacing w:after="0" w:line="276" w:lineRule="auto"/>
        <w:contextualSpacing/>
        <w:jc w:val="both"/>
        <w:rPr>
          <w:rFonts w:ascii="Montserrat" w:hAnsi="Montserrat"/>
          <w:sz w:val="20"/>
          <w:szCs w:val="20"/>
        </w:rPr>
      </w:pPr>
    </w:p>
    <w:p w14:paraId="11A65F8D" w14:textId="5D039695" w:rsidR="00237ACF" w:rsidRDefault="0083318A" w:rsidP="00237ACF">
      <w:pPr>
        <w:spacing w:after="0" w:line="276" w:lineRule="auto"/>
        <w:jc w:val="both"/>
        <w:rPr>
          <w:rFonts w:ascii="Montserrat" w:hAnsi="Montserrat"/>
          <w:sz w:val="20"/>
          <w:szCs w:val="20"/>
        </w:rPr>
      </w:pPr>
      <w:r w:rsidRPr="00237ACF">
        <w:rPr>
          <w:rFonts w:ascii="Montserrat" w:hAnsi="Montserrat"/>
          <w:b/>
          <w:bCs/>
          <w:sz w:val="20"/>
          <w:szCs w:val="20"/>
        </w:rPr>
        <w:t>Cuarto</w:t>
      </w:r>
      <w:r w:rsidR="00B65368" w:rsidRPr="00237ACF">
        <w:rPr>
          <w:rFonts w:ascii="Montserrat" w:hAnsi="Montserrat"/>
          <w:b/>
          <w:bCs/>
          <w:sz w:val="20"/>
          <w:szCs w:val="20"/>
        </w:rPr>
        <w:t xml:space="preserve">.- </w:t>
      </w:r>
      <w:r w:rsidR="005F7F13" w:rsidRPr="00237ACF">
        <w:rPr>
          <w:rFonts w:ascii="Montserrat" w:hAnsi="Montserrat"/>
          <w:sz w:val="20"/>
          <w:szCs w:val="20"/>
        </w:rPr>
        <w:t>La persona</w:t>
      </w:r>
      <w:r w:rsidRPr="00237ACF">
        <w:rPr>
          <w:rFonts w:ascii="Montserrat" w:hAnsi="Montserrat"/>
          <w:sz w:val="20"/>
          <w:szCs w:val="20"/>
        </w:rPr>
        <w:t xml:space="preserve"> </w:t>
      </w:r>
      <w:r w:rsidR="001D7920">
        <w:rPr>
          <w:rFonts w:ascii="Montserrat" w:hAnsi="Montserrat"/>
          <w:sz w:val="20"/>
          <w:szCs w:val="20"/>
        </w:rPr>
        <w:t>r</w:t>
      </w:r>
      <w:r w:rsidRPr="00237ACF">
        <w:rPr>
          <w:rFonts w:ascii="Montserrat" w:hAnsi="Montserrat"/>
          <w:sz w:val="20"/>
          <w:szCs w:val="20"/>
        </w:rPr>
        <w:t>esponsable del Archivo de Concentración</w:t>
      </w:r>
      <w:r w:rsidR="00D85663" w:rsidRPr="00237ACF">
        <w:rPr>
          <w:rFonts w:ascii="Montserrat" w:hAnsi="Montserrat"/>
          <w:sz w:val="20"/>
          <w:szCs w:val="20"/>
        </w:rPr>
        <w:t>, como parte del proceso de valoración</w:t>
      </w:r>
      <w:r w:rsidR="003629F2">
        <w:rPr>
          <w:rFonts w:ascii="Montserrat" w:hAnsi="Montserrat"/>
          <w:sz w:val="20"/>
          <w:szCs w:val="20"/>
        </w:rPr>
        <w:t xml:space="preserve">, </w:t>
      </w:r>
      <w:r w:rsidR="00D85663" w:rsidRPr="00237ACF">
        <w:rPr>
          <w:rFonts w:ascii="Montserrat" w:hAnsi="Montserrat"/>
          <w:sz w:val="20"/>
          <w:szCs w:val="20"/>
        </w:rPr>
        <w:t>verificó</w:t>
      </w:r>
      <w:r w:rsidR="002F138C" w:rsidRPr="00237ACF">
        <w:rPr>
          <w:rFonts w:ascii="Montserrat" w:hAnsi="Montserrat"/>
          <w:sz w:val="20"/>
          <w:szCs w:val="20"/>
        </w:rPr>
        <w:t xml:space="preserve"> en los inventarios de baja documental</w:t>
      </w:r>
      <w:r w:rsidR="001B195C" w:rsidRPr="00237ACF">
        <w:rPr>
          <w:rFonts w:ascii="Montserrat" w:hAnsi="Montserrat"/>
          <w:sz w:val="20"/>
          <w:szCs w:val="20"/>
        </w:rPr>
        <w:t>:</w:t>
      </w:r>
      <w:r w:rsidR="00237ACF" w:rsidRPr="00237ACF">
        <w:rPr>
          <w:rFonts w:ascii="Montserrat" w:hAnsi="Montserrat"/>
          <w:sz w:val="20"/>
          <w:szCs w:val="20"/>
        </w:rPr>
        <w:t xml:space="preserve"> </w:t>
      </w:r>
    </w:p>
    <w:p w14:paraId="45F55E05" w14:textId="77777777" w:rsidR="00237ACF" w:rsidRPr="00237ACF" w:rsidRDefault="00237ACF" w:rsidP="00237ACF">
      <w:pPr>
        <w:spacing w:after="0" w:line="276" w:lineRule="auto"/>
        <w:jc w:val="both"/>
        <w:rPr>
          <w:rFonts w:ascii="Montserrat" w:hAnsi="Montserrat"/>
          <w:sz w:val="20"/>
          <w:szCs w:val="20"/>
        </w:rPr>
      </w:pPr>
    </w:p>
    <w:p w14:paraId="42A5C1E2" w14:textId="7D95280B" w:rsidR="00237ACF" w:rsidRPr="005F7F13" w:rsidRDefault="00237ACF" w:rsidP="00237ACF">
      <w:pPr>
        <w:pStyle w:val="Prrafodelista"/>
        <w:numPr>
          <w:ilvl w:val="0"/>
          <w:numId w:val="8"/>
        </w:numPr>
        <w:spacing w:after="0" w:line="276" w:lineRule="auto"/>
        <w:jc w:val="both"/>
        <w:rPr>
          <w:rFonts w:ascii="Montserrat" w:hAnsi="Montserrat"/>
          <w:sz w:val="20"/>
          <w:szCs w:val="20"/>
        </w:rPr>
      </w:pPr>
      <w:r>
        <w:rPr>
          <w:rFonts w:ascii="Montserrat" w:hAnsi="Montserrat"/>
          <w:sz w:val="20"/>
          <w:szCs w:val="20"/>
        </w:rPr>
        <w:t>Q</w:t>
      </w:r>
      <w:r w:rsidRPr="005F7F13">
        <w:rPr>
          <w:rFonts w:ascii="Montserrat" w:hAnsi="Montserrat"/>
          <w:sz w:val="20"/>
          <w:szCs w:val="20"/>
        </w:rPr>
        <w:t>ue no se registraron expedientes con valor contable en original o que contengan documentación contable en original que requieran la autorización previa de la</w:t>
      </w:r>
      <w:r w:rsidR="004F3EE2">
        <w:rPr>
          <w:rFonts w:ascii="Montserrat" w:hAnsi="Montserrat"/>
          <w:sz w:val="20"/>
          <w:szCs w:val="20"/>
        </w:rPr>
        <w:t xml:space="preserve"> Secretaría de Finanzas y Planeación. </w:t>
      </w:r>
    </w:p>
    <w:p w14:paraId="6C0BE666" w14:textId="421ED86F" w:rsidR="00237ACF" w:rsidRDefault="00237ACF" w:rsidP="00237ACF">
      <w:pPr>
        <w:pStyle w:val="Prrafodelista"/>
        <w:numPr>
          <w:ilvl w:val="0"/>
          <w:numId w:val="8"/>
        </w:numPr>
        <w:spacing w:after="0" w:line="276" w:lineRule="auto"/>
        <w:jc w:val="both"/>
        <w:rPr>
          <w:rFonts w:ascii="Montserrat" w:hAnsi="Montserrat"/>
          <w:sz w:val="20"/>
          <w:szCs w:val="20"/>
        </w:rPr>
      </w:pPr>
      <w:r>
        <w:rPr>
          <w:rFonts w:ascii="Montserrat" w:hAnsi="Montserrat"/>
          <w:sz w:val="20"/>
          <w:szCs w:val="20"/>
        </w:rPr>
        <w:t xml:space="preserve"> Q</w:t>
      </w:r>
      <w:r w:rsidRPr="005F7F13">
        <w:rPr>
          <w:rFonts w:ascii="Montserrat" w:hAnsi="Montserrat"/>
          <w:sz w:val="20"/>
          <w:szCs w:val="20"/>
        </w:rPr>
        <w:t xml:space="preserve">ue no se </w:t>
      </w:r>
      <w:r w:rsidR="004135E8" w:rsidRPr="005F7F13">
        <w:rPr>
          <w:rFonts w:ascii="Montserrat" w:hAnsi="Montserrat"/>
          <w:sz w:val="20"/>
          <w:szCs w:val="20"/>
        </w:rPr>
        <w:t>duplica</w:t>
      </w:r>
      <w:r w:rsidR="004135E8">
        <w:rPr>
          <w:rFonts w:ascii="Montserrat" w:hAnsi="Montserrat"/>
          <w:sz w:val="20"/>
          <w:szCs w:val="20"/>
        </w:rPr>
        <w:t xml:space="preserve">n </w:t>
      </w:r>
      <w:r w:rsidR="004135E8" w:rsidRPr="005F7F13">
        <w:rPr>
          <w:rFonts w:ascii="Montserrat" w:hAnsi="Montserrat"/>
          <w:sz w:val="20"/>
          <w:szCs w:val="20"/>
        </w:rPr>
        <w:t>los</w:t>
      </w:r>
      <w:r w:rsidR="004135E8">
        <w:rPr>
          <w:rFonts w:ascii="Montserrat" w:hAnsi="Montserrat"/>
          <w:sz w:val="20"/>
          <w:szCs w:val="20"/>
        </w:rPr>
        <w:t xml:space="preserve"> </w:t>
      </w:r>
      <w:r w:rsidRPr="005F7F13">
        <w:rPr>
          <w:rFonts w:ascii="Montserrat" w:hAnsi="Montserrat"/>
          <w:sz w:val="20"/>
          <w:szCs w:val="20"/>
        </w:rPr>
        <w:t>número</w:t>
      </w:r>
      <w:r w:rsidR="004135E8">
        <w:rPr>
          <w:rFonts w:ascii="Montserrat" w:hAnsi="Montserrat"/>
          <w:sz w:val="20"/>
          <w:szCs w:val="20"/>
        </w:rPr>
        <w:t xml:space="preserve">s </w:t>
      </w:r>
      <w:r w:rsidR="0097304B" w:rsidRPr="005F7F13">
        <w:rPr>
          <w:rFonts w:ascii="Montserrat" w:hAnsi="Montserrat"/>
          <w:sz w:val="20"/>
          <w:szCs w:val="20"/>
        </w:rPr>
        <w:t>identificador</w:t>
      </w:r>
      <w:r w:rsidR="0097304B">
        <w:rPr>
          <w:rFonts w:ascii="Montserrat" w:hAnsi="Montserrat"/>
          <w:sz w:val="20"/>
          <w:szCs w:val="20"/>
        </w:rPr>
        <w:t xml:space="preserve">es </w:t>
      </w:r>
      <w:r w:rsidR="0097304B" w:rsidRPr="005F7F13">
        <w:rPr>
          <w:rFonts w:ascii="Montserrat" w:hAnsi="Montserrat"/>
          <w:sz w:val="20"/>
          <w:szCs w:val="20"/>
        </w:rPr>
        <w:t>de</w:t>
      </w:r>
      <w:r w:rsidRPr="005F7F13">
        <w:rPr>
          <w:rFonts w:ascii="Montserrat" w:hAnsi="Montserrat"/>
          <w:sz w:val="20"/>
          <w:szCs w:val="20"/>
        </w:rPr>
        <w:t xml:space="preserve"> caja</w:t>
      </w:r>
      <w:r w:rsidR="004135E8">
        <w:rPr>
          <w:rFonts w:ascii="Montserrat" w:hAnsi="Montserrat"/>
          <w:sz w:val="20"/>
          <w:szCs w:val="20"/>
        </w:rPr>
        <w:t xml:space="preserve">s </w:t>
      </w:r>
      <w:r w:rsidRPr="005F7F13">
        <w:rPr>
          <w:rFonts w:ascii="Montserrat" w:hAnsi="Montserrat"/>
          <w:sz w:val="20"/>
          <w:szCs w:val="20"/>
        </w:rPr>
        <w:t>y expediente</w:t>
      </w:r>
      <w:r w:rsidR="004135E8">
        <w:rPr>
          <w:rFonts w:ascii="Montserrat" w:hAnsi="Montserrat"/>
          <w:sz w:val="20"/>
          <w:szCs w:val="20"/>
        </w:rPr>
        <w:t xml:space="preserve">s; </w:t>
      </w:r>
    </w:p>
    <w:p w14:paraId="0A771B79" w14:textId="70586A78" w:rsidR="00237ACF" w:rsidRPr="00AD775E" w:rsidRDefault="00237ACF" w:rsidP="00237ACF">
      <w:pPr>
        <w:pStyle w:val="Prrafodelista"/>
        <w:numPr>
          <w:ilvl w:val="0"/>
          <w:numId w:val="8"/>
        </w:numPr>
        <w:spacing w:after="0" w:line="276" w:lineRule="auto"/>
        <w:jc w:val="both"/>
        <w:rPr>
          <w:rFonts w:ascii="Montserrat" w:hAnsi="Montserrat" w:cs="Arial"/>
          <w:sz w:val="20"/>
          <w:szCs w:val="20"/>
          <w:lang w:eastAsia="es-MX"/>
        </w:rPr>
      </w:pPr>
      <w:r w:rsidRPr="00237ACF">
        <w:rPr>
          <w:rFonts w:ascii="Montserrat" w:hAnsi="Montserrat"/>
          <w:sz w:val="20"/>
          <w:szCs w:val="20"/>
        </w:rPr>
        <w:t xml:space="preserve">Que lo descrito en el inventario de transferencia </w:t>
      </w:r>
      <w:r w:rsidR="00E0556A">
        <w:rPr>
          <w:rFonts w:ascii="Montserrat" w:hAnsi="Montserrat"/>
          <w:sz w:val="20"/>
          <w:szCs w:val="20"/>
        </w:rPr>
        <w:t>primaria</w:t>
      </w:r>
      <w:r w:rsidRPr="00237ACF">
        <w:rPr>
          <w:rFonts w:ascii="Montserrat" w:hAnsi="Montserrat"/>
          <w:sz w:val="20"/>
          <w:szCs w:val="20"/>
        </w:rPr>
        <w:t xml:space="preserve"> está correctamente </w:t>
      </w:r>
      <w:r>
        <w:rPr>
          <w:rFonts w:ascii="Montserrat" w:hAnsi="Montserrat"/>
          <w:sz w:val="20"/>
          <w:szCs w:val="20"/>
        </w:rPr>
        <w:t>integrados por asunto, organizados, clasificados archivísticamente y ordenados;</w:t>
      </w:r>
    </w:p>
    <w:p w14:paraId="3DF48D52" w14:textId="05F183FD" w:rsidR="00237ACF" w:rsidRPr="004F3EE2" w:rsidRDefault="00237ACF" w:rsidP="004F3EE2">
      <w:pPr>
        <w:pStyle w:val="Prrafodelista"/>
        <w:numPr>
          <w:ilvl w:val="0"/>
          <w:numId w:val="8"/>
        </w:numPr>
        <w:spacing w:after="0" w:line="276" w:lineRule="auto"/>
        <w:jc w:val="both"/>
        <w:rPr>
          <w:rFonts w:ascii="Montserrat" w:hAnsi="Montserrat" w:cs="Arial"/>
          <w:sz w:val="20"/>
          <w:szCs w:val="20"/>
          <w:lang w:eastAsia="es-MX"/>
        </w:rPr>
      </w:pPr>
      <w:r w:rsidRPr="00237ACF">
        <w:rPr>
          <w:rFonts w:ascii="Montserrat" w:hAnsi="Montserrat"/>
          <w:sz w:val="20"/>
          <w:szCs w:val="20"/>
        </w:rPr>
        <w:t>Que todos los expedientes</w:t>
      </w:r>
      <w:r w:rsidR="004135E8">
        <w:rPr>
          <w:rFonts w:ascii="Montserrat" w:hAnsi="Montserrat"/>
          <w:sz w:val="20"/>
          <w:szCs w:val="20"/>
        </w:rPr>
        <w:t xml:space="preserve"> </w:t>
      </w:r>
      <w:r w:rsidRPr="00237ACF">
        <w:rPr>
          <w:rFonts w:ascii="Montserrat" w:hAnsi="Montserrat"/>
          <w:sz w:val="20"/>
          <w:szCs w:val="20"/>
        </w:rPr>
        <w:t>propuestos para baja documental están correctamente integrados por asunto, organizados, clasificados</w:t>
      </w:r>
      <w:r>
        <w:rPr>
          <w:rFonts w:ascii="Montserrat" w:hAnsi="Montserrat"/>
          <w:sz w:val="20"/>
          <w:szCs w:val="20"/>
        </w:rPr>
        <w:t xml:space="preserve"> archivísticamente</w:t>
      </w:r>
      <w:r w:rsidRPr="00237ACF">
        <w:rPr>
          <w:rFonts w:ascii="Montserrat" w:hAnsi="Montserrat"/>
          <w:sz w:val="20"/>
          <w:szCs w:val="20"/>
        </w:rPr>
        <w:t xml:space="preserve"> y ordenados;</w:t>
      </w:r>
    </w:p>
    <w:p w14:paraId="69DE4998" w14:textId="77777777" w:rsidR="00237ACF" w:rsidRPr="00105982" w:rsidRDefault="00237ACF" w:rsidP="00237ACF">
      <w:pPr>
        <w:pStyle w:val="Prrafodelista"/>
        <w:numPr>
          <w:ilvl w:val="0"/>
          <w:numId w:val="8"/>
        </w:numPr>
        <w:spacing w:after="0" w:line="276" w:lineRule="auto"/>
        <w:jc w:val="both"/>
        <w:rPr>
          <w:rFonts w:ascii="Montserrat" w:hAnsi="Montserrat"/>
          <w:sz w:val="20"/>
          <w:szCs w:val="20"/>
          <w:lang w:val="es-ES"/>
        </w:rPr>
      </w:pPr>
      <w:r>
        <w:rPr>
          <w:rFonts w:ascii="Montserrat" w:hAnsi="Montserrat"/>
          <w:sz w:val="20"/>
          <w:szCs w:val="20"/>
          <w:lang w:val="es-ES"/>
        </w:rPr>
        <w:t xml:space="preserve"> Q</w:t>
      </w:r>
      <w:r w:rsidRPr="005F7F13">
        <w:rPr>
          <w:rFonts w:ascii="Montserrat" w:hAnsi="Montserrat"/>
          <w:sz w:val="20"/>
          <w:szCs w:val="20"/>
          <w:lang w:val="es-ES"/>
        </w:rPr>
        <w:t xml:space="preserve">ue no están contenidos originales referentes a activo fijo, </w:t>
      </w:r>
      <w:r w:rsidRPr="00105982">
        <w:rPr>
          <w:rFonts w:ascii="Montserrat" w:hAnsi="Montserrat"/>
          <w:sz w:val="20"/>
          <w:szCs w:val="20"/>
          <w:lang w:val="es-ES"/>
        </w:rPr>
        <w:t>obra pública, valores financieros, aportaciones a capital, empréstitos, créditos concedidos e inversiones en otras entidades, así como juicios, denuncias o procedimientos administrativos de responsabilidades pendientes de resolución;</w:t>
      </w:r>
    </w:p>
    <w:p w14:paraId="0FBA3F03" w14:textId="77777777" w:rsidR="00237ACF" w:rsidRPr="00AD775E" w:rsidRDefault="00237ACF" w:rsidP="00237ACF">
      <w:pPr>
        <w:pStyle w:val="Prrafodelista"/>
        <w:numPr>
          <w:ilvl w:val="0"/>
          <w:numId w:val="8"/>
        </w:numPr>
        <w:spacing w:after="0" w:line="276" w:lineRule="auto"/>
        <w:jc w:val="both"/>
        <w:rPr>
          <w:rFonts w:ascii="Montserrat" w:hAnsi="Montserrat"/>
          <w:sz w:val="20"/>
          <w:szCs w:val="20"/>
          <w:lang w:val="es-ES"/>
        </w:rPr>
      </w:pPr>
      <w:r>
        <w:rPr>
          <w:rFonts w:ascii="Montserrat" w:hAnsi="Montserrat"/>
          <w:sz w:val="20"/>
          <w:szCs w:val="20"/>
        </w:rPr>
        <w:t xml:space="preserve"> </w:t>
      </w:r>
      <w:r w:rsidRPr="00105982">
        <w:rPr>
          <w:rFonts w:ascii="Montserrat" w:hAnsi="Montserrat"/>
          <w:sz w:val="20"/>
          <w:szCs w:val="20"/>
        </w:rPr>
        <w:t xml:space="preserve">Que </w:t>
      </w:r>
      <w:r>
        <w:rPr>
          <w:rFonts w:ascii="Montserrat" w:hAnsi="Montserrat"/>
          <w:sz w:val="20"/>
          <w:szCs w:val="20"/>
        </w:rPr>
        <w:t xml:space="preserve">lo descrito </w:t>
      </w:r>
      <w:r w:rsidRPr="00105982">
        <w:rPr>
          <w:rFonts w:ascii="Montserrat" w:hAnsi="Montserrat"/>
          <w:sz w:val="20"/>
          <w:szCs w:val="20"/>
        </w:rPr>
        <w:t>coincide físicamente con los expedientes contenidos en las cajas descritas en dicho inventario;</w:t>
      </w:r>
    </w:p>
    <w:p w14:paraId="06744EE9" w14:textId="61989983" w:rsidR="00C31A0E" w:rsidRPr="0046695E" w:rsidRDefault="00237ACF" w:rsidP="0017159C">
      <w:pPr>
        <w:pStyle w:val="Prrafodelista"/>
        <w:numPr>
          <w:ilvl w:val="0"/>
          <w:numId w:val="8"/>
        </w:numPr>
        <w:spacing w:after="0" w:line="276" w:lineRule="auto"/>
        <w:jc w:val="both"/>
        <w:rPr>
          <w:rFonts w:ascii="Montserrat" w:hAnsi="Montserrat" w:cs="Arial"/>
          <w:sz w:val="20"/>
          <w:szCs w:val="20"/>
          <w:lang w:eastAsia="es-MX"/>
        </w:rPr>
      </w:pPr>
      <w:r w:rsidRPr="0046695E">
        <w:rPr>
          <w:rFonts w:ascii="Montserrat" w:hAnsi="Montserrat"/>
          <w:sz w:val="20"/>
          <w:szCs w:val="20"/>
        </w:rPr>
        <w:t>Que el inventario de</w:t>
      </w:r>
      <w:r w:rsidR="004135E8" w:rsidRPr="0046695E">
        <w:rPr>
          <w:rFonts w:ascii="Montserrat" w:hAnsi="Montserrat"/>
          <w:sz w:val="20"/>
          <w:szCs w:val="20"/>
        </w:rPr>
        <w:t xml:space="preserve"> Baja </w:t>
      </w:r>
      <w:r w:rsidR="0046695E" w:rsidRPr="0046695E">
        <w:rPr>
          <w:rFonts w:ascii="Montserrat" w:hAnsi="Montserrat"/>
          <w:sz w:val="20"/>
          <w:szCs w:val="20"/>
        </w:rPr>
        <w:t>Documental consta</w:t>
      </w:r>
      <w:r w:rsidRPr="0046695E">
        <w:rPr>
          <w:rFonts w:ascii="Montserrat" w:hAnsi="Montserrat"/>
          <w:sz w:val="20"/>
          <w:szCs w:val="20"/>
        </w:rPr>
        <w:t xml:space="preserve"> de</w:t>
      </w:r>
      <w:r w:rsidR="004135E8" w:rsidRPr="0046695E">
        <w:rPr>
          <w:rFonts w:ascii="Montserrat" w:hAnsi="Montserrat"/>
          <w:sz w:val="20"/>
          <w:szCs w:val="20"/>
        </w:rPr>
        <w:t xml:space="preserve"> </w:t>
      </w:r>
      <w:r w:rsidR="003629F2" w:rsidRPr="003629F2">
        <w:rPr>
          <w:rFonts w:ascii="Montserrat" w:hAnsi="Montserrat"/>
          <w:b/>
          <w:bCs/>
          <w:sz w:val="20"/>
          <w:szCs w:val="20"/>
        </w:rPr>
        <w:t>(cantidad de fojas)</w:t>
      </w:r>
      <w:r w:rsidR="003629F2">
        <w:rPr>
          <w:rFonts w:ascii="Montserrat" w:hAnsi="Montserrat"/>
          <w:sz w:val="20"/>
          <w:szCs w:val="20"/>
        </w:rPr>
        <w:t xml:space="preserve"> </w:t>
      </w:r>
      <w:r w:rsidR="0046695E" w:rsidRPr="0046695E">
        <w:rPr>
          <w:rFonts w:ascii="Montserrat" w:hAnsi="Montserrat"/>
          <w:sz w:val="20"/>
          <w:szCs w:val="20"/>
        </w:rPr>
        <w:t>hojas</w:t>
      </w:r>
      <w:r w:rsidRPr="0046695E">
        <w:rPr>
          <w:rFonts w:ascii="Montserrat" w:hAnsi="Montserrat"/>
          <w:sz w:val="20"/>
          <w:szCs w:val="20"/>
        </w:rPr>
        <w:t xml:space="preserve"> y ampara la cantidad de </w:t>
      </w:r>
      <w:r w:rsidR="003629F2" w:rsidRPr="003629F2">
        <w:rPr>
          <w:rFonts w:ascii="Montserrat" w:hAnsi="Montserrat"/>
          <w:b/>
          <w:bCs/>
          <w:sz w:val="20"/>
          <w:szCs w:val="20"/>
        </w:rPr>
        <w:t>(cantidad de expedientes)</w:t>
      </w:r>
      <w:r w:rsidRPr="0046695E">
        <w:rPr>
          <w:rFonts w:ascii="Montserrat" w:hAnsi="Montserrat"/>
          <w:sz w:val="20"/>
          <w:szCs w:val="20"/>
        </w:rPr>
        <w:t xml:space="preserve"> expedientes de los</w:t>
      </w:r>
      <w:r w:rsidR="003629F2">
        <w:rPr>
          <w:rFonts w:ascii="Montserrat" w:hAnsi="Montserrat"/>
          <w:sz w:val="20"/>
          <w:szCs w:val="20"/>
        </w:rPr>
        <w:t xml:space="preserve"> años </w:t>
      </w:r>
      <w:r w:rsidR="003629F2" w:rsidRPr="003629F2">
        <w:rPr>
          <w:rFonts w:ascii="Montserrat" w:hAnsi="Montserrat"/>
          <w:b/>
          <w:bCs/>
          <w:sz w:val="20"/>
          <w:szCs w:val="20"/>
        </w:rPr>
        <w:t>(</w:t>
      </w:r>
      <w:r w:rsidRPr="003629F2">
        <w:rPr>
          <w:rFonts w:ascii="Montserrat" w:hAnsi="Montserrat"/>
          <w:b/>
          <w:bCs/>
          <w:sz w:val="20"/>
          <w:szCs w:val="20"/>
        </w:rPr>
        <w:t xml:space="preserve"> </w:t>
      </w:r>
      <w:r w:rsidR="003629F2" w:rsidRPr="003629F2">
        <w:rPr>
          <w:rFonts w:ascii="Montserrat" w:hAnsi="Montserrat"/>
          <w:b/>
          <w:bCs/>
          <w:sz w:val="20"/>
          <w:szCs w:val="20"/>
        </w:rPr>
        <w:t>años de la documentación)</w:t>
      </w:r>
      <w:r w:rsidRPr="0046695E">
        <w:rPr>
          <w:rFonts w:ascii="Montserrat" w:hAnsi="Montserrat"/>
          <w:sz w:val="20"/>
          <w:szCs w:val="20"/>
        </w:rPr>
        <w:t>, con un peso aproximado de</w:t>
      </w:r>
      <w:r w:rsidR="003629F2">
        <w:rPr>
          <w:rFonts w:ascii="Montserrat" w:hAnsi="Montserrat"/>
          <w:sz w:val="20"/>
          <w:szCs w:val="20"/>
        </w:rPr>
        <w:t xml:space="preserve"> </w:t>
      </w:r>
      <w:bookmarkStart w:id="1" w:name="_Hlk196226420"/>
      <w:r w:rsidR="003629F2" w:rsidRPr="003629F2">
        <w:rPr>
          <w:rFonts w:ascii="Montserrat" w:hAnsi="Montserrat"/>
          <w:b/>
          <w:bCs/>
          <w:sz w:val="20"/>
          <w:szCs w:val="20"/>
        </w:rPr>
        <w:t xml:space="preserve">(peso aproximado en </w:t>
      </w:r>
      <w:r w:rsidRPr="003629F2">
        <w:rPr>
          <w:rFonts w:ascii="Montserrat" w:hAnsi="Montserrat"/>
          <w:b/>
          <w:bCs/>
          <w:sz w:val="20"/>
          <w:szCs w:val="20"/>
        </w:rPr>
        <w:t>kg</w:t>
      </w:r>
      <w:r w:rsidR="003629F2" w:rsidRPr="003629F2">
        <w:rPr>
          <w:rFonts w:ascii="Montserrat" w:hAnsi="Montserrat"/>
          <w:b/>
          <w:bCs/>
          <w:sz w:val="20"/>
          <w:szCs w:val="20"/>
        </w:rPr>
        <w:t>)</w:t>
      </w:r>
      <w:r w:rsidRPr="0046695E">
        <w:rPr>
          <w:rFonts w:ascii="Montserrat" w:hAnsi="Montserrat"/>
          <w:sz w:val="20"/>
          <w:szCs w:val="20"/>
        </w:rPr>
        <w:t xml:space="preserve"> </w:t>
      </w:r>
      <w:bookmarkEnd w:id="1"/>
      <w:r w:rsidRPr="0046695E">
        <w:rPr>
          <w:rFonts w:ascii="Montserrat" w:hAnsi="Montserrat"/>
          <w:sz w:val="20"/>
          <w:szCs w:val="20"/>
        </w:rPr>
        <w:t xml:space="preserve">correspondientes a </w:t>
      </w:r>
      <w:bookmarkStart w:id="2" w:name="_Hlk196226452"/>
      <w:r w:rsidR="003629F2" w:rsidRPr="003629F2">
        <w:rPr>
          <w:rFonts w:ascii="Montserrat" w:hAnsi="Montserrat"/>
          <w:b/>
          <w:bCs/>
          <w:sz w:val="20"/>
          <w:szCs w:val="20"/>
        </w:rPr>
        <w:t>(cantidad aproximada en</w:t>
      </w:r>
      <w:r w:rsidRPr="003629F2">
        <w:rPr>
          <w:rFonts w:ascii="Montserrat" w:hAnsi="Montserrat"/>
          <w:b/>
          <w:bCs/>
          <w:sz w:val="20"/>
          <w:szCs w:val="20"/>
        </w:rPr>
        <w:t xml:space="preserve"> metros lineales</w:t>
      </w:r>
      <w:bookmarkEnd w:id="2"/>
      <w:r w:rsidR="006E54DC" w:rsidRPr="003629F2">
        <w:rPr>
          <w:rFonts w:ascii="Montserrat" w:hAnsi="Montserrat"/>
          <w:b/>
          <w:bCs/>
          <w:sz w:val="20"/>
          <w:szCs w:val="20"/>
        </w:rPr>
        <w:t>)</w:t>
      </w:r>
      <w:r w:rsidR="006E54DC">
        <w:rPr>
          <w:rFonts w:ascii="Montserrat" w:hAnsi="Montserrat"/>
          <w:sz w:val="20"/>
          <w:szCs w:val="20"/>
        </w:rPr>
        <w:t xml:space="preserve">, </w:t>
      </w:r>
      <w:r w:rsidR="006E54DC" w:rsidRPr="0046695E">
        <w:rPr>
          <w:rFonts w:ascii="Montserrat" w:hAnsi="Montserrat"/>
          <w:sz w:val="20"/>
          <w:szCs w:val="20"/>
        </w:rPr>
        <w:t>procedentes</w:t>
      </w:r>
      <w:r w:rsidRPr="0046695E">
        <w:rPr>
          <w:rFonts w:ascii="Montserrat" w:hAnsi="Montserrat"/>
          <w:sz w:val="20"/>
          <w:szCs w:val="20"/>
        </w:rPr>
        <w:t xml:space="preserve"> de</w:t>
      </w:r>
      <w:r w:rsidR="0046695E" w:rsidRPr="0046695E">
        <w:rPr>
          <w:rFonts w:ascii="Montserrat" w:hAnsi="Montserrat"/>
          <w:sz w:val="20"/>
          <w:szCs w:val="20"/>
        </w:rPr>
        <w:t xml:space="preserve"> la </w:t>
      </w:r>
      <w:r w:rsidR="003629F2" w:rsidRPr="00E6721D">
        <w:rPr>
          <w:rFonts w:ascii="Montserrat" w:hAnsi="Montserrat"/>
          <w:b/>
          <w:bCs/>
          <w:sz w:val="20"/>
          <w:szCs w:val="20"/>
        </w:rPr>
        <w:t>(nombre de la Unidad Administrativa que requiere la Baja)</w:t>
      </w:r>
    </w:p>
    <w:p w14:paraId="636D2794" w14:textId="77777777" w:rsidR="0046695E" w:rsidRPr="0046695E" w:rsidRDefault="0046695E" w:rsidP="0046695E">
      <w:pPr>
        <w:pStyle w:val="Prrafodelista"/>
        <w:spacing w:after="0" w:line="276" w:lineRule="auto"/>
        <w:jc w:val="both"/>
        <w:rPr>
          <w:rFonts w:ascii="Montserrat" w:hAnsi="Montserrat" w:cs="Arial"/>
          <w:sz w:val="20"/>
          <w:szCs w:val="20"/>
          <w:lang w:eastAsia="es-MX"/>
        </w:rPr>
      </w:pPr>
    </w:p>
    <w:p w14:paraId="106120C3" w14:textId="5172F636" w:rsidR="00AE0442" w:rsidRPr="00B55AE2" w:rsidRDefault="008B2500" w:rsidP="0097497B">
      <w:pPr>
        <w:spacing w:after="0" w:line="276" w:lineRule="auto"/>
        <w:jc w:val="both"/>
        <w:rPr>
          <w:rFonts w:ascii="Montserrat" w:hAnsi="Montserrat" w:cs="Arial"/>
          <w:sz w:val="18"/>
          <w:szCs w:val="18"/>
          <w:lang w:eastAsia="es-MX"/>
        </w:rPr>
      </w:pPr>
      <w:r w:rsidRPr="00C31A0E">
        <w:rPr>
          <w:rFonts w:ascii="Montserrat" w:hAnsi="Montserrat"/>
          <w:b/>
          <w:sz w:val="20"/>
          <w:szCs w:val="20"/>
        </w:rPr>
        <w:t>Quinto.</w:t>
      </w:r>
      <w:r w:rsidR="004A79D0" w:rsidRPr="00C31A0E">
        <w:rPr>
          <w:rFonts w:ascii="Montserrat" w:hAnsi="Montserrat"/>
          <w:b/>
          <w:sz w:val="20"/>
          <w:szCs w:val="20"/>
        </w:rPr>
        <w:t xml:space="preserve"> </w:t>
      </w:r>
      <w:r w:rsidR="001D7920">
        <w:rPr>
          <w:rFonts w:ascii="Montserrat" w:hAnsi="Montserrat" w:cs="Arial"/>
          <w:sz w:val="20"/>
          <w:szCs w:val="20"/>
          <w:lang w:eastAsia="es-MX"/>
        </w:rPr>
        <w:t>La persona</w:t>
      </w:r>
      <w:r w:rsidRPr="00C31A0E">
        <w:rPr>
          <w:rFonts w:ascii="Montserrat" w:hAnsi="Montserrat" w:cs="Arial"/>
          <w:sz w:val="20"/>
          <w:szCs w:val="20"/>
          <w:lang w:eastAsia="es-MX"/>
        </w:rPr>
        <w:t xml:space="preserve"> </w:t>
      </w:r>
      <w:r w:rsidR="001D7920">
        <w:rPr>
          <w:rFonts w:ascii="Montserrat" w:hAnsi="Montserrat" w:cs="Arial"/>
          <w:sz w:val="20"/>
          <w:szCs w:val="20"/>
          <w:lang w:eastAsia="es-MX"/>
        </w:rPr>
        <w:t>r</w:t>
      </w:r>
      <w:r w:rsidR="00237ACF">
        <w:rPr>
          <w:rFonts w:ascii="Montserrat" w:hAnsi="Montserrat" w:cs="Arial"/>
          <w:sz w:val="20"/>
          <w:szCs w:val="20"/>
          <w:lang w:eastAsia="es-MX"/>
        </w:rPr>
        <w:t xml:space="preserve">esponsable </w:t>
      </w:r>
      <w:r w:rsidRPr="00C31A0E">
        <w:rPr>
          <w:rFonts w:ascii="Montserrat" w:hAnsi="Montserrat" w:cs="Arial"/>
          <w:sz w:val="20"/>
          <w:szCs w:val="20"/>
          <w:lang w:eastAsia="es-MX"/>
        </w:rPr>
        <w:t>del Área Coordinadora de Archivos notific</w:t>
      </w:r>
      <w:r w:rsidR="00237ACF">
        <w:rPr>
          <w:rFonts w:ascii="Montserrat" w:hAnsi="Montserrat" w:cs="Arial"/>
          <w:sz w:val="20"/>
          <w:szCs w:val="20"/>
          <w:lang w:eastAsia="es-MX"/>
        </w:rPr>
        <w:t>ó</w:t>
      </w:r>
      <w:r w:rsidR="001D7920">
        <w:rPr>
          <w:rFonts w:ascii="Montserrat" w:hAnsi="Montserrat" w:cs="Arial"/>
          <w:sz w:val="20"/>
          <w:szCs w:val="20"/>
          <w:lang w:eastAsia="es-MX"/>
        </w:rPr>
        <w:t xml:space="preserve"> a la persona titular y a la persona</w:t>
      </w:r>
      <w:r w:rsidRPr="00C31A0E">
        <w:rPr>
          <w:rFonts w:ascii="Montserrat" w:hAnsi="Montserrat" w:cs="Arial"/>
          <w:sz w:val="20"/>
          <w:szCs w:val="20"/>
          <w:lang w:eastAsia="es-MX"/>
        </w:rPr>
        <w:t xml:space="preserve"> </w:t>
      </w:r>
      <w:r w:rsidR="001D7920">
        <w:rPr>
          <w:rFonts w:ascii="Montserrat" w:hAnsi="Montserrat" w:cs="Arial"/>
          <w:sz w:val="20"/>
          <w:szCs w:val="20"/>
          <w:lang w:eastAsia="es-MX"/>
        </w:rPr>
        <w:t>r</w:t>
      </w:r>
      <w:r w:rsidRPr="00C31A0E">
        <w:rPr>
          <w:rFonts w:ascii="Montserrat" w:hAnsi="Montserrat" w:cs="Arial"/>
          <w:sz w:val="20"/>
          <w:szCs w:val="20"/>
          <w:lang w:eastAsia="es-MX"/>
        </w:rPr>
        <w:t>esponsable del Archivo de Trámite del área o unidad administrativa productora de la documentación</w:t>
      </w:r>
      <w:r w:rsidR="00AE0442" w:rsidRPr="00C31A0E">
        <w:rPr>
          <w:rFonts w:ascii="Montserrat" w:hAnsi="Montserrat" w:cs="Arial"/>
          <w:sz w:val="20"/>
          <w:szCs w:val="20"/>
          <w:lang w:eastAsia="es-MX"/>
        </w:rPr>
        <w:t>, una propuesta</w:t>
      </w:r>
      <w:r w:rsidRPr="00C31A0E">
        <w:rPr>
          <w:rFonts w:ascii="Montserrat" w:hAnsi="Montserrat" w:cs="Arial"/>
          <w:sz w:val="20"/>
          <w:szCs w:val="20"/>
          <w:lang w:eastAsia="es-MX"/>
        </w:rPr>
        <w:t xml:space="preserve"> </w:t>
      </w:r>
      <w:r w:rsidR="00AE0442" w:rsidRPr="00C31A0E">
        <w:rPr>
          <w:rFonts w:ascii="Montserrat" w:hAnsi="Montserrat" w:cs="Arial"/>
          <w:sz w:val="20"/>
          <w:szCs w:val="20"/>
          <w:lang w:eastAsia="es-MX"/>
        </w:rPr>
        <w:t>d</w:t>
      </w:r>
      <w:r w:rsidRPr="00C31A0E">
        <w:rPr>
          <w:rFonts w:ascii="Montserrat" w:hAnsi="Montserrat" w:cs="Arial"/>
          <w:sz w:val="20"/>
          <w:szCs w:val="20"/>
          <w:lang w:eastAsia="es-MX"/>
        </w:rPr>
        <w:t xml:space="preserve">e destino final de sus expedientes como resultado del proceso de valoración documental, </w:t>
      </w:r>
      <w:r w:rsidR="00AE0442" w:rsidRPr="00C31A0E">
        <w:rPr>
          <w:rFonts w:ascii="Montserrat" w:hAnsi="Montserrat" w:cs="Arial"/>
          <w:sz w:val="20"/>
          <w:szCs w:val="20"/>
          <w:lang w:eastAsia="es-MX"/>
        </w:rPr>
        <w:t>la cual se acompañó</w:t>
      </w:r>
      <w:r w:rsidRPr="00C31A0E">
        <w:rPr>
          <w:rFonts w:ascii="Montserrat" w:hAnsi="Montserrat" w:cs="Arial"/>
          <w:sz w:val="20"/>
          <w:szCs w:val="20"/>
          <w:lang w:eastAsia="es-MX"/>
        </w:rPr>
        <w:t xml:space="preserve"> como anexo los inventar</w:t>
      </w:r>
      <w:r w:rsidR="00CB005C">
        <w:rPr>
          <w:rFonts w:ascii="Montserrat" w:hAnsi="Montserrat" w:cs="Arial"/>
          <w:sz w:val="20"/>
          <w:szCs w:val="20"/>
          <w:lang w:eastAsia="es-MX"/>
        </w:rPr>
        <w:t>ios.</w:t>
      </w:r>
    </w:p>
    <w:p w14:paraId="76DE0A10" w14:textId="1915451C" w:rsidR="0097497B" w:rsidRPr="000F4C94" w:rsidRDefault="00AE0442" w:rsidP="0097497B">
      <w:pPr>
        <w:spacing w:after="0" w:line="276" w:lineRule="auto"/>
        <w:contextualSpacing/>
        <w:jc w:val="both"/>
        <w:rPr>
          <w:rFonts w:ascii="Montserrat" w:hAnsi="Montserrat"/>
          <w:sz w:val="20"/>
          <w:szCs w:val="20"/>
        </w:rPr>
      </w:pPr>
      <w:r w:rsidRPr="000F4C94">
        <w:rPr>
          <w:rFonts w:ascii="Montserrat" w:hAnsi="Montserrat" w:cs="Arial"/>
          <w:b/>
          <w:bCs/>
          <w:sz w:val="20"/>
          <w:szCs w:val="20"/>
          <w:lang w:eastAsia="es-MX"/>
        </w:rPr>
        <w:t>Sexto.</w:t>
      </w:r>
      <w:r w:rsidRPr="000F4C94">
        <w:rPr>
          <w:rFonts w:ascii="Montserrat" w:hAnsi="Montserrat" w:cs="Arial"/>
          <w:sz w:val="20"/>
          <w:szCs w:val="20"/>
          <w:lang w:eastAsia="es-MX"/>
        </w:rPr>
        <w:t xml:space="preserve"> </w:t>
      </w:r>
      <w:r w:rsidR="001D7920">
        <w:rPr>
          <w:rFonts w:ascii="Montserrat" w:hAnsi="Montserrat" w:cs="Arial"/>
          <w:sz w:val="20"/>
          <w:szCs w:val="20"/>
          <w:lang w:eastAsia="es-MX"/>
        </w:rPr>
        <w:t>La persona titular</w:t>
      </w:r>
      <w:r w:rsidR="008B2500" w:rsidRPr="000F4C94">
        <w:rPr>
          <w:rFonts w:ascii="Montserrat" w:hAnsi="Montserrat" w:cs="Arial"/>
          <w:sz w:val="20"/>
          <w:szCs w:val="20"/>
          <w:lang w:eastAsia="es-MX"/>
        </w:rPr>
        <w:t xml:space="preserve"> del área o unidad administrativa productora de la </w:t>
      </w:r>
      <w:r w:rsidR="00CB005C" w:rsidRPr="000F4C94">
        <w:rPr>
          <w:rFonts w:ascii="Montserrat" w:hAnsi="Montserrat" w:cs="Arial"/>
          <w:sz w:val="20"/>
          <w:szCs w:val="20"/>
          <w:lang w:eastAsia="es-MX"/>
        </w:rPr>
        <w:t>documentación dentro</w:t>
      </w:r>
      <w:r w:rsidR="008B2500" w:rsidRPr="000F4C94">
        <w:rPr>
          <w:rFonts w:ascii="Montserrat" w:hAnsi="Montserrat" w:cs="Arial"/>
          <w:sz w:val="20"/>
          <w:szCs w:val="20"/>
          <w:lang w:eastAsia="es-MX"/>
        </w:rPr>
        <w:t xml:space="preserve"> </w:t>
      </w:r>
      <w:r w:rsidRPr="000F4C94">
        <w:rPr>
          <w:rFonts w:ascii="Montserrat" w:hAnsi="Montserrat" w:cs="Arial"/>
          <w:sz w:val="20"/>
          <w:szCs w:val="20"/>
          <w:lang w:eastAsia="es-MX"/>
        </w:rPr>
        <w:t xml:space="preserve">de los </w:t>
      </w:r>
      <w:r w:rsidR="008B2500" w:rsidRPr="000F4C94">
        <w:rPr>
          <w:rFonts w:ascii="Montserrat" w:hAnsi="Montserrat" w:cs="Arial"/>
          <w:sz w:val="20"/>
          <w:szCs w:val="20"/>
          <w:lang w:eastAsia="es-MX"/>
        </w:rPr>
        <w:t xml:space="preserve">5 días </w:t>
      </w:r>
      <w:r w:rsidRPr="000F4C94">
        <w:rPr>
          <w:rFonts w:ascii="Montserrat" w:hAnsi="Montserrat" w:cs="Arial"/>
          <w:sz w:val="20"/>
          <w:szCs w:val="20"/>
          <w:lang w:eastAsia="es-MX"/>
        </w:rPr>
        <w:t>hábiles siguientes contados a partir de la notificación</w:t>
      </w:r>
      <w:r w:rsidR="00CB005C">
        <w:rPr>
          <w:rFonts w:ascii="Montserrat" w:hAnsi="Montserrat" w:cs="Arial"/>
          <w:sz w:val="20"/>
          <w:szCs w:val="20"/>
          <w:lang w:eastAsia="es-MX"/>
        </w:rPr>
        <w:t xml:space="preserve"> se pronunció fundamentando el</w:t>
      </w:r>
      <w:r w:rsidR="008B2500" w:rsidRPr="000F4C94">
        <w:rPr>
          <w:rFonts w:ascii="Montserrat" w:hAnsi="Montserrat" w:cs="Arial"/>
          <w:sz w:val="20"/>
          <w:szCs w:val="20"/>
          <w:lang w:eastAsia="es-MX"/>
        </w:rPr>
        <w:t xml:space="preserve"> destino final de su documentació</w:t>
      </w:r>
      <w:r w:rsidR="00CB005C">
        <w:rPr>
          <w:rFonts w:ascii="Montserrat" w:hAnsi="Montserrat" w:cs="Arial"/>
          <w:sz w:val="20"/>
          <w:szCs w:val="20"/>
          <w:lang w:eastAsia="es-MX"/>
        </w:rPr>
        <w:t>n.</w:t>
      </w:r>
    </w:p>
    <w:p w14:paraId="757DE7B7" w14:textId="3F34F6DB" w:rsidR="008B2500" w:rsidRPr="000F4C94" w:rsidRDefault="008B2500" w:rsidP="006B500A">
      <w:pPr>
        <w:shd w:val="clear" w:color="auto" w:fill="FFFFFF"/>
        <w:spacing w:after="0" w:line="240" w:lineRule="auto"/>
        <w:jc w:val="both"/>
        <w:rPr>
          <w:rFonts w:ascii="Montserrat" w:hAnsi="Montserrat" w:cs="Arial"/>
          <w:sz w:val="20"/>
          <w:szCs w:val="20"/>
          <w:lang w:eastAsia="es-MX"/>
        </w:rPr>
      </w:pPr>
    </w:p>
    <w:p w14:paraId="10C077A4" w14:textId="15FDCC94" w:rsidR="00081AD9" w:rsidRPr="003629F2" w:rsidRDefault="00F223CD" w:rsidP="00E26749">
      <w:pPr>
        <w:spacing w:after="0" w:line="276" w:lineRule="auto"/>
        <w:contextualSpacing/>
        <w:jc w:val="both"/>
        <w:rPr>
          <w:rFonts w:ascii="Montserrat" w:hAnsi="Montserrat"/>
          <w:b/>
          <w:bCs/>
          <w:sz w:val="20"/>
          <w:szCs w:val="20"/>
        </w:rPr>
      </w:pPr>
      <w:r>
        <w:rPr>
          <w:rFonts w:ascii="Montserrat" w:hAnsi="Montserrat"/>
          <w:b/>
          <w:bCs/>
          <w:sz w:val="20"/>
          <w:szCs w:val="20"/>
        </w:rPr>
        <w:t>Séptimo</w:t>
      </w:r>
      <w:r w:rsidR="00993E03" w:rsidRPr="000F4C94">
        <w:rPr>
          <w:rFonts w:ascii="Montserrat" w:hAnsi="Montserrat"/>
          <w:b/>
          <w:bCs/>
          <w:sz w:val="20"/>
          <w:szCs w:val="20"/>
        </w:rPr>
        <w:t>.</w:t>
      </w:r>
      <w:r w:rsidR="00993E03" w:rsidRPr="000F4C94">
        <w:rPr>
          <w:rFonts w:ascii="Montserrat" w:hAnsi="Montserrat"/>
          <w:sz w:val="20"/>
          <w:szCs w:val="20"/>
        </w:rPr>
        <w:t xml:space="preserve"> La persona </w:t>
      </w:r>
      <w:r w:rsidR="00000F25" w:rsidRPr="000F4C94">
        <w:rPr>
          <w:rFonts w:ascii="Montserrat" w:hAnsi="Montserrat"/>
          <w:sz w:val="20"/>
          <w:szCs w:val="20"/>
        </w:rPr>
        <w:t>titular del Área Coordinadora de Archivos analizó</w:t>
      </w:r>
      <w:r w:rsidR="00754E45">
        <w:rPr>
          <w:rFonts w:ascii="Montserrat" w:hAnsi="Montserrat"/>
          <w:sz w:val="20"/>
          <w:szCs w:val="20"/>
        </w:rPr>
        <w:t xml:space="preserve"> la presente Declaratoria</w:t>
      </w:r>
      <w:r w:rsidR="00644208">
        <w:rPr>
          <w:rFonts w:ascii="Montserrat" w:hAnsi="Montserrat"/>
          <w:sz w:val="20"/>
          <w:szCs w:val="20"/>
        </w:rPr>
        <w:t>,</w:t>
      </w:r>
      <w:r w:rsidR="00511DF2">
        <w:rPr>
          <w:rFonts w:ascii="Montserrat" w:hAnsi="Montserrat"/>
          <w:sz w:val="20"/>
          <w:szCs w:val="20"/>
        </w:rPr>
        <w:t xml:space="preserve"> </w:t>
      </w:r>
      <w:r w:rsidR="00524864" w:rsidRPr="000F4C94">
        <w:rPr>
          <w:rFonts w:ascii="Montserrat" w:hAnsi="Montserrat"/>
          <w:sz w:val="20"/>
          <w:szCs w:val="20"/>
        </w:rPr>
        <w:t>por lo que los sometió a consideración d</w:t>
      </w:r>
      <w:r w:rsidR="006204A8" w:rsidRPr="000F4C94">
        <w:rPr>
          <w:rFonts w:ascii="Montserrat" w:hAnsi="Montserrat"/>
          <w:sz w:val="20"/>
          <w:szCs w:val="20"/>
        </w:rPr>
        <w:t>e</w:t>
      </w:r>
      <w:r w:rsidR="008B45C9" w:rsidRPr="000F4C94">
        <w:rPr>
          <w:rFonts w:ascii="Montserrat" w:hAnsi="Montserrat"/>
          <w:sz w:val="20"/>
          <w:szCs w:val="20"/>
        </w:rPr>
        <w:t>l Grupo interdisciplinario</w:t>
      </w:r>
      <w:r w:rsidR="00524864" w:rsidRPr="000F4C94">
        <w:rPr>
          <w:rFonts w:ascii="Montserrat" w:hAnsi="Montserrat"/>
          <w:sz w:val="20"/>
          <w:szCs w:val="20"/>
        </w:rPr>
        <w:t>,</w:t>
      </w:r>
      <w:r w:rsidR="008B45C9" w:rsidRPr="000F4C94">
        <w:rPr>
          <w:rFonts w:ascii="Montserrat" w:hAnsi="Montserrat"/>
          <w:sz w:val="20"/>
          <w:szCs w:val="20"/>
        </w:rPr>
        <w:t xml:space="preserve"> con el objeto de que</w:t>
      </w:r>
      <w:r w:rsidR="008172E9" w:rsidRPr="000F4C94">
        <w:rPr>
          <w:rFonts w:ascii="Montserrat" w:hAnsi="Montserrat"/>
          <w:sz w:val="20"/>
          <w:szCs w:val="20"/>
        </w:rPr>
        <w:t xml:space="preserve"> </w:t>
      </w:r>
      <w:r w:rsidR="008B45C9" w:rsidRPr="000F4C94">
        <w:rPr>
          <w:rFonts w:ascii="Montserrat" w:hAnsi="Montserrat"/>
          <w:sz w:val="20"/>
          <w:szCs w:val="20"/>
        </w:rPr>
        <w:t xml:space="preserve">revisará </w:t>
      </w:r>
      <w:r w:rsidR="00B42DFA" w:rsidRPr="000F4C94">
        <w:rPr>
          <w:rFonts w:ascii="Montserrat" w:hAnsi="Montserrat"/>
          <w:sz w:val="20"/>
          <w:szCs w:val="20"/>
        </w:rPr>
        <w:t xml:space="preserve">la correcta intervención de los servidores públicos </w:t>
      </w:r>
      <w:r w:rsidR="00E14AF7" w:rsidRPr="000F4C94">
        <w:rPr>
          <w:rFonts w:ascii="Montserrat" w:hAnsi="Montserrat"/>
          <w:sz w:val="20"/>
          <w:szCs w:val="20"/>
        </w:rPr>
        <w:t xml:space="preserve">involucrados </w:t>
      </w:r>
      <w:r w:rsidR="00DD5A91" w:rsidRPr="000F4C94">
        <w:rPr>
          <w:rFonts w:ascii="Montserrat" w:hAnsi="Montserrat"/>
          <w:sz w:val="20"/>
          <w:szCs w:val="20"/>
        </w:rPr>
        <w:t xml:space="preserve">para la elaboración de los inventarios y </w:t>
      </w:r>
      <w:r w:rsidR="003629F2">
        <w:rPr>
          <w:rFonts w:ascii="Montserrat" w:hAnsi="Montserrat"/>
          <w:sz w:val="20"/>
          <w:szCs w:val="20"/>
        </w:rPr>
        <w:t>la</w:t>
      </w:r>
      <w:r w:rsidR="00DD5A91" w:rsidRPr="000F4C94">
        <w:rPr>
          <w:rFonts w:ascii="Montserrat" w:hAnsi="Montserrat"/>
          <w:sz w:val="20"/>
          <w:szCs w:val="20"/>
        </w:rPr>
        <w:t xml:space="preserve"> </w:t>
      </w:r>
      <w:r w:rsidR="000E2454" w:rsidRPr="000F4C94">
        <w:rPr>
          <w:rFonts w:ascii="Montserrat" w:hAnsi="Montserrat"/>
          <w:sz w:val="20"/>
          <w:szCs w:val="20"/>
        </w:rPr>
        <w:t>valoración</w:t>
      </w:r>
      <w:r w:rsidR="00DD5A91" w:rsidRPr="000F4C94">
        <w:rPr>
          <w:rFonts w:ascii="Montserrat" w:hAnsi="Montserrat"/>
          <w:sz w:val="20"/>
          <w:szCs w:val="20"/>
        </w:rPr>
        <w:t>, relacionadas con el presente procedimiento de disposición final</w:t>
      </w:r>
      <w:r w:rsidR="00412943" w:rsidRPr="000F4C94">
        <w:rPr>
          <w:rFonts w:ascii="Montserrat" w:hAnsi="Montserrat"/>
          <w:sz w:val="20"/>
          <w:szCs w:val="20"/>
        </w:rPr>
        <w:t xml:space="preserve">. </w:t>
      </w:r>
      <w:r w:rsidR="00915BAD" w:rsidRPr="000F4C94">
        <w:rPr>
          <w:rFonts w:ascii="Montserrat" w:hAnsi="Montserrat"/>
          <w:sz w:val="20"/>
          <w:szCs w:val="20"/>
        </w:rPr>
        <w:t>Lo anterior, como consta en la documenta</w:t>
      </w:r>
      <w:r w:rsidR="008172E9" w:rsidRPr="000F4C94">
        <w:rPr>
          <w:rFonts w:ascii="Montserrat" w:hAnsi="Montserrat"/>
          <w:sz w:val="20"/>
          <w:szCs w:val="20"/>
        </w:rPr>
        <w:t>ción</w:t>
      </w:r>
      <w:r w:rsidR="00915BAD" w:rsidRPr="000F4C94">
        <w:rPr>
          <w:rFonts w:ascii="Montserrat" w:hAnsi="Montserrat"/>
          <w:sz w:val="20"/>
          <w:szCs w:val="20"/>
        </w:rPr>
        <w:t xml:space="preserve"> consistente en</w:t>
      </w:r>
      <w:r w:rsidR="00CB005C">
        <w:rPr>
          <w:rFonts w:ascii="Montserrat" w:hAnsi="Montserrat"/>
          <w:sz w:val="20"/>
          <w:szCs w:val="20"/>
        </w:rPr>
        <w:t xml:space="preserve"> el Acta de Grupo Interdisciplinario de fecha </w:t>
      </w:r>
      <w:r w:rsidR="003629F2" w:rsidRPr="003629F2">
        <w:rPr>
          <w:rFonts w:ascii="Montserrat" w:hAnsi="Montserrat"/>
          <w:b/>
          <w:bCs/>
          <w:sz w:val="20"/>
          <w:szCs w:val="20"/>
        </w:rPr>
        <w:t>(fecha del acta de la sesión del Grupo Interdisciplinario)</w:t>
      </w:r>
    </w:p>
    <w:p w14:paraId="2D922489" w14:textId="77777777" w:rsidR="009F618C" w:rsidRDefault="009F618C" w:rsidP="00E26749">
      <w:pPr>
        <w:spacing w:after="0" w:line="276" w:lineRule="auto"/>
        <w:contextualSpacing/>
        <w:jc w:val="both"/>
        <w:rPr>
          <w:rFonts w:ascii="Montserrat" w:hAnsi="Montserrat"/>
          <w:sz w:val="20"/>
          <w:szCs w:val="20"/>
        </w:rPr>
      </w:pPr>
    </w:p>
    <w:p w14:paraId="240F4AC1" w14:textId="15D1A5C1" w:rsidR="00412943" w:rsidRPr="00412943" w:rsidRDefault="0097497B" w:rsidP="00E26749">
      <w:pPr>
        <w:spacing w:after="0" w:line="276" w:lineRule="auto"/>
        <w:contextualSpacing/>
        <w:jc w:val="both"/>
        <w:rPr>
          <w:rFonts w:ascii="Montserrat" w:hAnsi="Montserrat"/>
          <w:sz w:val="20"/>
          <w:szCs w:val="20"/>
        </w:rPr>
      </w:pPr>
      <w:r w:rsidRPr="00296FE0">
        <w:rPr>
          <w:rFonts w:ascii="Montserrat" w:hAnsi="Montserrat"/>
          <w:b/>
          <w:bCs/>
          <w:sz w:val="20"/>
          <w:szCs w:val="20"/>
        </w:rPr>
        <w:t>Octavo</w:t>
      </w:r>
      <w:r w:rsidR="00412943" w:rsidRPr="00296FE0">
        <w:rPr>
          <w:rFonts w:ascii="Montserrat" w:hAnsi="Montserrat"/>
          <w:b/>
          <w:bCs/>
          <w:sz w:val="20"/>
          <w:szCs w:val="20"/>
        </w:rPr>
        <w:t>.</w:t>
      </w:r>
      <w:r w:rsidR="00412943" w:rsidRPr="00296FE0">
        <w:rPr>
          <w:rFonts w:ascii="Montserrat" w:hAnsi="Montserrat"/>
          <w:sz w:val="20"/>
          <w:szCs w:val="20"/>
        </w:rPr>
        <w:t xml:space="preserve"> El Grupo</w:t>
      </w:r>
      <w:r w:rsidR="00412943">
        <w:rPr>
          <w:rFonts w:ascii="Montserrat" w:hAnsi="Montserrat"/>
          <w:sz w:val="20"/>
          <w:szCs w:val="20"/>
        </w:rPr>
        <w:t xml:space="preserve"> interdis</w:t>
      </w:r>
      <w:r w:rsidR="008A49CE">
        <w:rPr>
          <w:rFonts w:ascii="Montserrat" w:hAnsi="Montserrat"/>
          <w:sz w:val="20"/>
          <w:szCs w:val="20"/>
        </w:rPr>
        <w:t xml:space="preserve">ciplinario determinó que </w:t>
      </w:r>
      <w:r w:rsidR="004D5907">
        <w:rPr>
          <w:rFonts w:ascii="Montserrat" w:hAnsi="Montserrat"/>
          <w:sz w:val="20"/>
          <w:szCs w:val="20"/>
        </w:rPr>
        <w:t xml:space="preserve">fue correcta </w:t>
      </w:r>
      <w:r w:rsidR="008A49CE">
        <w:rPr>
          <w:rFonts w:ascii="Montserrat" w:hAnsi="Montserrat"/>
          <w:sz w:val="20"/>
          <w:szCs w:val="20"/>
        </w:rPr>
        <w:t xml:space="preserve">la intervención de los servidores públicos en </w:t>
      </w:r>
      <w:r w:rsidR="004D5907">
        <w:rPr>
          <w:rFonts w:ascii="Montserrat" w:hAnsi="Montserrat"/>
          <w:sz w:val="20"/>
          <w:szCs w:val="20"/>
        </w:rPr>
        <w:t>la elaboración de los inventarios y</w:t>
      </w:r>
      <w:r w:rsidR="0097585E">
        <w:rPr>
          <w:rFonts w:ascii="Montserrat" w:hAnsi="Montserrat"/>
          <w:sz w:val="20"/>
          <w:szCs w:val="20"/>
        </w:rPr>
        <w:t xml:space="preserve"> las fichas de pre valoración</w:t>
      </w:r>
      <w:r w:rsidR="00CB005C">
        <w:rPr>
          <w:rFonts w:ascii="Montserrat" w:hAnsi="Montserrat"/>
          <w:sz w:val="20"/>
          <w:szCs w:val="20"/>
        </w:rPr>
        <w:t xml:space="preserve">, </w:t>
      </w:r>
      <w:r w:rsidR="00E55DF3">
        <w:rPr>
          <w:rFonts w:ascii="Montserrat" w:hAnsi="Montserrat"/>
          <w:sz w:val="20"/>
          <w:szCs w:val="20"/>
        </w:rPr>
        <w:t xml:space="preserve">verificó la existencia de razones, fundamentos y motivos que justificaran la </w:t>
      </w:r>
      <w:r w:rsidR="00915BAD">
        <w:rPr>
          <w:rFonts w:ascii="Montserrat" w:hAnsi="Montserrat"/>
          <w:sz w:val="20"/>
          <w:szCs w:val="20"/>
        </w:rPr>
        <w:t xml:space="preserve">prescripción </w:t>
      </w:r>
      <w:r w:rsidR="00E55DF3">
        <w:rPr>
          <w:rFonts w:ascii="Montserrat" w:hAnsi="Montserrat"/>
          <w:sz w:val="20"/>
          <w:szCs w:val="20"/>
        </w:rPr>
        <w:t xml:space="preserve">de los valores </w:t>
      </w:r>
      <w:r w:rsidR="00590285">
        <w:rPr>
          <w:rFonts w:ascii="Montserrat" w:hAnsi="Montserrat"/>
          <w:sz w:val="20"/>
          <w:szCs w:val="20"/>
        </w:rPr>
        <w:t xml:space="preserve">administrativos, legales, fiscales o contables, así como la </w:t>
      </w:r>
      <w:r w:rsidR="00C436DC">
        <w:rPr>
          <w:rFonts w:ascii="Montserrat" w:hAnsi="Montserrat"/>
          <w:sz w:val="20"/>
          <w:szCs w:val="20"/>
        </w:rPr>
        <w:t>Ausencia de</w:t>
      </w:r>
      <w:r w:rsidR="00590285">
        <w:rPr>
          <w:rFonts w:ascii="Montserrat" w:hAnsi="Montserrat"/>
          <w:sz w:val="20"/>
          <w:szCs w:val="20"/>
        </w:rPr>
        <w:t xml:space="preserve"> </w:t>
      </w:r>
      <w:r w:rsidR="00590285">
        <w:rPr>
          <w:rFonts w:ascii="Montserrat" w:hAnsi="Montserrat"/>
          <w:sz w:val="20"/>
          <w:szCs w:val="20"/>
        </w:rPr>
        <w:lastRenderedPageBreak/>
        <w:t>valores históricos</w:t>
      </w:r>
      <w:r w:rsidR="003006FE">
        <w:rPr>
          <w:rFonts w:ascii="Montserrat" w:hAnsi="Montserrat"/>
          <w:sz w:val="20"/>
          <w:szCs w:val="20"/>
        </w:rPr>
        <w:t xml:space="preserve"> y validó la presente Declaratoria de valoración y </w:t>
      </w:r>
      <w:r w:rsidR="00C436DC">
        <w:rPr>
          <w:rFonts w:ascii="Montserrat" w:hAnsi="Montserrat"/>
          <w:sz w:val="20"/>
          <w:szCs w:val="20"/>
        </w:rPr>
        <w:t>la solicitud</w:t>
      </w:r>
      <w:r w:rsidR="00CB005C">
        <w:rPr>
          <w:rFonts w:ascii="Montserrat" w:hAnsi="Montserrat"/>
          <w:sz w:val="20"/>
          <w:szCs w:val="20"/>
        </w:rPr>
        <w:t xml:space="preserve"> de Baja Documental.</w:t>
      </w:r>
    </w:p>
    <w:p w14:paraId="3CB645A4" w14:textId="77777777" w:rsidR="00FA59EE" w:rsidRPr="00FA59EE" w:rsidRDefault="00FA59EE" w:rsidP="00FA59EE">
      <w:pPr>
        <w:spacing w:after="0" w:line="276" w:lineRule="auto"/>
        <w:contextualSpacing/>
        <w:jc w:val="both"/>
        <w:rPr>
          <w:rFonts w:ascii="Montserrat" w:hAnsi="Montserrat"/>
          <w:sz w:val="20"/>
          <w:szCs w:val="20"/>
        </w:rPr>
      </w:pPr>
    </w:p>
    <w:p w14:paraId="1A3EBF68" w14:textId="55A1FD7F" w:rsidR="00843122" w:rsidRPr="00D6363A" w:rsidRDefault="00E2642F" w:rsidP="00E2642F">
      <w:pPr>
        <w:spacing w:after="0" w:line="276" w:lineRule="auto"/>
        <w:jc w:val="center"/>
        <w:rPr>
          <w:rFonts w:ascii="Montserrat" w:hAnsi="Montserrat"/>
          <w:b/>
          <w:bCs/>
          <w:sz w:val="20"/>
          <w:szCs w:val="20"/>
        </w:rPr>
      </w:pPr>
      <w:r w:rsidRPr="00D6363A">
        <w:rPr>
          <w:rFonts w:ascii="Montserrat" w:hAnsi="Montserrat"/>
          <w:b/>
          <w:bCs/>
          <w:sz w:val="20"/>
          <w:szCs w:val="20"/>
        </w:rPr>
        <w:t xml:space="preserve">II. </w:t>
      </w:r>
      <w:r w:rsidR="00843122" w:rsidRPr="00D6363A">
        <w:rPr>
          <w:rFonts w:ascii="Montserrat" w:hAnsi="Montserrat"/>
          <w:b/>
          <w:bCs/>
          <w:sz w:val="20"/>
          <w:szCs w:val="20"/>
        </w:rPr>
        <w:t>COMPETENCIA</w:t>
      </w:r>
    </w:p>
    <w:p w14:paraId="7CDB9EF3" w14:textId="106DC04C" w:rsidR="00843122" w:rsidRPr="00D6363A" w:rsidRDefault="00843122" w:rsidP="00E2642F">
      <w:pPr>
        <w:spacing w:after="0" w:line="276" w:lineRule="auto"/>
        <w:jc w:val="center"/>
        <w:rPr>
          <w:rFonts w:ascii="Montserrat" w:hAnsi="Montserrat"/>
          <w:b/>
          <w:bCs/>
          <w:sz w:val="20"/>
          <w:szCs w:val="20"/>
        </w:rPr>
      </w:pPr>
    </w:p>
    <w:p w14:paraId="5D76EC5D" w14:textId="43224441" w:rsidR="00843122" w:rsidRPr="00D6363A" w:rsidRDefault="00CB005C" w:rsidP="00843122">
      <w:pPr>
        <w:spacing w:after="0" w:line="276" w:lineRule="auto"/>
        <w:jc w:val="both"/>
        <w:rPr>
          <w:rFonts w:ascii="Montserrat" w:hAnsi="Montserrat"/>
          <w:sz w:val="20"/>
          <w:szCs w:val="20"/>
        </w:rPr>
      </w:pPr>
      <w:r>
        <w:rPr>
          <w:rFonts w:ascii="Montserrat" w:hAnsi="Montserrat"/>
          <w:sz w:val="20"/>
          <w:szCs w:val="20"/>
        </w:rPr>
        <w:t>La</w:t>
      </w:r>
      <w:r w:rsidR="003629F2">
        <w:rPr>
          <w:rFonts w:ascii="Montserrat" w:hAnsi="Montserrat"/>
          <w:sz w:val="20"/>
          <w:szCs w:val="20"/>
        </w:rPr>
        <w:t xml:space="preserve"> </w:t>
      </w:r>
      <w:r w:rsidR="003629F2" w:rsidRPr="00E6721D">
        <w:rPr>
          <w:rFonts w:ascii="Montserrat" w:hAnsi="Montserrat"/>
          <w:b/>
          <w:bCs/>
          <w:sz w:val="20"/>
          <w:szCs w:val="20"/>
        </w:rPr>
        <w:t>(nombre de la Unidad Administrativa que requiere la Baja)</w:t>
      </w:r>
      <w:r>
        <w:rPr>
          <w:rFonts w:ascii="Montserrat" w:hAnsi="Montserrat"/>
          <w:sz w:val="20"/>
          <w:szCs w:val="20"/>
        </w:rPr>
        <w:t xml:space="preserve"> </w:t>
      </w:r>
      <w:r w:rsidR="004F3EE2">
        <w:rPr>
          <w:rFonts w:ascii="Montserrat" w:hAnsi="Montserrat"/>
          <w:sz w:val="20"/>
          <w:szCs w:val="20"/>
        </w:rPr>
        <w:t>, a</w:t>
      </w:r>
      <w:r w:rsidR="003A7065">
        <w:rPr>
          <w:rFonts w:ascii="Montserrat" w:hAnsi="Montserrat"/>
          <w:sz w:val="20"/>
          <w:szCs w:val="20"/>
        </w:rPr>
        <w:t xml:space="preserve"> través </w:t>
      </w:r>
      <w:r w:rsidR="006E54DC">
        <w:rPr>
          <w:rFonts w:ascii="Montserrat" w:hAnsi="Montserrat"/>
          <w:sz w:val="20"/>
          <w:szCs w:val="20"/>
        </w:rPr>
        <w:t>del Área</w:t>
      </w:r>
      <w:r w:rsidR="003A7065">
        <w:rPr>
          <w:rFonts w:ascii="Montserrat" w:hAnsi="Montserrat"/>
          <w:sz w:val="20"/>
          <w:szCs w:val="20"/>
        </w:rPr>
        <w:t xml:space="preserve"> Coordinadora de Archivos y Archivo de Concentración,</w:t>
      </w:r>
      <w:r w:rsidR="00843122" w:rsidRPr="00D6363A">
        <w:rPr>
          <w:rFonts w:ascii="Montserrat" w:hAnsi="Montserrat"/>
          <w:sz w:val="20"/>
          <w:szCs w:val="20"/>
        </w:rPr>
        <w:t xml:space="preserve"> </w:t>
      </w:r>
      <w:r w:rsidR="0066414D">
        <w:rPr>
          <w:rFonts w:ascii="Montserrat" w:hAnsi="Montserrat"/>
          <w:sz w:val="20"/>
          <w:szCs w:val="20"/>
        </w:rPr>
        <w:t>son</w:t>
      </w:r>
      <w:r w:rsidR="00843122" w:rsidRPr="00D6363A">
        <w:rPr>
          <w:rFonts w:ascii="Montserrat" w:hAnsi="Montserrat"/>
          <w:sz w:val="20"/>
          <w:szCs w:val="20"/>
        </w:rPr>
        <w:t xml:space="preserve"> competente</w:t>
      </w:r>
      <w:r w:rsidR="0066414D">
        <w:rPr>
          <w:rFonts w:ascii="Montserrat" w:hAnsi="Montserrat"/>
          <w:sz w:val="20"/>
          <w:szCs w:val="20"/>
        </w:rPr>
        <w:t>s</w:t>
      </w:r>
      <w:r w:rsidR="00843122" w:rsidRPr="00D6363A">
        <w:rPr>
          <w:rFonts w:ascii="Montserrat" w:hAnsi="Montserrat"/>
          <w:sz w:val="20"/>
          <w:szCs w:val="20"/>
        </w:rPr>
        <w:t xml:space="preserve"> para </w:t>
      </w:r>
      <w:r w:rsidR="003A7065">
        <w:rPr>
          <w:rFonts w:ascii="Montserrat" w:hAnsi="Montserrat"/>
          <w:sz w:val="20"/>
          <w:szCs w:val="20"/>
        </w:rPr>
        <w:t xml:space="preserve">emitir </w:t>
      </w:r>
      <w:r w:rsidR="00843122" w:rsidRPr="00D6363A">
        <w:rPr>
          <w:rFonts w:ascii="Montserrat" w:hAnsi="Montserrat"/>
          <w:sz w:val="20"/>
          <w:szCs w:val="20"/>
        </w:rPr>
        <w:t>la presente declaratori</w:t>
      </w:r>
      <w:r w:rsidR="00A41F60" w:rsidRPr="00D6363A">
        <w:rPr>
          <w:rFonts w:ascii="Montserrat" w:hAnsi="Montserrat"/>
          <w:sz w:val="20"/>
          <w:szCs w:val="20"/>
        </w:rPr>
        <w:t>a</w:t>
      </w:r>
      <w:r>
        <w:rPr>
          <w:rFonts w:ascii="Montserrat" w:hAnsi="Montserrat"/>
          <w:sz w:val="20"/>
          <w:szCs w:val="20"/>
        </w:rPr>
        <w:t>.</w:t>
      </w:r>
    </w:p>
    <w:p w14:paraId="05633002" w14:textId="77777777" w:rsidR="00843122" w:rsidRPr="00D6363A" w:rsidRDefault="00843122" w:rsidP="00E2642F">
      <w:pPr>
        <w:spacing w:after="0" w:line="276" w:lineRule="auto"/>
        <w:jc w:val="center"/>
        <w:rPr>
          <w:rFonts w:ascii="Montserrat" w:hAnsi="Montserrat"/>
          <w:b/>
          <w:bCs/>
          <w:sz w:val="20"/>
          <w:szCs w:val="20"/>
        </w:rPr>
      </w:pPr>
    </w:p>
    <w:p w14:paraId="2A4AA08E" w14:textId="500E55F9" w:rsidR="00C422B3" w:rsidRPr="00D6363A" w:rsidRDefault="00B36FA5" w:rsidP="00E2642F">
      <w:pPr>
        <w:spacing w:after="0" w:line="276" w:lineRule="auto"/>
        <w:jc w:val="center"/>
        <w:rPr>
          <w:rFonts w:ascii="Montserrat" w:hAnsi="Montserrat"/>
          <w:b/>
          <w:bCs/>
          <w:sz w:val="20"/>
          <w:szCs w:val="20"/>
        </w:rPr>
      </w:pPr>
      <w:r w:rsidRPr="00D6363A">
        <w:rPr>
          <w:rFonts w:ascii="Montserrat" w:hAnsi="Montserrat"/>
          <w:b/>
          <w:bCs/>
          <w:sz w:val="20"/>
          <w:szCs w:val="20"/>
        </w:rPr>
        <w:t xml:space="preserve">III. </w:t>
      </w:r>
      <w:r w:rsidR="00E2642F" w:rsidRPr="00D6363A">
        <w:rPr>
          <w:rFonts w:ascii="Montserrat" w:hAnsi="Montserrat"/>
          <w:b/>
          <w:bCs/>
          <w:sz w:val="20"/>
          <w:szCs w:val="20"/>
        </w:rPr>
        <w:t>CONSIDERACIONES Y FUNDAMENTOS</w:t>
      </w:r>
    </w:p>
    <w:p w14:paraId="3451A212" w14:textId="40084675" w:rsidR="00C422B3" w:rsidRDefault="00C422B3" w:rsidP="00E26749">
      <w:pPr>
        <w:spacing w:after="0" w:line="276" w:lineRule="auto"/>
        <w:contextualSpacing/>
        <w:jc w:val="both"/>
        <w:rPr>
          <w:rFonts w:ascii="Montserrat" w:hAnsi="Montserrat"/>
          <w:sz w:val="20"/>
          <w:szCs w:val="20"/>
        </w:rPr>
      </w:pPr>
    </w:p>
    <w:p w14:paraId="1883D058" w14:textId="212A1031" w:rsidR="00F01B1C" w:rsidRDefault="00073D63" w:rsidP="00E26749">
      <w:pPr>
        <w:spacing w:after="0" w:line="276" w:lineRule="auto"/>
        <w:contextualSpacing/>
        <w:jc w:val="both"/>
        <w:rPr>
          <w:rFonts w:ascii="Montserrat" w:hAnsi="Montserrat"/>
          <w:sz w:val="20"/>
          <w:szCs w:val="20"/>
        </w:rPr>
      </w:pPr>
      <w:r>
        <w:rPr>
          <w:rFonts w:ascii="Montserrat" w:hAnsi="Montserrat"/>
          <w:sz w:val="20"/>
          <w:szCs w:val="20"/>
        </w:rPr>
        <w:t>Es procedente emitir la presente declaratoria</w:t>
      </w:r>
      <w:r w:rsidR="00E774CE">
        <w:rPr>
          <w:rFonts w:ascii="Montserrat" w:hAnsi="Montserrat"/>
          <w:sz w:val="20"/>
          <w:szCs w:val="20"/>
        </w:rPr>
        <w:t>, de tal forma que sea remitida</w:t>
      </w:r>
      <w:r w:rsidR="009B3887">
        <w:rPr>
          <w:rFonts w:ascii="Montserrat" w:hAnsi="Montserrat"/>
          <w:sz w:val="20"/>
          <w:szCs w:val="20"/>
        </w:rPr>
        <w:t xml:space="preserve"> al </w:t>
      </w:r>
      <w:r w:rsidR="00165B64">
        <w:rPr>
          <w:rFonts w:ascii="Montserrat" w:hAnsi="Montserrat"/>
          <w:sz w:val="20"/>
          <w:szCs w:val="20"/>
        </w:rPr>
        <w:t>Archivo General de</w:t>
      </w:r>
      <w:r w:rsidR="00A310E5">
        <w:rPr>
          <w:rFonts w:ascii="Montserrat" w:hAnsi="Montserrat"/>
          <w:sz w:val="20"/>
          <w:szCs w:val="20"/>
        </w:rPr>
        <w:t xml:space="preserve">l </w:t>
      </w:r>
      <w:r w:rsidR="004F3EE2">
        <w:rPr>
          <w:rFonts w:ascii="Montserrat" w:hAnsi="Montserrat"/>
          <w:sz w:val="20"/>
          <w:szCs w:val="20"/>
        </w:rPr>
        <w:t>Estado,</w:t>
      </w:r>
      <w:r w:rsidR="00E774CE">
        <w:rPr>
          <w:rFonts w:ascii="Montserrat" w:hAnsi="Montserrat"/>
          <w:sz w:val="20"/>
          <w:szCs w:val="20"/>
        </w:rPr>
        <w:t xml:space="preserve"> junto con los inventarios</w:t>
      </w:r>
      <w:r w:rsidR="00077935">
        <w:rPr>
          <w:rFonts w:ascii="Montserrat" w:hAnsi="Montserrat"/>
          <w:sz w:val="20"/>
          <w:szCs w:val="20"/>
        </w:rPr>
        <w:t xml:space="preserve"> y</w:t>
      </w:r>
      <w:r w:rsidR="00E774CE">
        <w:rPr>
          <w:rFonts w:ascii="Montserrat" w:hAnsi="Montserrat"/>
          <w:sz w:val="20"/>
          <w:szCs w:val="20"/>
        </w:rPr>
        <w:t xml:space="preserve"> </w:t>
      </w:r>
      <w:r w:rsidR="004F3EE2">
        <w:rPr>
          <w:rFonts w:ascii="Montserrat" w:hAnsi="Montserrat"/>
          <w:sz w:val="20"/>
          <w:szCs w:val="20"/>
        </w:rPr>
        <w:t>la fichas de pre</w:t>
      </w:r>
      <w:r w:rsidR="00E774CE">
        <w:rPr>
          <w:rFonts w:ascii="Montserrat" w:hAnsi="Montserrat"/>
          <w:sz w:val="20"/>
          <w:szCs w:val="20"/>
        </w:rPr>
        <w:t xml:space="preserve"> </w:t>
      </w:r>
      <w:r w:rsidR="00E774CE" w:rsidRPr="006D12AA">
        <w:rPr>
          <w:rFonts w:ascii="Montserrat" w:hAnsi="Montserrat"/>
          <w:sz w:val="20"/>
          <w:szCs w:val="20"/>
        </w:rPr>
        <w:t>valoración</w:t>
      </w:r>
      <w:r w:rsidR="009B3887" w:rsidRPr="006D12AA">
        <w:rPr>
          <w:rFonts w:ascii="Montserrat" w:hAnsi="Montserrat"/>
          <w:sz w:val="20"/>
          <w:szCs w:val="20"/>
        </w:rPr>
        <w:t>,</w:t>
      </w:r>
      <w:r w:rsidR="00E774CE" w:rsidRPr="006D12AA">
        <w:rPr>
          <w:rFonts w:ascii="Montserrat" w:hAnsi="Montserrat"/>
          <w:sz w:val="20"/>
          <w:szCs w:val="20"/>
        </w:rPr>
        <w:t xml:space="preserve"> </w:t>
      </w:r>
      <w:r w:rsidR="009F0255" w:rsidRPr="006D12AA">
        <w:rPr>
          <w:rFonts w:ascii="Montserrat" w:hAnsi="Montserrat"/>
          <w:sz w:val="20"/>
          <w:szCs w:val="20"/>
        </w:rPr>
        <w:t xml:space="preserve">para </w:t>
      </w:r>
      <w:r w:rsidR="00110214" w:rsidRPr="006D12AA">
        <w:rPr>
          <w:rFonts w:ascii="Montserrat" w:hAnsi="Montserrat"/>
          <w:sz w:val="20"/>
          <w:szCs w:val="20"/>
        </w:rPr>
        <w:t>emitir el dictamen</w:t>
      </w:r>
      <w:r w:rsidR="009B3887" w:rsidRPr="006D12AA">
        <w:rPr>
          <w:rFonts w:ascii="Montserrat" w:hAnsi="Montserrat"/>
          <w:sz w:val="20"/>
          <w:szCs w:val="20"/>
        </w:rPr>
        <w:t>, de conformidad</w:t>
      </w:r>
      <w:r w:rsidR="009B3887">
        <w:rPr>
          <w:rFonts w:ascii="Montserrat" w:hAnsi="Montserrat"/>
          <w:sz w:val="20"/>
          <w:szCs w:val="20"/>
        </w:rPr>
        <w:t xml:space="preserve"> con lo dispuesto en el artículo </w:t>
      </w:r>
      <w:r w:rsidR="00A310E5">
        <w:rPr>
          <w:rFonts w:ascii="Montserrat" w:hAnsi="Montserrat"/>
          <w:sz w:val="20"/>
          <w:szCs w:val="20"/>
        </w:rPr>
        <w:t>9</w:t>
      </w:r>
      <w:r w:rsidR="0013175B">
        <w:rPr>
          <w:rFonts w:ascii="Montserrat" w:hAnsi="Montserrat"/>
          <w:sz w:val="20"/>
          <w:szCs w:val="20"/>
        </w:rPr>
        <w:t>6</w:t>
      </w:r>
      <w:r w:rsidR="00A310E5">
        <w:rPr>
          <w:rFonts w:ascii="Montserrat" w:hAnsi="Montserrat"/>
          <w:sz w:val="20"/>
          <w:szCs w:val="20"/>
        </w:rPr>
        <w:t xml:space="preserve"> Fracción VI de la Ley de Archivos del Estado de Quintana Roo.</w:t>
      </w:r>
    </w:p>
    <w:p w14:paraId="5898747B" w14:textId="77777777" w:rsidR="004F3EE2" w:rsidRDefault="004F3EE2" w:rsidP="00E26749">
      <w:pPr>
        <w:spacing w:after="0" w:line="276" w:lineRule="auto"/>
        <w:contextualSpacing/>
        <w:jc w:val="both"/>
        <w:rPr>
          <w:rFonts w:ascii="Montserrat" w:hAnsi="Montserrat"/>
          <w:sz w:val="20"/>
          <w:szCs w:val="20"/>
        </w:rPr>
      </w:pPr>
    </w:p>
    <w:p w14:paraId="0FCC19F9" w14:textId="28CFEBCF" w:rsidR="00F01B1C" w:rsidRDefault="00B56CF7" w:rsidP="00E26749">
      <w:pPr>
        <w:spacing w:after="0" w:line="276" w:lineRule="auto"/>
        <w:contextualSpacing/>
        <w:jc w:val="both"/>
        <w:rPr>
          <w:rFonts w:ascii="Montserrat" w:hAnsi="Montserrat"/>
          <w:sz w:val="20"/>
          <w:szCs w:val="20"/>
        </w:rPr>
      </w:pPr>
      <w:r>
        <w:rPr>
          <w:rFonts w:ascii="Montserrat" w:hAnsi="Montserrat"/>
          <w:b/>
          <w:bCs/>
          <w:sz w:val="20"/>
          <w:szCs w:val="20"/>
        </w:rPr>
        <w:t>Primero.</w:t>
      </w:r>
      <w:r>
        <w:rPr>
          <w:rFonts w:ascii="Montserrat" w:hAnsi="Montserrat"/>
          <w:sz w:val="20"/>
          <w:szCs w:val="20"/>
        </w:rPr>
        <w:t xml:space="preserve"> </w:t>
      </w:r>
      <w:r w:rsidR="00883D9C">
        <w:rPr>
          <w:rFonts w:ascii="Montserrat" w:hAnsi="Montserrat"/>
          <w:sz w:val="20"/>
          <w:szCs w:val="20"/>
        </w:rPr>
        <w:t xml:space="preserve">Tal como se acredita de los antecedentes Primero, Segundo y Tercero y sus anexos, se dio intervención a los </w:t>
      </w:r>
      <w:r w:rsidR="00D83B22">
        <w:rPr>
          <w:rFonts w:ascii="Montserrat" w:hAnsi="Montserrat"/>
          <w:sz w:val="20"/>
          <w:szCs w:val="20"/>
        </w:rPr>
        <w:t>servidores</w:t>
      </w:r>
      <w:r w:rsidR="00883D9C">
        <w:rPr>
          <w:rFonts w:ascii="Montserrat" w:hAnsi="Montserrat"/>
          <w:sz w:val="20"/>
          <w:szCs w:val="20"/>
        </w:rPr>
        <w:t xml:space="preserve"> públicos competentes </w:t>
      </w:r>
      <w:r w:rsidR="00D83B22">
        <w:rPr>
          <w:rFonts w:ascii="Montserrat" w:hAnsi="Montserrat"/>
          <w:sz w:val="20"/>
          <w:szCs w:val="20"/>
        </w:rPr>
        <w:t xml:space="preserve">y se elaboraron los inventarios y </w:t>
      </w:r>
      <w:r w:rsidR="004F3EE2">
        <w:rPr>
          <w:rFonts w:ascii="Montserrat" w:hAnsi="Montserrat"/>
          <w:sz w:val="20"/>
          <w:szCs w:val="20"/>
        </w:rPr>
        <w:t>fichas de pre</w:t>
      </w:r>
      <w:r w:rsidR="00D83B22">
        <w:rPr>
          <w:rFonts w:ascii="Montserrat" w:hAnsi="Montserrat"/>
          <w:sz w:val="20"/>
          <w:szCs w:val="20"/>
        </w:rPr>
        <w:t xml:space="preserve"> valoración</w:t>
      </w:r>
      <w:r w:rsidR="00A310E5">
        <w:rPr>
          <w:rFonts w:ascii="Montserrat" w:hAnsi="Montserrat"/>
          <w:sz w:val="20"/>
          <w:szCs w:val="20"/>
        </w:rPr>
        <w:t>.</w:t>
      </w:r>
    </w:p>
    <w:p w14:paraId="4528CF78" w14:textId="77777777" w:rsidR="004F3EE2" w:rsidRDefault="004F3EE2" w:rsidP="00E26749">
      <w:pPr>
        <w:spacing w:after="0" w:line="276" w:lineRule="auto"/>
        <w:contextualSpacing/>
        <w:jc w:val="both"/>
        <w:rPr>
          <w:rFonts w:ascii="Montserrat" w:hAnsi="Montserrat"/>
          <w:sz w:val="20"/>
          <w:szCs w:val="20"/>
        </w:rPr>
      </w:pPr>
    </w:p>
    <w:p w14:paraId="3D140901" w14:textId="31B3EEDD" w:rsidR="00FD7901" w:rsidRPr="00FD7901" w:rsidRDefault="00FD7901" w:rsidP="00E26749">
      <w:pPr>
        <w:spacing w:after="0" w:line="276" w:lineRule="auto"/>
        <w:contextualSpacing/>
        <w:jc w:val="both"/>
        <w:rPr>
          <w:rFonts w:ascii="Montserrat" w:hAnsi="Montserrat"/>
          <w:sz w:val="20"/>
          <w:szCs w:val="20"/>
        </w:rPr>
      </w:pPr>
      <w:r>
        <w:rPr>
          <w:rFonts w:ascii="Montserrat" w:hAnsi="Montserrat"/>
          <w:b/>
          <w:bCs/>
          <w:sz w:val="20"/>
          <w:szCs w:val="20"/>
        </w:rPr>
        <w:t xml:space="preserve">Segundo. </w:t>
      </w:r>
      <w:r>
        <w:rPr>
          <w:rFonts w:ascii="Montserrat" w:hAnsi="Montserrat"/>
          <w:sz w:val="20"/>
          <w:szCs w:val="20"/>
        </w:rPr>
        <w:t>De</w:t>
      </w:r>
      <w:r w:rsidR="00FF498C">
        <w:rPr>
          <w:rFonts w:ascii="Montserrat" w:hAnsi="Montserrat"/>
          <w:sz w:val="20"/>
          <w:szCs w:val="20"/>
        </w:rPr>
        <w:t xml:space="preserve"> </w:t>
      </w:r>
      <w:r>
        <w:rPr>
          <w:rFonts w:ascii="Montserrat" w:hAnsi="Montserrat"/>
          <w:sz w:val="20"/>
          <w:szCs w:val="20"/>
        </w:rPr>
        <w:t>l</w:t>
      </w:r>
      <w:r w:rsidR="00FF498C">
        <w:rPr>
          <w:rFonts w:ascii="Montserrat" w:hAnsi="Montserrat"/>
          <w:sz w:val="20"/>
          <w:szCs w:val="20"/>
        </w:rPr>
        <w:t>os</w:t>
      </w:r>
      <w:r>
        <w:rPr>
          <w:rFonts w:ascii="Montserrat" w:hAnsi="Montserrat"/>
          <w:sz w:val="20"/>
          <w:szCs w:val="20"/>
        </w:rPr>
        <w:t xml:space="preserve"> </w:t>
      </w:r>
      <w:r w:rsidR="00613292">
        <w:rPr>
          <w:rFonts w:ascii="Montserrat" w:hAnsi="Montserrat"/>
          <w:sz w:val="20"/>
          <w:szCs w:val="20"/>
        </w:rPr>
        <w:t>antecedente</w:t>
      </w:r>
      <w:r w:rsidR="003D6FFE">
        <w:rPr>
          <w:rFonts w:ascii="Montserrat" w:hAnsi="Montserrat"/>
          <w:sz w:val="20"/>
          <w:szCs w:val="20"/>
        </w:rPr>
        <w:t>s</w:t>
      </w:r>
      <w:r w:rsidR="00613292">
        <w:rPr>
          <w:rFonts w:ascii="Montserrat" w:hAnsi="Montserrat"/>
          <w:sz w:val="20"/>
          <w:szCs w:val="20"/>
        </w:rPr>
        <w:t xml:space="preserve"> </w:t>
      </w:r>
      <w:r w:rsidR="00FC09D5">
        <w:rPr>
          <w:rFonts w:ascii="Montserrat" w:hAnsi="Montserrat"/>
          <w:sz w:val="20"/>
          <w:szCs w:val="20"/>
        </w:rPr>
        <w:t>Séptimo</w:t>
      </w:r>
      <w:r w:rsidR="00D02551">
        <w:rPr>
          <w:rFonts w:ascii="Montserrat" w:hAnsi="Montserrat"/>
          <w:sz w:val="20"/>
          <w:szCs w:val="20"/>
        </w:rPr>
        <w:t xml:space="preserve"> y Octavo</w:t>
      </w:r>
      <w:r w:rsidR="00613292">
        <w:rPr>
          <w:rFonts w:ascii="Montserrat" w:hAnsi="Montserrat"/>
          <w:sz w:val="20"/>
          <w:szCs w:val="20"/>
        </w:rPr>
        <w:t xml:space="preserve"> se advierte que el Grupo interdisciplinario validó la correcta intervención de</w:t>
      </w:r>
      <w:r w:rsidR="002102AF">
        <w:rPr>
          <w:rFonts w:ascii="Montserrat" w:hAnsi="Montserrat"/>
          <w:sz w:val="20"/>
          <w:szCs w:val="20"/>
        </w:rPr>
        <w:t xml:space="preserve"> los servidores públicos durante el presente procedimiento, así como del contenido de los inventarios y</w:t>
      </w:r>
      <w:r w:rsidR="00D142F5">
        <w:rPr>
          <w:rFonts w:ascii="Montserrat" w:hAnsi="Montserrat"/>
          <w:sz w:val="20"/>
          <w:szCs w:val="20"/>
        </w:rPr>
        <w:t xml:space="preserve"> la existencia de consideraciones que sustenten el sentido de las</w:t>
      </w:r>
      <w:r w:rsidR="002102AF">
        <w:rPr>
          <w:rFonts w:ascii="Montserrat" w:hAnsi="Montserrat"/>
          <w:sz w:val="20"/>
          <w:szCs w:val="20"/>
        </w:rPr>
        <w:t xml:space="preserve"> </w:t>
      </w:r>
      <w:r w:rsidR="004F3EE2">
        <w:rPr>
          <w:rFonts w:ascii="Montserrat" w:hAnsi="Montserrat"/>
          <w:sz w:val="20"/>
          <w:szCs w:val="20"/>
        </w:rPr>
        <w:t>fichas de pre</w:t>
      </w:r>
      <w:r w:rsidR="002102AF">
        <w:rPr>
          <w:rFonts w:ascii="Montserrat" w:hAnsi="Montserrat"/>
          <w:sz w:val="20"/>
          <w:szCs w:val="20"/>
        </w:rPr>
        <w:t xml:space="preserve"> valoración</w:t>
      </w:r>
      <w:r w:rsidR="00A310E5">
        <w:rPr>
          <w:rFonts w:ascii="Montserrat" w:hAnsi="Montserrat"/>
          <w:sz w:val="20"/>
          <w:szCs w:val="20"/>
        </w:rPr>
        <w:t xml:space="preserve"> dando cumplimiento a las disposiciones establecidas en el Artículo 56 de la Ley de Archivos del Estado de Quintana Roo.</w:t>
      </w:r>
    </w:p>
    <w:p w14:paraId="565AB0EA" w14:textId="67156BEF" w:rsidR="003876C4" w:rsidRPr="00D6363A" w:rsidRDefault="003876C4" w:rsidP="00E26749">
      <w:pPr>
        <w:spacing w:after="0" w:line="276" w:lineRule="auto"/>
        <w:contextualSpacing/>
        <w:jc w:val="both"/>
        <w:rPr>
          <w:rFonts w:ascii="Montserrat" w:hAnsi="Montserrat"/>
          <w:sz w:val="20"/>
          <w:szCs w:val="20"/>
        </w:rPr>
      </w:pPr>
    </w:p>
    <w:p w14:paraId="3BDA95CD" w14:textId="046CD945" w:rsidR="00B36FA5" w:rsidRPr="00D6363A" w:rsidRDefault="00B36FA5" w:rsidP="00B36FA5">
      <w:pPr>
        <w:spacing w:after="0" w:line="276" w:lineRule="auto"/>
        <w:contextualSpacing/>
        <w:jc w:val="center"/>
        <w:rPr>
          <w:rFonts w:ascii="Montserrat" w:hAnsi="Montserrat"/>
          <w:sz w:val="20"/>
          <w:szCs w:val="20"/>
        </w:rPr>
      </w:pPr>
      <w:r w:rsidRPr="00D6363A">
        <w:rPr>
          <w:rFonts w:ascii="Montserrat" w:hAnsi="Montserrat"/>
          <w:b/>
          <w:bCs/>
          <w:sz w:val="20"/>
          <w:szCs w:val="20"/>
        </w:rPr>
        <w:t>IV. DECISIÓN</w:t>
      </w:r>
    </w:p>
    <w:p w14:paraId="5ED7D773" w14:textId="19713723" w:rsidR="00B36FA5" w:rsidRPr="00D6363A" w:rsidRDefault="00B36FA5" w:rsidP="00B36FA5">
      <w:pPr>
        <w:spacing w:after="0" w:line="276" w:lineRule="auto"/>
        <w:contextualSpacing/>
        <w:jc w:val="center"/>
        <w:rPr>
          <w:rFonts w:ascii="Montserrat" w:hAnsi="Montserrat"/>
          <w:sz w:val="20"/>
          <w:szCs w:val="20"/>
        </w:rPr>
      </w:pPr>
    </w:p>
    <w:p w14:paraId="15C13B09" w14:textId="4A83A0D6" w:rsidR="004E6306" w:rsidRPr="00D6363A" w:rsidRDefault="00B36FA5" w:rsidP="00B36FA5">
      <w:pPr>
        <w:spacing w:after="0" w:line="276" w:lineRule="auto"/>
        <w:contextualSpacing/>
        <w:jc w:val="both"/>
        <w:rPr>
          <w:rFonts w:ascii="Montserrat" w:hAnsi="Montserrat"/>
          <w:sz w:val="20"/>
          <w:szCs w:val="20"/>
        </w:rPr>
      </w:pPr>
      <w:r w:rsidRPr="00D6363A">
        <w:rPr>
          <w:rFonts w:ascii="Montserrat" w:hAnsi="Montserrat"/>
          <w:sz w:val="20"/>
          <w:szCs w:val="20"/>
        </w:rPr>
        <w:t xml:space="preserve">Por las </w:t>
      </w:r>
      <w:r w:rsidR="00DB6689">
        <w:rPr>
          <w:rFonts w:ascii="Montserrat" w:hAnsi="Montserrat"/>
          <w:sz w:val="20"/>
          <w:szCs w:val="20"/>
        </w:rPr>
        <w:t>consideraciones</w:t>
      </w:r>
      <w:r w:rsidRPr="00D6363A">
        <w:rPr>
          <w:rFonts w:ascii="Montserrat" w:hAnsi="Montserrat"/>
          <w:sz w:val="20"/>
          <w:szCs w:val="20"/>
        </w:rPr>
        <w:t xml:space="preserve"> expuestas en el apartado anterior, </w:t>
      </w:r>
      <w:r w:rsidR="00DB6689">
        <w:rPr>
          <w:rFonts w:ascii="Montserrat" w:hAnsi="Montserrat"/>
          <w:sz w:val="20"/>
          <w:szCs w:val="20"/>
        </w:rPr>
        <w:t>se</w:t>
      </w:r>
      <w:r w:rsidR="00EA7A4D" w:rsidRPr="00D6363A">
        <w:rPr>
          <w:rFonts w:ascii="Montserrat" w:hAnsi="Montserrat"/>
          <w:sz w:val="20"/>
          <w:szCs w:val="20"/>
        </w:rPr>
        <w:t xml:space="preserve"> </w:t>
      </w:r>
      <w:r w:rsidR="004E6306" w:rsidRPr="00D6363A">
        <w:rPr>
          <w:rFonts w:ascii="Montserrat" w:hAnsi="Montserrat"/>
          <w:sz w:val="20"/>
          <w:szCs w:val="20"/>
        </w:rPr>
        <w:t>determina lo siguiente:</w:t>
      </w:r>
    </w:p>
    <w:p w14:paraId="23B8556E" w14:textId="77777777" w:rsidR="00EB17BF" w:rsidRPr="006D12AA" w:rsidRDefault="00EB17BF" w:rsidP="00B36FA5">
      <w:pPr>
        <w:spacing w:after="0" w:line="276" w:lineRule="auto"/>
        <w:jc w:val="both"/>
        <w:rPr>
          <w:rFonts w:ascii="Montserrat" w:hAnsi="Montserrat"/>
          <w:b/>
          <w:bCs/>
          <w:sz w:val="20"/>
          <w:szCs w:val="20"/>
        </w:rPr>
      </w:pPr>
    </w:p>
    <w:p w14:paraId="275D03D2" w14:textId="4694DF54" w:rsidR="00B36FA5" w:rsidRPr="00D6363A" w:rsidRDefault="00813A91" w:rsidP="00B36FA5">
      <w:pPr>
        <w:spacing w:after="0" w:line="276" w:lineRule="auto"/>
        <w:jc w:val="both"/>
        <w:rPr>
          <w:rFonts w:ascii="Montserrat" w:hAnsi="Montserrat"/>
          <w:sz w:val="20"/>
          <w:szCs w:val="20"/>
        </w:rPr>
      </w:pPr>
      <w:r w:rsidRPr="00BD3755">
        <w:rPr>
          <w:rFonts w:ascii="Montserrat" w:hAnsi="Montserrat"/>
          <w:b/>
          <w:bCs/>
          <w:sz w:val="20"/>
          <w:szCs w:val="20"/>
        </w:rPr>
        <w:t>Primero</w:t>
      </w:r>
      <w:r w:rsidR="003179FE" w:rsidRPr="00BD3755">
        <w:rPr>
          <w:rFonts w:ascii="Montserrat" w:hAnsi="Montserrat"/>
          <w:b/>
          <w:bCs/>
          <w:sz w:val="20"/>
          <w:szCs w:val="20"/>
        </w:rPr>
        <w:t>.</w:t>
      </w:r>
      <w:r w:rsidR="003179FE" w:rsidRPr="00BD3755">
        <w:rPr>
          <w:rFonts w:ascii="Montserrat" w:hAnsi="Montserrat"/>
          <w:sz w:val="20"/>
          <w:szCs w:val="20"/>
        </w:rPr>
        <w:t xml:space="preserve"> </w:t>
      </w:r>
      <w:r w:rsidR="004E6306" w:rsidRPr="00BD3755">
        <w:rPr>
          <w:rFonts w:ascii="Montserrat" w:hAnsi="Montserrat"/>
          <w:sz w:val="20"/>
          <w:szCs w:val="20"/>
        </w:rPr>
        <w:t xml:space="preserve">Se </w:t>
      </w:r>
      <w:r w:rsidR="00985E59" w:rsidRPr="00BD3755">
        <w:rPr>
          <w:rFonts w:ascii="Montserrat" w:hAnsi="Montserrat"/>
          <w:sz w:val="20"/>
          <w:szCs w:val="20"/>
        </w:rPr>
        <w:t xml:space="preserve">declara </w:t>
      </w:r>
      <w:r w:rsidR="004B303C" w:rsidRPr="00BD3755">
        <w:rPr>
          <w:rFonts w:ascii="Montserrat" w:hAnsi="Montserrat"/>
          <w:sz w:val="20"/>
          <w:szCs w:val="20"/>
        </w:rPr>
        <w:t>que esta instancia</w:t>
      </w:r>
      <w:r w:rsidR="001C756B" w:rsidRPr="00BD3755">
        <w:rPr>
          <w:rFonts w:ascii="Montserrat" w:hAnsi="Montserrat"/>
          <w:sz w:val="20"/>
          <w:szCs w:val="20"/>
        </w:rPr>
        <w:t xml:space="preserve"> </w:t>
      </w:r>
      <w:r w:rsidR="00035AE1" w:rsidRPr="00BD3755">
        <w:rPr>
          <w:rFonts w:ascii="Montserrat" w:hAnsi="Montserrat"/>
          <w:sz w:val="20"/>
          <w:szCs w:val="20"/>
        </w:rPr>
        <w:t xml:space="preserve">documentó de forma satisfactoria el </w:t>
      </w:r>
      <w:r w:rsidR="004146D2" w:rsidRPr="00BD3755">
        <w:rPr>
          <w:rFonts w:ascii="Montserrat" w:hAnsi="Montserrat"/>
          <w:sz w:val="20"/>
          <w:szCs w:val="20"/>
        </w:rPr>
        <w:t xml:space="preserve">desahogo del </w:t>
      </w:r>
      <w:r w:rsidR="00035AE1" w:rsidRPr="00BD3755">
        <w:rPr>
          <w:rFonts w:ascii="Montserrat" w:hAnsi="Montserrat"/>
          <w:sz w:val="20"/>
          <w:szCs w:val="20"/>
        </w:rPr>
        <w:t>procedimiento de disposición documental</w:t>
      </w:r>
      <w:r w:rsidR="00AE5911" w:rsidRPr="00BD3755">
        <w:rPr>
          <w:rFonts w:ascii="Montserrat" w:hAnsi="Montserrat"/>
          <w:sz w:val="20"/>
          <w:szCs w:val="20"/>
        </w:rPr>
        <w:t xml:space="preserve"> y se definió la </w:t>
      </w:r>
      <w:r w:rsidR="00BC7609">
        <w:rPr>
          <w:rFonts w:ascii="Montserrat" w:hAnsi="Montserrat"/>
          <w:sz w:val="20"/>
          <w:szCs w:val="20"/>
        </w:rPr>
        <w:t xml:space="preserve">Baja </w:t>
      </w:r>
      <w:r w:rsidR="004F3EE2">
        <w:rPr>
          <w:rFonts w:ascii="Montserrat" w:hAnsi="Montserrat"/>
          <w:sz w:val="20"/>
          <w:szCs w:val="20"/>
        </w:rPr>
        <w:t xml:space="preserve">Documental </w:t>
      </w:r>
      <w:r w:rsidR="004F3EE2" w:rsidRPr="00BD3755">
        <w:rPr>
          <w:rFonts w:ascii="Montserrat" w:hAnsi="Montserrat"/>
          <w:sz w:val="20"/>
          <w:szCs w:val="20"/>
        </w:rPr>
        <w:t>de</w:t>
      </w:r>
      <w:r w:rsidR="003179FE" w:rsidRPr="00BD3755">
        <w:rPr>
          <w:rFonts w:ascii="Montserrat" w:hAnsi="Montserrat"/>
          <w:sz w:val="20"/>
          <w:szCs w:val="20"/>
        </w:rPr>
        <w:t xml:space="preserve"> la cantidad de </w:t>
      </w:r>
      <w:r w:rsidR="00B002E1" w:rsidRPr="003629F2">
        <w:rPr>
          <w:rFonts w:ascii="Montserrat" w:hAnsi="Montserrat"/>
          <w:b/>
          <w:bCs/>
          <w:sz w:val="20"/>
          <w:szCs w:val="20"/>
        </w:rPr>
        <w:t>(cantidad de expedientes)</w:t>
      </w:r>
      <w:r w:rsidR="00B002E1" w:rsidRPr="0046695E">
        <w:rPr>
          <w:rFonts w:ascii="Montserrat" w:hAnsi="Montserrat"/>
          <w:sz w:val="20"/>
          <w:szCs w:val="20"/>
        </w:rPr>
        <w:t xml:space="preserve"> </w:t>
      </w:r>
      <w:r w:rsidR="003179FE" w:rsidRPr="00BD3755">
        <w:rPr>
          <w:rFonts w:ascii="Montserrat" w:hAnsi="Montserrat"/>
          <w:sz w:val="20"/>
          <w:szCs w:val="20"/>
        </w:rPr>
        <w:t>de los años</w:t>
      </w:r>
      <w:r w:rsidR="00B002E1">
        <w:rPr>
          <w:rFonts w:ascii="Montserrat" w:hAnsi="Montserrat"/>
          <w:sz w:val="20"/>
          <w:szCs w:val="20"/>
        </w:rPr>
        <w:t xml:space="preserve"> </w:t>
      </w:r>
      <w:r w:rsidR="00B002E1" w:rsidRPr="003629F2">
        <w:rPr>
          <w:rFonts w:ascii="Montserrat" w:hAnsi="Montserrat"/>
          <w:b/>
          <w:bCs/>
          <w:sz w:val="20"/>
          <w:szCs w:val="20"/>
        </w:rPr>
        <w:t>( años de la documentación)</w:t>
      </w:r>
      <w:r w:rsidR="003179FE" w:rsidRPr="00BD3755">
        <w:rPr>
          <w:rFonts w:ascii="Montserrat" w:hAnsi="Montserrat"/>
          <w:sz w:val="20"/>
          <w:szCs w:val="20"/>
        </w:rPr>
        <w:t xml:space="preserve"> , contenidos en</w:t>
      </w:r>
      <w:r w:rsidR="0097585E">
        <w:rPr>
          <w:rFonts w:ascii="Montserrat" w:hAnsi="Montserrat"/>
          <w:sz w:val="20"/>
          <w:szCs w:val="20"/>
        </w:rPr>
        <w:t xml:space="preserve"> </w:t>
      </w:r>
      <w:r w:rsidR="00B002E1" w:rsidRPr="00B002E1">
        <w:rPr>
          <w:rFonts w:ascii="Montserrat" w:hAnsi="Montserrat"/>
          <w:b/>
          <w:bCs/>
          <w:sz w:val="20"/>
          <w:szCs w:val="20"/>
        </w:rPr>
        <w:t>(Cantidad de cajas)</w:t>
      </w:r>
      <w:r w:rsidR="00B002E1">
        <w:rPr>
          <w:rFonts w:ascii="Montserrat" w:hAnsi="Montserrat"/>
          <w:sz w:val="20"/>
          <w:szCs w:val="20"/>
        </w:rPr>
        <w:t xml:space="preserve"> </w:t>
      </w:r>
      <w:r w:rsidR="003179FE" w:rsidRPr="00BD3755">
        <w:rPr>
          <w:rFonts w:ascii="Montserrat" w:hAnsi="Montserrat"/>
          <w:sz w:val="20"/>
          <w:szCs w:val="20"/>
        </w:rPr>
        <w:t>cajas, con un peso aproximado d</w:t>
      </w:r>
      <w:r w:rsidR="00B002E1">
        <w:rPr>
          <w:rFonts w:ascii="Montserrat" w:hAnsi="Montserrat"/>
          <w:sz w:val="20"/>
          <w:szCs w:val="20"/>
        </w:rPr>
        <w:t xml:space="preserve">e </w:t>
      </w:r>
      <w:r w:rsidR="00B002E1" w:rsidRPr="003629F2">
        <w:rPr>
          <w:rFonts w:ascii="Montserrat" w:hAnsi="Montserrat"/>
          <w:b/>
          <w:bCs/>
          <w:sz w:val="20"/>
          <w:szCs w:val="20"/>
        </w:rPr>
        <w:t>(peso aproximado en kg)</w:t>
      </w:r>
      <w:r w:rsidR="00B002E1" w:rsidRPr="0046695E">
        <w:rPr>
          <w:rFonts w:ascii="Montserrat" w:hAnsi="Montserrat"/>
          <w:sz w:val="20"/>
          <w:szCs w:val="20"/>
        </w:rPr>
        <w:t xml:space="preserve"> </w:t>
      </w:r>
      <w:r w:rsidR="003179FE" w:rsidRPr="00BD3755">
        <w:rPr>
          <w:rFonts w:ascii="Montserrat" w:hAnsi="Montserrat"/>
          <w:sz w:val="20"/>
          <w:szCs w:val="20"/>
        </w:rPr>
        <w:t xml:space="preserve"> correspondientes a</w:t>
      </w:r>
      <w:r w:rsidR="00B002E1" w:rsidRPr="003629F2">
        <w:rPr>
          <w:rFonts w:ascii="Montserrat" w:hAnsi="Montserrat"/>
          <w:b/>
          <w:bCs/>
          <w:sz w:val="20"/>
          <w:szCs w:val="20"/>
        </w:rPr>
        <w:t>(cantidad aproximada en metros lineales)</w:t>
      </w:r>
      <w:r w:rsidR="003179FE" w:rsidRPr="00BD3755">
        <w:rPr>
          <w:rFonts w:ascii="Montserrat" w:hAnsi="Montserrat"/>
          <w:sz w:val="20"/>
          <w:szCs w:val="20"/>
        </w:rPr>
        <w:t xml:space="preserve"> , procedentes de</w:t>
      </w:r>
      <w:r w:rsidR="00BC7609">
        <w:rPr>
          <w:rFonts w:ascii="Montserrat" w:hAnsi="Montserrat"/>
          <w:sz w:val="20"/>
          <w:szCs w:val="20"/>
        </w:rPr>
        <w:t xml:space="preserve"> la </w:t>
      </w:r>
      <w:r w:rsidR="00B002E1" w:rsidRPr="00E6721D">
        <w:rPr>
          <w:rFonts w:ascii="Montserrat" w:hAnsi="Montserrat"/>
          <w:b/>
          <w:bCs/>
          <w:sz w:val="20"/>
          <w:szCs w:val="20"/>
        </w:rPr>
        <w:t>(nombre de la Unidad Administrativa que requiere la Baja)</w:t>
      </w:r>
      <w:r w:rsidR="00B002E1">
        <w:rPr>
          <w:rFonts w:ascii="Montserrat" w:hAnsi="Montserrat"/>
          <w:sz w:val="20"/>
          <w:szCs w:val="20"/>
        </w:rPr>
        <w:t xml:space="preserve"> </w:t>
      </w:r>
      <w:r w:rsidR="004F3EE2">
        <w:rPr>
          <w:rFonts w:ascii="Montserrat" w:hAnsi="Montserrat"/>
          <w:sz w:val="20"/>
          <w:szCs w:val="20"/>
        </w:rPr>
        <w:t xml:space="preserve"> </w:t>
      </w:r>
      <w:r w:rsidR="004F3EE2" w:rsidRPr="00BD3755">
        <w:rPr>
          <w:rFonts w:ascii="Montserrat" w:hAnsi="Montserrat"/>
          <w:sz w:val="20"/>
          <w:szCs w:val="20"/>
        </w:rPr>
        <w:t>adscrita</w:t>
      </w:r>
      <w:r w:rsidR="003179FE" w:rsidRPr="00BD3755">
        <w:rPr>
          <w:rFonts w:ascii="Montserrat" w:hAnsi="Montserrat"/>
          <w:sz w:val="20"/>
          <w:szCs w:val="20"/>
        </w:rPr>
        <w:t xml:space="preserve"> </w:t>
      </w:r>
      <w:r w:rsidR="00B002E1">
        <w:rPr>
          <w:rFonts w:ascii="Montserrat" w:hAnsi="Montserrat"/>
          <w:sz w:val="20"/>
          <w:szCs w:val="20"/>
        </w:rPr>
        <w:t>a ( Nombre del Sujeto Obligado</w:t>
      </w:r>
      <w:r w:rsidR="00165B64">
        <w:rPr>
          <w:rFonts w:ascii="Montserrat" w:hAnsi="Montserrat"/>
          <w:sz w:val="20"/>
          <w:szCs w:val="20"/>
        </w:rPr>
        <w:t>.</w:t>
      </w:r>
    </w:p>
    <w:p w14:paraId="596F305D" w14:textId="77777777" w:rsidR="00EB17BF" w:rsidRDefault="00EB17BF" w:rsidP="0057750C">
      <w:pPr>
        <w:spacing w:after="0" w:line="276" w:lineRule="auto"/>
        <w:contextualSpacing/>
        <w:jc w:val="both"/>
        <w:rPr>
          <w:rFonts w:ascii="Montserrat" w:hAnsi="Montserrat"/>
          <w:b/>
          <w:bCs/>
          <w:sz w:val="20"/>
          <w:szCs w:val="20"/>
        </w:rPr>
      </w:pPr>
    </w:p>
    <w:p w14:paraId="4345C7AE" w14:textId="768F79A8" w:rsidR="0057750C" w:rsidRPr="00D6363A" w:rsidRDefault="001D4C2F" w:rsidP="0057750C">
      <w:pPr>
        <w:spacing w:after="0" w:line="276" w:lineRule="auto"/>
        <w:contextualSpacing/>
        <w:jc w:val="both"/>
        <w:rPr>
          <w:rFonts w:ascii="Montserrat" w:hAnsi="Montserrat"/>
          <w:sz w:val="20"/>
          <w:szCs w:val="20"/>
        </w:rPr>
      </w:pPr>
      <w:r>
        <w:rPr>
          <w:rFonts w:ascii="Montserrat" w:hAnsi="Montserrat"/>
          <w:b/>
          <w:bCs/>
          <w:sz w:val="20"/>
          <w:szCs w:val="20"/>
        </w:rPr>
        <w:t>Segundo</w:t>
      </w:r>
      <w:r w:rsidR="00E74C6C" w:rsidRPr="00D6363A">
        <w:rPr>
          <w:rFonts w:ascii="Montserrat" w:hAnsi="Montserrat"/>
          <w:b/>
          <w:bCs/>
          <w:sz w:val="20"/>
          <w:szCs w:val="20"/>
        </w:rPr>
        <w:t xml:space="preserve">. </w:t>
      </w:r>
      <w:r w:rsidRPr="001D4C2F">
        <w:rPr>
          <w:rFonts w:ascii="Montserrat" w:hAnsi="Montserrat"/>
          <w:sz w:val="20"/>
          <w:szCs w:val="20"/>
        </w:rPr>
        <w:t>Procede</w:t>
      </w:r>
      <w:r w:rsidR="0057750C" w:rsidRPr="00D6363A">
        <w:rPr>
          <w:rFonts w:ascii="Montserrat" w:hAnsi="Montserrat"/>
          <w:sz w:val="20"/>
          <w:szCs w:val="20"/>
        </w:rPr>
        <w:t xml:space="preserve"> reali</w:t>
      </w:r>
      <w:r>
        <w:rPr>
          <w:rFonts w:ascii="Montserrat" w:hAnsi="Montserrat"/>
          <w:sz w:val="20"/>
          <w:szCs w:val="20"/>
        </w:rPr>
        <w:t>zar</w:t>
      </w:r>
      <w:r w:rsidR="0057750C" w:rsidRPr="00D6363A">
        <w:rPr>
          <w:rFonts w:ascii="Montserrat" w:hAnsi="Montserrat"/>
          <w:sz w:val="20"/>
          <w:szCs w:val="20"/>
        </w:rPr>
        <w:t xml:space="preserve"> las gestiones ante el Archivo General d</w:t>
      </w:r>
      <w:r w:rsidR="00BC7609">
        <w:rPr>
          <w:rFonts w:ascii="Montserrat" w:hAnsi="Montserrat"/>
          <w:sz w:val="20"/>
          <w:szCs w:val="20"/>
        </w:rPr>
        <w:t xml:space="preserve">el Estado </w:t>
      </w:r>
      <w:r w:rsidR="0057750C" w:rsidRPr="00D6363A">
        <w:rPr>
          <w:rFonts w:ascii="Montserrat" w:hAnsi="Montserrat"/>
          <w:sz w:val="20"/>
          <w:szCs w:val="20"/>
        </w:rPr>
        <w:t xml:space="preserve">para que emita el dictamen previsto en el artículo </w:t>
      </w:r>
      <w:r w:rsidR="00BC7609">
        <w:rPr>
          <w:rFonts w:ascii="Montserrat" w:hAnsi="Montserrat"/>
          <w:sz w:val="20"/>
          <w:szCs w:val="20"/>
        </w:rPr>
        <w:t>9</w:t>
      </w:r>
      <w:r w:rsidR="0013175B">
        <w:rPr>
          <w:rFonts w:ascii="Montserrat" w:hAnsi="Montserrat"/>
          <w:sz w:val="20"/>
          <w:szCs w:val="20"/>
        </w:rPr>
        <w:t>6</w:t>
      </w:r>
      <w:r w:rsidR="00BC7609">
        <w:rPr>
          <w:rFonts w:ascii="Montserrat" w:hAnsi="Montserrat"/>
          <w:sz w:val="20"/>
          <w:szCs w:val="20"/>
        </w:rPr>
        <w:t xml:space="preserve"> fracción VI de la Ley de Archivos del Estado de Quintana Roo.</w:t>
      </w:r>
    </w:p>
    <w:p w14:paraId="0D0E3A57" w14:textId="4FBC8489" w:rsidR="009F1C1B" w:rsidRPr="00D6363A" w:rsidRDefault="009F1C1B" w:rsidP="00B36FA5">
      <w:pPr>
        <w:spacing w:after="0" w:line="276" w:lineRule="auto"/>
        <w:contextualSpacing/>
        <w:jc w:val="both"/>
        <w:rPr>
          <w:rFonts w:ascii="Montserrat" w:hAnsi="Montserrat"/>
          <w:sz w:val="20"/>
          <w:szCs w:val="20"/>
        </w:rPr>
      </w:pPr>
    </w:p>
    <w:p w14:paraId="760807FF" w14:textId="4A927922" w:rsidR="00C717FA" w:rsidRPr="00D6363A" w:rsidRDefault="0068357E" w:rsidP="00B36FA5">
      <w:pPr>
        <w:spacing w:after="0" w:line="276" w:lineRule="auto"/>
        <w:contextualSpacing/>
        <w:jc w:val="both"/>
        <w:rPr>
          <w:rFonts w:ascii="Montserrat" w:hAnsi="Montserrat"/>
          <w:sz w:val="20"/>
          <w:szCs w:val="20"/>
        </w:rPr>
      </w:pPr>
      <w:r>
        <w:rPr>
          <w:rFonts w:ascii="Montserrat" w:hAnsi="Montserrat"/>
          <w:b/>
          <w:bCs/>
          <w:sz w:val="20"/>
          <w:szCs w:val="20"/>
        </w:rPr>
        <w:t xml:space="preserve"> </w:t>
      </w:r>
    </w:p>
    <w:p w14:paraId="31CF3C99" w14:textId="77777777" w:rsidR="004B733A" w:rsidRDefault="004B733A" w:rsidP="00406F22">
      <w:pPr>
        <w:spacing w:after="0" w:line="276" w:lineRule="auto"/>
        <w:contextualSpacing/>
        <w:jc w:val="both"/>
        <w:rPr>
          <w:rFonts w:ascii="Montserrat" w:hAnsi="Montserrat"/>
          <w:sz w:val="20"/>
          <w:szCs w:val="20"/>
        </w:rPr>
      </w:pPr>
    </w:p>
    <w:p w14:paraId="2207F1AE" w14:textId="77777777" w:rsidR="004B733A" w:rsidRDefault="004B733A" w:rsidP="00406F22">
      <w:pPr>
        <w:spacing w:after="0" w:line="276" w:lineRule="auto"/>
        <w:contextualSpacing/>
        <w:jc w:val="both"/>
        <w:rPr>
          <w:rFonts w:ascii="Montserrat" w:hAnsi="Montserrat"/>
          <w:sz w:val="20"/>
          <w:szCs w:val="20"/>
        </w:rPr>
      </w:pPr>
    </w:p>
    <w:p w14:paraId="21BE2B17" w14:textId="77777777" w:rsidR="004B733A" w:rsidRDefault="004B733A" w:rsidP="00406F22">
      <w:pPr>
        <w:spacing w:after="0" w:line="276" w:lineRule="auto"/>
        <w:contextualSpacing/>
        <w:jc w:val="both"/>
        <w:rPr>
          <w:rFonts w:ascii="Montserrat" w:hAnsi="Montserrat"/>
          <w:sz w:val="20"/>
          <w:szCs w:val="20"/>
        </w:rPr>
      </w:pPr>
    </w:p>
    <w:p w14:paraId="4F99A569" w14:textId="77777777" w:rsidR="004B733A" w:rsidRDefault="004B733A" w:rsidP="00406F22">
      <w:pPr>
        <w:spacing w:after="0" w:line="276" w:lineRule="auto"/>
        <w:contextualSpacing/>
        <w:jc w:val="both"/>
        <w:rPr>
          <w:rFonts w:ascii="Montserrat" w:hAnsi="Montserrat"/>
          <w:sz w:val="20"/>
          <w:szCs w:val="20"/>
        </w:rPr>
      </w:pPr>
    </w:p>
    <w:p w14:paraId="3DFDAE02" w14:textId="77777777" w:rsidR="004B733A" w:rsidRDefault="004B733A" w:rsidP="00406F22">
      <w:pPr>
        <w:spacing w:after="0" w:line="276" w:lineRule="auto"/>
        <w:contextualSpacing/>
        <w:jc w:val="both"/>
        <w:rPr>
          <w:rFonts w:ascii="Montserrat" w:hAnsi="Montserrat"/>
          <w:sz w:val="20"/>
          <w:szCs w:val="20"/>
        </w:rPr>
      </w:pPr>
    </w:p>
    <w:p w14:paraId="2C531FC7" w14:textId="77777777" w:rsidR="004B733A" w:rsidRDefault="004B733A" w:rsidP="00406F22">
      <w:pPr>
        <w:spacing w:after="0" w:line="276" w:lineRule="auto"/>
        <w:contextualSpacing/>
        <w:jc w:val="both"/>
        <w:rPr>
          <w:rFonts w:ascii="Montserrat" w:hAnsi="Montserrat"/>
          <w:sz w:val="20"/>
          <w:szCs w:val="20"/>
        </w:rPr>
      </w:pPr>
    </w:p>
    <w:p w14:paraId="18D3D8F6" w14:textId="77777777" w:rsidR="004B733A" w:rsidRDefault="004B733A" w:rsidP="00406F22">
      <w:pPr>
        <w:spacing w:after="0" w:line="276" w:lineRule="auto"/>
        <w:contextualSpacing/>
        <w:jc w:val="both"/>
        <w:rPr>
          <w:rFonts w:ascii="Montserrat" w:hAnsi="Montserrat"/>
          <w:sz w:val="20"/>
          <w:szCs w:val="20"/>
        </w:rPr>
      </w:pPr>
    </w:p>
    <w:p w14:paraId="6574CB77" w14:textId="77777777" w:rsidR="004B733A" w:rsidRDefault="004B733A" w:rsidP="00406F22">
      <w:pPr>
        <w:spacing w:after="0" w:line="276" w:lineRule="auto"/>
        <w:contextualSpacing/>
        <w:jc w:val="both"/>
        <w:rPr>
          <w:rFonts w:ascii="Montserrat" w:hAnsi="Montserrat"/>
          <w:sz w:val="20"/>
          <w:szCs w:val="20"/>
        </w:rPr>
      </w:pPr>
    </w:p>
    <w:p w14:paraId="5D67DBB0" w14:textId="77777777" w:rsidR="004B733A" w:rsidRDefault="004B733A" w:rsidP="00406F22">
      <w:pPr>
        <w:spacing w:after="0" w:line="276" w:lineRule="auto"/>
        <w:contextualSpacing/>
        <w:jc w:val="both"/>
        <w:rPr>
          <w:rFonts w:ascii="Montserrat" w:hAnsi="Montserrat"/>
          <w:sz w:val="20"/>
          <w:szCs w:val="20"/>
        </w:rPr>
      </w:pPr>
    </w:p>
    <w:p w14:paraId="36C361CE" w14:textId="77777777" w:rsidR="004B733A" w:rsidRDefault="004B733A" w:rsidP="00406F22">
      <w:pPr>
        <w:spacing w:after="0" w:line="276" w:lineRule="auto"/>
        <w:contextualSpacing/>
        <w:jc w:val="both"/>
        <w:rPr>
          <w:rFonts w:ascii="Montserrat" w:hAnsi="Montserrat"/>
          <w:sz w:val="20"/>
          <w:szCs w:val="20"/>
        </w:rPr>
      </w:pPr>
    </w:p>
    <w:p w14:paraId="664A6932" w14:textId="207EE0F6" w:rsidR="00C717FA" w:rsidRDefault="00406F22" w:rsidP="00406F22">
      <w:pPr>
        <w:spacing w:after="0" w:line="276" w:lineRule="auto"/>
        <w:contextualSpacing/>
        <w:jc w:val="both"/>
        <w:rPr>
          <w:rFonts w:ascii="Montserrat" w:hAnsi="Montserrat"/>
          <w:sz w:val="20"/>
          <w:szCs w:val="20"/>
        </w:rPr>
      </w:pPr>
      <w:r w:rsidRPr="00D6363A">
        <w:rPr>
          <w:rFonts w:ascii="Montserrat" w:hAnsi="Montserrat"/>
          <w:sz w:val="20"/>
          <w:szCs w:val="20"/>
        </w:rPr>
        <w:t>Así lo</w:t>
      </w:r>
      <w:r w:rsidR="00AE580F">
        <w:rPr>
          <w:rFonts w:ascii="Montserrat" w:hAnsi="Montserrat"/>
          <w:sz w:val="20"/>
          <w:szCs w:val="20"/>
        </w:rPr>
        <w:t xml:space="preserve"> determinaron </w:t>
      </w:r>
      <w:r w:rsidR="00163B80">
        <w:rPr>
          <w:rFonts w:ascii="Montserrat" w:hAnsi="Montserrat"/>
          <w:sz w:val="20"/>
          <w:szCs w:val="20"/>
        </w:rPr>
        <w:t>la</w:t>
      </w:r>
      <w:r w:rsidR="00AE580F">
        <w:rPr>
          <w:rFonts w:ascii="Montserrat" w:hAnsi="Montserrat"/>
          <w:sz w:val="20"/>
          <w:szCs w:val="20"/>
        </w:rPr>
        <w:t>s</w:t>
      </w:r>
      <w:r w:rsidR="00163B80">
        <w:rPr>
          <w:rFonts w:ascii="Montserrat" w:hAnsi="Montserrat"/>
          <w:sz w:val="20"/>
          <w:szCs w:val="20"/>
        </w:rPr>
        <w:t xml:space="preserve"> persona</w:t>
      </w:r>
      <w:r w:rsidR="0057750C">
        <w:rPr>
          <w:rFonts w:ascii="Montserrat" w:hAnsi="Montserrat"/>
          <w:sz w:val="20"/>
          <w:szCs w:val="20"/>
        </w:rPr>
        <w:t>s</w:t>
      </w:r>
      <w:r w:rsidR="00163B80">
        <w:rPr>
          <w:rFonts w:ascii="Montserrat" w:hAnsi="Montserrat"/>
          <w:sz w:val="20"/>
          <w:szCs w:val="20"/>
        </w:rPr>
        <w:t xml:space="preserve"> titular</w:t>
      </w:r>
      <w:r w:rsidR="00AE580F">
        <w:rPr>
          <w:rFonts w:ascii="Montserrat" w:hAnsi="Montserrat"/>
          <w:sz w:val="20"/>
          <w:szCs w:val="20"/>
        </w:rPr>
        <w:t>es</w:t>
      </w:r>
      <w:r w:rsidR="00163B80">
        <w:rPr>
          <w:rFonts w:ascii="Montserrat" w:hAnsi="Montserrat"/>
          <w:sz w:val="20"/>
          <w:szCs w:val="20"/>
        </w:rPr>
        <w:t xml:space="preserve"> del Área Coordinadora de </w:t>
      </w:r>
      <w:r w:rsidR="004B733A">
        <w:rPr>
          <w:rFonts w:ascii="Montserrat" w:hAnsi="Montserrat"/>
          <w:sz w:val="20"/>
          <w:szCs w:val="20"/>
        </w:rPr>
        <w:t xml:space="preserve">Archivos y </w:t>
      </w:r>
      <w:r w:rsidR="00B002E1" w:rsidRPr="00E6721D">
        <w:rPr>
          <w:rFonts w:ascii="Montserrat" w:hAnsi="Montserrat"/>
          <w:b/>
          <w:bCs/>
          <w:sz w:val="20"/>
          <w:szCs w:val="20"/>
        </w:rPr>
        <w:t>(nombre de la Unidad Administrativa que requiere la Baja</w:t>
      </w:r>
      <w:r w:rsidR="00B002E1">
        <w:rPr>
          <w:rFonts w:ascii="Montserrat" w:hAnsi="Montserrat"/>
          <w:b/>
          <w:bCs/>
          <w:sz w:val="20"/>
          <w:szCs w:val="20"/>
        </w:rPr>
        <w:t>)</w:t>
      </w:r>
    </w:p>
    <w:p w14:paraId="1ED60C4B" w14:textId="77777777" w:rsidR="00A308EA" w:rsidRDefault="00A308EA" w:rsidP="00406F22">
      <w:pPr>
        <w:spacing w:after="0" w:line="276" w:lineRule="auto"/>
        <w:contextualSpacing/>
        <w:jc w:val="both"/>
        <w:rPr>
          <w:rFonts w:ascii="Montserrat" w:hAnsi="Montserrat"/>
          <w:sz w:val="20"/>
          <w:szCs w:val="20"/>
        </w:rPr>
      </w:pPr>
    </w:p>
    <w:p w14:paraId="7BF29DC9" w14:textId="467B25C7" w:rsidR="00A308EA" w:rsidRDefault="00A308EA" w:rsidP="00406F22">
      <w:pPr>
        <w:spacing w:after="0" w:line="276" w:lineRule="auto"/>
        <w:contextualSpacing/>
        <w:jc w:val="both"/>
        <w:rPr>
          <w:rFonts w:ascii="Montserrat" w:hAnsi="Montserrat"/>
          <w:b/>
          <w:sz w:val="20"/>
          <w:szCs w:val="20"/>
          <w:lang w:val="es-ES"/>
        </w:rPr>
      </w:pPr>
    </w:p>
    <w:p w14:paraId="64C99446" w14:textId="244A1BB8" w:rsidR="00A80187" w:rsidRDefault="00A80187" w:rsidP="00406F22">
      <w:pPr>
        <w:spacing w:after="0" w:line="276" w:lineRule="auto"/>
        <w:contextualSpacing/>
        <w:jc w:val="both"/>
        <w:rPr>
          <w:rFonts w:ascii="Montserrat" w:hAnsi="Montserrat"/>
          <w:b/>
          <w:sz w:val="20"/>
          <w:szCs w:val="20"/>
          <w:lang w:val="es-ES"/>
        </w:rPr>
      </w:pPr>
    </w:p>
    <w:p w14:paraId="4A1636F6" w14:textId="51476265" w:rsidR="00A80187" w:rsidRDefault="00A80187" w:rsidP="00406F22">
      <w:pPr>
        <w:spacing w:after="0" w:line="276" w:lineRule="auto"/>
        <w:contextualSpacing/>
        <w:jc w:val="both"/>
        <w:rPr>
          <w:rFonts w:ascii="Montserrat" w:hAnsi="Montserrat"/>
          <w:b/>
          <w:sz w:val="20"/>
          <w:szCs w:val="20"/>
          <w:lang w:val="es-ES"/>
        </w:rPr>
      </w:pPr>
    </w:p>
    <w:tbl>
      <w:tblPr>
        <w:tblStyle w:val="Tablaconcuadrcula"/>
        <w:tblpPr w:leftFromText="141" w:rightFromText="141" w:vertAnchor="text" w:horzAnchor="margin" w:tblpXSpec="center"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4214"/>
      </w:tblGrid>
      <w:tr w:rsidR="004B733A" w14:paraId="0BCB8E38" w14:textId="77777777" w:rsidTr="000475F0">
        <w:trPr>
          <w:trHeight w:val="2835"/>
        </w:trPr>
        <w:tc>
          <w:tcPr>
            <w:tcW w:w="4008" w:type="dxa"/>
          </w:tcPr>
          <w:p w14:paraId="128CC546" w14:textId="77777777" w:rsidR="004B733A" w:rsidRDefault="004B733A" w:rsidP="000475F0">
            <w:pPr>
              <w:spacing w:line="276" w:lineRule="auto"/>
              <w:contextualSpacing/>
              <w:jc w:val="both"/>
              <w:rPr>
                <w:rFonts w:ascii="Montserrat" w:hAnsi="Montserrat"/>
                <w:b/>
                <w:sz w:val="20"/>
                <w:szCs w:val="20"/>
                <w:lang w:val="es-ES"/>
              </w:rPr>
            </w:pPr>
            <w:bookmarkStart w:id="3" w:name="_Hlk164854449"/>
          </w:p>
          <w:p w14:paraId="3D78CD5F" w14:textId="77777777" w:rsidR="004B733A" w:rsidRDefault="004B733A" w:rsidP="000475F0">
            <w:pPr>
              <w:spacing w:line="276" w:lineRule="auto"/>
              <w:contextualSpacing/>
              <w:jc w:val="both"/>
              <w:rPr>
                <w:rFonts w:ascii="Montserrat" w:hAnsi="Montserrat"/>
                <w:b/>
                <w:sz w:val="20"/>
                <w:szCs w:val="20"/>
                <w:lang w:val="es-ES"/>
              </w:rPr>
            </w:pPr>
          </w:p>
          <w:p w14:paraId="5E6B7F2A" w14:textId="77777777" w:rsidR="004B733A" w:rsidRDefault="004B733A" w:rsidP="000475F0">
            <w:pPr>
              <w:spacing w:line="276" w:lineRule="auto"/>
              <w:contextualSpacing/>
              <w:jc w:val="both"/>
              <w:rPr>
                <w:rFonts w:ascii="Montserrat" w:hAnsi="Montserrat"/>
                <w:b/>
                <w:sz w:val="20"/>
                <w:szCs w:val="20"/>
                <w:lang w:val="es-ES"/>
              </w:rPr>
            </w:pPr>
          </w:p>
          <w:p w14:paraId="5CFA5D4D" w14:textId="77777777" w:rsidR="004B733A" w:rsidRDefault="004B733A" w:rsidP="000475F0">
            <w:pPr>
              <w:spacing w:line="276" w:lineRule="auto"/>
              <w:contextualSpacing/>
              <w:jc w:val="both"/>
              <w:rPr>
                <w:rFonts w:ascii="Montserrat" w:hAnsi="Montserrat"/>
                <w:b/>
                <w:sz w:val="20"/>
                <w:szCs w:val="20"/>
                <w:lang w:val="es-ES"/>
              </w:rPr>
            </w:pPr>
          </w:p>
          <w:p w14:paraId="0BDA3428" w14:textId="77777777" w:rsidR="004B733A" w:rsidRDefault="004B733A" w:rsidP="000475F0">
            <w:pPr>
              <w:spacing w:line="276" w:lineRule="auto"/>
              <w:contextualSpacing/>
              <w:jc w:val="both"/>
              <w:rPr>
                <w:rFonts w:ascii="Montserrat" w:hAnsi="Montserrat"/>
                <w:b/>
                <w:sz w:val="20"/>
                <w:szCs w:val="20"/>
                <w:lang w:val="es-ES"/>
              </w:rPr>
            </w:pPr>
          </w:p>
          <w:p w14:paraId="4D0FAC8F" w14:textId="3AC1A5CD" w:rsidR="00B002E1" w:rsidRDefault="00B002E1" w:rsidP="00B002E1">
            <w:pPr>
              <w:spacing w:line="276" w:lineRule="auto"/>
              <w:contextualSpacing/>
              <w:jc w:val="center"/>
              <w:rPr>
                <w:rFonts w:ascii="Montserrat" w:hAnsi="Montserrat"/>
                <w:b/>
                <w:sz w:val="20"/>
                <w:szCs w:val="20"/>
                <w:lang w:val="es-ES"/>
              </w:rPr>
            </w:pPr>
            <w:r>
              <w:rPr>
                <w:rFonts w:ascii="Montserrat" w:hAnsi="Montserrat"/>
                <w:b/>
                <w:sz w:val="20"/>
                <w:szCs w:val="20"/>
                <w:lang w:val="es-ES"/>
              </w:rPr>
              <w:t>Nombre y cargo del Titular de la Unidad Responsable</w:t>
            </w:r>
          </w:p>
          <w:p w14:paraId="77194F88" w14:textId="77777777" w:rsidR="004B733A" w:rsidRDefault="004B733A" w:rsidP="00B002E1">
            <w:pPr>
              <w:spacing w:line="276" w:lineRule="auto"/>
              <w:contextualSpacing/>
              <w:jc w:val="center"/>
              <w:rPr>
                <w:rFonts w:ascii="Montserrat" w:hAnsi="Montserrat"/>
                <w:b/>
                <w:sz w:val="20"/>
                <w:szCs w:val="20"/>
                <w:lang w:val="es-ES"/>
              </w:rPr>
            </w:pPr>
          </w:p>
        </w:tc>
        <w:tc>
          <w:tcPr>
            <w:tcW w:w="4214" w:type="dxa"/>
          </w:tcPr>
          <w:p w14:paraId="5D60F1F7" w14:textId="77777777" w:rsidR="004B733A" w:rsidRDefault="004B733A" w:rsidP="000475F0">
            <w:pPr>
              <w:spacing w:line="276" w:lineRule="auto"/>
              <w:contextualSpacing/>
              <w:jc w:val="both"/>
              <w:rPr>
                <w:rFonts w:ascii="Montserrat" w:hAnsi="Montserrat"/>
                <w:b/>
                <w:sz w:val="20"/>
                <w:szCs w:val="20"/>
                <w:lang w:val="es-ES"/>
              </w:rPr>
            </w:pPr>
          </w:p>
          <w:p w14:paraId="172EDCA9" w14:textId="77777777" w:rsidR="004B733A" w:rsidRDefault="004B733A" w:rsidP="000475F0">
            <w:pPr>
              <w:spacing w:line="276" w:lineRule="auto"/>
              <w:contextualSpacing/>
              <w:jc w:val="both"/>
              <w:rPr>
                <w:rFonts w:ascii="Montserrat" w:hAnsi="Montserrat"/>
                <w:b/>
                <w:sz w:val="20"/>
                <w:szCs w:val="20"/>
                <w:lang w:val="es-ES"/>
              </w:rPr>
            </w:pPr>
          </w:p>
          <w:p w14:paraId="0D24A62B" w14:textId="77777777" w:rsidR="004B733A" w:rsidRDefault="004B733A" w:rsidP="000475F0">
            <w:pPr>
              <w:spacing w:line="276" w:lineRule="auto"/>
              <w:contextualSpacing/>
              <w:jc w:val="both"/>
              <w:rPr>
                <w:rFonts w:ascii="Montserrat" w:hAnsi="Montserrat"/>
                <w:b/>
                <w:sz w:val="20"/>
                <w:szCs w:val="20"/>
                <w:lang w:val="es-ES"/>
              </w:rPr>
            </w:pPr>
          </w:p>
          <w:p w14:paraId="06133283" w14:textId="77777777" w:rsidR="004B733A" w:rsidRDefault="004B733A" w:rsidP="000475F0">
            <w:pPr>
              <w:spacing w:line="276" w:lineRule="auto"/>
              <w:contextualSpacing/>
              <w:jc w:val="both"/>
              <w:rPr>
                <w:rFonts w:ascii="Montserrat" w:hAnsi="Montserrat"/>
                <w:b/>
                <w:sz w:val="20"/>
                <w:szCs w:val="20"/>
                <w:lang w:val="es-ES"/>
              </w:rPr>
            </w:pPr>
          </w:p>
          <w:p w14:paraId="10F70741" w14:textId="77777777" w:rsidR="004B733A" w:rsidRDefault="004B733A" w:rsidP="000475F0">
            <w:pPr>
              <w:spacing w:line="276" w:lineRule="auto"/>
              <w:contextualSpacing/>
              <w:jc w:val="both"/>
              <w:rPr>
                <w:rFonts w:ascii="Montserrat" w:hAnsi="Montserrat"/>
                <w:b/>
                <w:sz w:val="20"/>
                <w:szCs w:val="20"/>
                <w:lang w:val="es-ES"/>
              </w:rPr>
            </w:pPr>
          </w:p>
          <w:p w14:paraId="210D06D3" w14:textId="4F74ED74" w:rsidR="004B733A" w:rsidRDefault="00B002E1" w:rsidP="000475F0">
            <w:pPr>
              <w:spacing w:line="276" w:lineRule="auto"/>
              <w:contextualSpacing/>
              <w:jc w:val="center"/>
              <w:rPr>
                <w:rFonts w:ascii="Montserrat" w:hAnsi="Montserrat"/>
                <w:b/>
                <w:sz w:val="20"/>
                <w:szCs w:val="20"/>
                <w:lang w:val="es-ES"/>
              </w:rPr>
            </w:pPr>
            <w:r>
              <w:rPr>
                <w:rFonts w:ascii="Montserrat" w:hAnsi="Montserrat"/>
                <w:b/>
                <w:sz w:val="20"/>
                <w:szCs w:val="20"/>
                <w:lang w:val="es-ES"/>
              </w:rPr>
              <w:t>Nombre y Cargo del Coordinador de Archivos</w:t>
            </w:r>
          </w:p>
        </w:tc>
      </w:tr>
      <w:tr w:rsidR="004B733A" w14:paraId="207E6A5E" w14:textId="77777777" w:rsidTr="000475F0">
        <w:tc>
          <w:tcPr>
            <w:tcW w:w="4008" w:type="dxa"/>
          </w:tcPr>
          <w:p w14:paraId="1B1BAB59" w14:textId="77777777" w:rsidR="004B733A" w:rsidRDefault="004B733A" w:rsidP="000475F0">
            <w:pPr>
              <w:spacing w:line="276" w:lineRule="auto"/>
              <w:contextualSpacing/>
              <w:jc w:val="both"/>
              <w:rPr>
                <w:rFonts w:ascii="Montserrat" w:hAnsi="Montserrat"/>
                <w:b/>
                <w:sz w:val="20"/>
                <w:szCs w:val="20"/>
                <w:lang w:val="es-ES"/>
              </w:rPr>
            </w:pPr>
          </w:p>
        </w:tc>
        <w:tc>
          <w:tcPr>
            <w:tcW w:w="4214" w:type="dxa"/>
          </w:tcPr>
          <w:p w14:paraId="0F89473B" w14:textId="77777777" w:rsidR="004B733A" w:rsidRDefault="004B733A" w:rsidP="000475F0">
            <w:pPr>
              <w:spacing w:line="276" w:lineRule="auto"/>
              <w:contextualSpacing/>
              <w:jc w:val="both"/>
              <w:rPr>
                <w:rFonts w:ascii="Montserrat" w:hAnsi="Montserrat"/>
                <w:b/>
                <w:sz w:val="20"/>
                <w:szCs w:val="20"/>
                <w:lang w:val="es-ES"/>
              </w:rPr>
            </w:pPr>
          </w:p>
        </w:tc>
      </w:tr>
      <w:bookmarkEnd w:id="3"/>
    </w:tbl>
    <w:p w14:paraId="5E98A5F8" w14:textId="77777777" w:rsidR="004F3EE2" w:rsidRDefault="004F3EE2" w:rsidP="00406F22">
      <w:pPr>
        <w:spacing w:after="0" w:line="276" w:lineRule="auto"/>
        <w:contextualSpacing/>
        <w:jc w:val="both"/>
        <w:rPr>
          <w:rFonts w:ascii="Montserrat" w:hAnsi="Montserrat"/>
          <w:b/>
          <w:sz w:val="20"/>
          <w:szCs w:val="20"/>
          <w:lang w:val="es-ES"/>
        </w:rPr>
      </w:pPr>
    </w:p>
    <w:p w14:paraId="0085CC4E" w14:textId="77777777" w:rsidR="004F3EE2" w:rsidRDefault="004F3EE2" w:rsidP="00406F22">
      <w:pPr>
        <w:spacing w:after="0" w:line="276" w:lineRule="auto"/>
        <w:contextualSpacing/>
        <w:jc w:val="both"/>
        <w:rPr>
          <w:rFonts w:ascii="Montserrat" w:hAnsi="Montserrat"/>
          <w:b/>
          <w:sz w:val="20"/>
          <w:szCs w:val="20"/>
          <w:lang w:val="es-ES"/>
        </w:rPr>
      </w:pPr>
    </w:p>
    <w:p w14:paraId="745DB783" w14:textId="77777777" w:rsidR="004F3EE2" w:rsidRDefault="004F3EE2" w:rsidP="00406F22">
      <w:pPr>
        <w:spacing w:after="0" w:line="276" w:lineRule="auto"/>
        <w:contextualSpacing/>
        <w:jc w:val="both"/>
        <w:rPr>
          <w:rFonts w:ascii="Montserrat" w:hAnsi="Montserrat"/>
          <w:b/>
          <w:sz w:val="20"/>
          <w:szCs w:val="20"/>
          <w:lang w:val="es-ES"/>
        </w:rPr>
      </w:pPr>
    </w:p>
    <w:p w14:paraId="6272126C" w14:textId="77777777" w:rsidR="004F3EE2" w:rsidRDefault="004F3EE2" w:rsidP="00406F22">
      <w:pPr>
        <w:spacing w:after="0" w:line="276" w:lineRule="auto"/>
        <w:contextualSpacing/>
        <w:jc w:val="both"/>
        <w:rPr>
          <w:rFonts w:ascii="Montserrat" w:hAnsi="Montserrat"/>
          <w:b/>
          <w:sz w:val="20"/>
          <w:szCs w:val="20"/>
          <w:lang w:val="es-ES"/>
        </w:rPr>
      </w:pPr>
    </w:p>
    <w:sectPr w:rsidR="004F3EE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49BB" w14:textId="77777777" w:rsidR="00D06868" w:rsidRDefault="00D06868" w:rsidP="00876BFA">
      <w:pPr>
        <w:spacing w:after="0" w:line="240" w:lineRule="auto"/>
      </w:pPr>
      <w:r>
        <w:separator/>
      </w:r>
    </w:p>
  </w:endnote>
  <w:endnote w:type="continuationSeparator" w:id="0">
    <w:p w14:paraId="4DD2577F" w14:textId="77777777" w:rsidR="00D06868" w:rsidRDefault="00D06868" w:rsidP="0087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6A73" w14:textId="77777777" w:rsidR="00115DA1" w:rsidRDefault="00115D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811339"/>
      <w:docPartObj>
        <w:docPartGallery w:val="Page Numbers (Bottom of Page)"/>
        <w:docPartUnique/>
      </w:docPartObj>
    </w:sdtPr>
    <w:sdtEndPr/>
    <w:sdtContent>
      <w:sdt>
        <w:sdtPr>
          <w:id w:val="1728636285"/>
          <w:docPartObj>
            <w:docPartGallery w:val="Page Numbers (Top of Page)"/>
            <w:docPartUnique/>
          </w:docPartObj>
        </w:sdtPr>
        <w:sdtEndPr/>
        <w:sdtContent>
          <w:p w14:paraId="731CC95D" w14:textId="69F0D13D" w:rsidR="00115DA1" w:rsidRDefault="00115DA1">
            <w:pPr>
              <w:pStyle w:val="Piedepgina"/>
              <w:jc w:val="center"/>
            </w:pPr>
            <w:r w:rsidRPr="00115DA1">
              <w:rPr>
                <w:rFonts w:ascii="Montserrat" w:hAnsi="Montserrat"/>
                <w:b/>
                <w:bCs/>
                <w:sz w:val="16"/>
                <w:szCs w:val="16"/>
              </w:rPr>
              <w:fldChar w:fldCharType="begin"/>
            </w:r>
            <w:r w:rsidRPr="00115DA1">
              <w:rPr>
                <w:rFonts w:ascii="Montserrat" w:hAnsi="Montserrat"/>
                <w:b/>
                <w:bCs/>
                <w:sz w:val="16"/>
                <w:szCs w:val="16"/>
              </w:rPr>
              <w:instrText>PAGE</w:instrText>
            </w:r>
            <w:r w:rsidRPr="00115DA1">
              <w:rPr>
                <w:rFonts w:ascii="Montserrat" w:hAnsi="Montserrat"/>
                <w:b/>
                <w:bCs/>
                <w:sz w:val="16"/>
                <w:szCs w:val="16"/>
              </w:rPr>
              <w:fldChar w:fldCharType="separate"/>
            </w:r>
            <w:r w:rsidR="004E060A">
              <w:rPr>
                <w:rFonts w:ascii="Montserrat" w:hAnsi="Montserrat"/>
                <w:b/>
                <w:bCs/>
                <w:noProof/>
                <w:sz w:val="16"/>
                <w:szCs w:val="16"/>
              </w:rPr>
              <w:t>3</w:t>
            </w:r>
            <w:r w:rsidRPr="00115DA1">
              <w:rPr>
                <w:rFonts w:ascii="Montserrat" w:hAnsi="Montserrat"/>
                <w:b/>
                <w:bCs/>
                <w:sz w:val="16"/>
                <w:szCs w:val="16"/>
              </w:rPr>
              <w:fldChar w:fldCharType="end"/>
            </w:r>
            <w:r w:rsidRPr="00115DA1">
              <w:rPr>
                <w:rFonts w:ascii="Montserrat" w:hAnsi="Montserrat"/>
                <w:sz w:val="16"/>
                <w:szCs w:val="16"/>
                <w:lang w:val="es-ES"/>
              </w:rPr>
              <w:t xml:space="preserve"> de </w:t>
            </w:r>
            <w:r w:rsidRPr="00115DA1">
              <w:rPr>
                <w:rFonts w:ascii="Montserrat" w:hAnsi="Montserrat"/>
                <w:b/>
                <w:bCs/>
                <w:sz w:val="16"/>
                <w:szCs w:val="16"/>
              </w:rPr>
              <w:fldChar w:fldCharType="begin"/>
            </w:r>
            <w:r w:rsidRPr="00115DA1">
              <w:rPr>
                <w:rFonts w:ascii="Montserrat" w:hAnsi="Montserrat"/>
                <w:b/>
                <w:bCs/>
                <w:sz w:val="16"/>
                <w:szCs w:val="16"/>
              </w:rPr>
              <w:instrText>NUMPAGES</w:instrText>
            </w:r>
            <w:r w:rsidRPr="00115DA1">
              <w:rPr>
                <w:rFonts w:ascii="Montserrat" w:hAnsi="Montserrat"/>
                <w:b/>
                <w:bCs/>
                <w:sz w:val="16"/>
                <w:szCs w:val="16"/>
              </w:rPr>
              <w:fldChar w:fldCharType="separate"/>
            </w:r>
            <w:r w:rsidR="004E060A">
              <w:rPr>
                <w:rFonts w:ascii="Montserrat" w:hAnsi="Montserrat"/>
                <w:b/>
                <w:bCs/>
                <w:noProof/>
                <w:sz w:val="16"/>
                <w:szCs w:val="16"/>
              </w:rPr>
              <w:t>6</w:t>
            </w:r>
            <w:r w:rsidRPr="00115DA1">
              <w:rPr>
                <w:rFonts w:ascii="Montserrat" w:hAnsi="Montserrat"/>
                <w:b/>
                <w:bCs/>
                <w:sz w:val="16"/>
                <w:szCs w:val="16"/>
              </w:rPr>
              <w:fldChar w:fldCharType="end"/>
            </w:r>
          </w:p>
        </w:sdtContent>
      </w:sdt>
    </w:sdtContent>
  </w:sdt>
  <w:p w14:paraId="4D9C075B" w14:textId="402BEA8E" w:rsidR="006454D0" w:rsidRPr="006454D0" w:rsidRDefault="006454D0" w:rsidP="00115DA1">
    <w:pPr>
      <w:pStyle w:val="Piedepgina"/>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9D28" w14:textId="77777777" w:rsidR="00115DA1" w:rsidRDefault="00115D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1810" w14:textId="77777777" w:rsidR="00D06868" w:rsidRDefault="00D06868" w:rsidP="00876BFA">
      <w:pPr>
        <w:spacing w:after="0" w:line="240" w:lineRule="auto"/>
      </w:pPr>
      <w:r>
        <w:separator/>
      </w:r>
    </w:p>
  </w:footnote>
  <w:footnote w:type="continuationSeparator" w:id="0">
    <w:p w14:paraId="295AFADC" w14:textId="77777777" w:rsidR="00D06868" w:rsidRDefault="00D06868" w:rsidP="0087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4A03" w14:textId="77777777" w:rsidR="00115DA1" w:rsidRDefault="00115D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4E12" w14:textId="77777777" w:rsidR="00115DA1" w:rsidRDefault="00115D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BB8C" w14:textId="77777777" w:rsidR="00115DA1" w:rsidRDefault="00115D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3AB1"/>
    <w:multiLevelType w:val="hybridMultilevel"/>
    <w:tmpl w:val="6CDCBD34"/>
    <w:lvl w:ilvl="0" w:tplc="664A8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474E9D"/>
    <w:multiLevelType w:val="hybridMultilevel"/>
    <w:tmpl w:val="D5025B92"/>
    <w:lvl w:ilvl="0" w:tplc="4DB214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DF7456"/>
    <w:multiLevelType w:val="hybridMultilevel"/>
    <w:tmpl w:val="CA222A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BE7E1B"/>
    <w:multiLevelType w:val="hybridMultilevel"/>
    <w:tmpl w:val="FA86A548"/>
    <w:lvl w:ilvl="0" w:tplc="14380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2015B6"/>
    <w:multiLevelType w:val="hybridMultilevel"/>
    <w:tmpl w:val="9F864A24"/>
    <w:lvl w:ilvl="0" w:tplc="9AA427DE">
      <w:start w:val="1"/>
      <w:numFmt w:val="decimal"/>
      <w:lvlText w:val="Artículo %1."/>
      <w:lvlJc w:val="left"/>
      <w:pPr>
        <w:ind w:left="135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D622F9"/>
    <w:multiLevelType w:val="hybridMultilevel"/>
    <w:tmpl w:val="AA4E03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E74B5D"/>
    <w:multiLevelType w:val="hybridMultilevel"/>
    <w:tmpl w:val="D53AAD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4E18C8"/>
    <w:multiLevelType w:val="hybridMultilevel"/>
    <w:tmpl w:val="D53AAD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D60B05"/>
    <w:multiLevelType w:val="hybridMultilevel"/>
    <w:tmpl w:val="4930073A"/>
    <w:lvl w:ilvl="0" w:tplc="D1FAFE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E04A30"/>
    <w:multiLevelType w:val="hybridMultilevel"/>
    <w:tmpl w:val="7AFECCBA"/>
    <w:lvl w:ilvl="0" w:tplc="D9145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F328F2"/>
    <w:multiLevelType w:val="hybridMultilevel"/>
    <w:tmpl w:val="DE02A602"/>
    <w:lvl w:ilvl="0" w:tplc="4AF8A184">
      <w:start w:val="1"/>
      <w:numFmt w:val="upperRoman"/>
      <w:lvlText w:val="%1."/>
      <w:lvlJc w:val="right"/>
      <w:pPr>
        <w:ind w:left="1854" w:hanging="360"/>
      </w:pPr>
      <w:rPr>
        <w:b/>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7765296F"/>
    <w:multiLevelType w:val="hybridMultilevel"/>
    <w:tmpl w:val="1BC0E976"/>
    <w:lvl w:ilvl="0" w:tplc="BA5E59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1606533">
    <w:abstractNumId w:val="8"/>
  </w:num>
  <w:num w:numId="2" w16cid:durableId="1834175692">
    <w:abstractNumId w:val="11"/>
  </w:num>
  <w:num w:numId="3" w16cid:durableId="670791512">
    <w:abstractNumId w:val="9"/>
  </w:num>
  <w:num w:numId="4" w16cid:durableId="425076536">
    <w:abstractNumId w:val="2"/>
  </w:num>
  <w:num w:numId="5" w16cid:durableId="358555725">
    <w:abstractNumId w:val="3"/>
  </w:num>
  <w:num w:numId="6" w16cid:durableId="1435250056">
    <w:abstractNumId w:val="1"/>
  </w:num>
  <w:num w:numId="7" w16cid:durableId="1147210975">
    <w:abstractNumId w:val="4"/>
  </w:num>
  <w:num w:numId="8" w16cid:durableId="1681663199">
    <w:abstractNumId w:val="6"/>
  </w:num>
  <w:num w:numId="9" w16cid:durableId="1162962447">
    <w:abstractNumId w:val="7"/>
  </w:num>
  <w:num w:numId="10" w16cid:durableId="1121413904">
    <w:abstractNumId w:val="10"/>
  </w:num>
  <w:num w:numId="11" w16cid:durableId="819077623">
    <w:abstractNumId w:val="0"/>
  </w:num>
  <w:num w:numId="12" w16cid:durableId="1401950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49"/>
    <w:rsid w:val="00000F25"/>
    <w:rsid w:val="00001735"/>
    <w:rsid w:val="000229A7"/>
    <w:rsid w:val="00023F77"/>
    <w:rsid w:val="000259E7"/>
    <w:rsid w:val="00033596"/>
    <w:rsid w:val="0003529B"/>
    <w:rsid w:val="00035AE1"/>
    <w:rsid w:val="00036C86"/>
    <w:rsid w:val="0004111F"/>
    <w:rsid w:val="00044F2B"/>
    <w:rsid w:val="00046A2E"/>
    <w:rsid w:val="000475F0"/>
    <w:rsid w:val="0005500A"/>
    <w:rsid w:val="00064037"/>
    <w:rsid w:val="000665DA"/>
    <w:rsid w:val="00071960"/>
    <w:rsid w:val="00073D63"/>
    <w:rsid w:val="00074CCA"/>
    <w:rsid w:val="00077935"/>
    <w:rsid w:val="00081AD9"/>
    <w:rsid w:val="0008467D"/>
    <w:rsid w:val="00093476"/>
    <w:rsid w:val="000963A3"/>
    <w:rsid w:val="00096E33"/>
    <w:rsid w:val="000A3508"/>
    <w:rsid w:val="000A5E21"/>
    <w:rsid w:val="000B386C"/>
    <w:rsid w:val="000E2454"/>
    <w:rsid w:val="000E32F1"/>
    <w:rsid w:val="000E4B82"/>
    <w:rsid w:val="000E5577"/>
    <w:rsid w:val="000E6C9E"/>
    <w:rsid w:val="000E7A28"/>
    <w:rsid w:val="000F04DE"/>
    <w:rsid w:val="000F4C94"/>
    <w:rsid w:val="000F544E"/>
    <w:rsid w:val="00105982"/>
    <w:rsid w:val="00110214"/>
    <w:rsid w:val="00115DA1"/>
    <w:rsid w:val="00121D68"/>
    <w:rsid w:val="0013175B"/>
    <w:rsid w:val="00134555"/>
    <w:rsid w:val="00134A87"/>
    <w:rsid w:val="00140540"/>
    <w:rsid w:val="00163AEC"/>
    <w:rsid w:val="00163B80"/>
    <w:rsid w:val="0016477F"/>
    <w:rsid w:val="00165B64"/>
    <w:rsid w:val="00166489"/>
    <w:rsid w:val="00167013"/>
    <w:rsid w:val="00176944"/>
    <w:rsid w:val="00197291"/>
    <w:rsid w:val="001A58A0"/>
    <w:rsid w:val="001B195C"/>
    <w:rsid w:val="001B7FCE"/>
    <w:rsid w:val="001C0902"/>
    <w:rsid w:val="001C0D57"/>
    <w:rsid w:val="001C24E5"/>
    <w:rsid w:val="001C756B"/>
    <w:rsid w:val="001D0F55"/>
    <w:rsid w:val="001D4C2F"/>
    <w:rsid w:val="001D6AF1"/>
    <w:rsid w:val="001D7920"/>
    <w:rsid w:val="001E75DE"/>
    <w:rsid w:val="001F2DC1"/>
    <w:rsid w:val="001F51B1"/>
    <w:rsid w:val="002078FC"/>
    <w:rsid w:val="00207A06"/>
    <w:rsid w:val="002102AF"/>
    <w:rsid w:val="00210E16"/>
    <w:rsid w:val="00231FBD"/>
    <w:rsid w:val="0023321A"/>
    <w:rsid w:val="00235EF8"/>
    <w:rsid w:val="002375FD"/>
    <w:rsid w:val="00237ACF"/>
    <w:rsid w:val="00251877"/>
    <w:rsid w:val="00253162"/>
    <w:rsid w:val="00253C89"/>
    <w:rsid w:val="00257E6D"/>
    <w:rsid w:val="00277F79"/>
    <w:rsid w:val="00294724"/>
    <w:rsid w:val="00296FE0"/>
    <w:rsid w:val="002B2C1D"/>
    <w:rsid w:val="002E4406"/>
    <w:rsid w:val="002E4878"/>
    <w:rsid w:val="002E629A"/>
    <w:rsid w:val="002F138C"/>
    <w:rsid w:val="002F5366"/>
    <w:rsid w:val="003006FE"/>
    <w:rsid w:val="00304645"/>
    <w:rsid w:val="00313C6A"/>
    <w:rsid w:val="00314D04"/>
    <w:rsid w:val="003179FE"/>
    <w:rsid w:val="0032606B"/>
    <w:rsid w:val="00327E9A"/>
    <w:rsid w:val="00334273"/>
    <w:rsid w:val="00335998"/>
    <w:rsid w:val="00336290"/>
    <w:rsid w:val="00343A3E"/>
    <w:rsid w:val="0035017A"/>
    <w:rsid w:val="003539C1"/>
    <w:rsid w:val="00360E2E"/>
    <w:rsid w:val="003629F2"/>
    <w:rsid w:val="003635A8"/>
    <w:rsid w:val="00363FD5"/>
    <w:rsid w:val="00370AE0"/>
    <w:rsid w:val="0038272E"/>
    <w:rsid w:val="00383C16"/>
    <w:rsid w:val="003876C4"/>
    <w:rsid w:val="003927B1"/>
    <w:rsid w:val="003A7065"/>
    <w:rsid w:val="003B034B"/>
    <w:rsid w:val="003B0DDF"/>
    <w:rsid w:val="003B5BF4"/>
    <w:rsid w:val="003B682F"/>
    <w:rsid w:val="003D1C78"/>
    <w:rsid w:val="003D1D62"/>
    <w:rsid w:val="003D3BD6"/>
    <w:rsid w:val="003D53F3"/>
    <w:rsid w:val="003D6FFE"/>
    <w:rsid w:val="003F35A2"/>
    <w:rsid w:val="00406F22"/>
    <w:rsid w:val="0041041E"/>
    <w:rsid w:val="00410CCA"/>
    <w:rsid w:val="00412943"/>
    <w:rsid w:val="004135E8"/>
    <w:rsid w:val="00413C4C"/>
    <w:rsid w:val="004146D2"/>
    <w:rsid w:val="00430742"/>
    <w:rsid w:val="00437EB1"/>
    <w:rsid w:val="00450E6E"/>
    <w:rsid w:val="0046695E"/>
    <w:rsid w:val="0047174D"/>
    <w:rsid w:val="0048262F"/>
    <w:rsid w:val="004A79D0"/>
    <w:rsid w:val="004B303C"/>
    <w:rsid w:val="004B32D0"/>
    <w:rsid w:val="004B733A"/>
    <w:rsid w:val="004C5B29"/>
    <w:rsid w:val="004D5907"/>
    <w:rsid w:val="004E060A"/>
    <w:rsid w:val="004E270E"/>
    <w:rsid w:val="004E29D6"/>
    <w:rsid w:val="004E6306"/>
    <w:rsid w:val="004F0750"/>
    <w:rsid w:val="004F3EE2"/>
    <w:rsid w:val="004F42BF"/>
    <w:rsid w:val="004F5695"/>
    <w:rsid w:val="00510338"/>
    <w:rsid w:val="00511D54"/>
    <w:rsid w:val="00511DF2"/>
    <w:rsid w:val="005127E1"/>
    <w:rsid w:val="005154C9"/>
    <w:rsid w:val="00524864"/>
    <w:rsid w:val="00540777"/>
    <w:rsid w:val="00544BF1"/>
    <w:rsid w:val="0057548D"/>
    <w:rsid w:val="00576BE8"/>
    <w:rsid w:val="0057750C"/>
    <w:rsid w:val="00590285"/>
    <w:rsid w:val="00593D55"/>
    <w:rsid w:val="0059502C"/>
    <w:rsid w:val="005A03D0"/>
    <w:rsid w:val="005A2813"/>
    <w:rsid w:val="005A63B9"/>
    <w:rsid w:val="005B2BB9"/>
    <w:rsid w:val="005B5A5F"/>
    <w:rsid w:val="005C22CE"/>
    <w:rsid w:val="005D053A"/>
    <w:rsid w:val="005D0DB4"/>
    <w:rsid w:val="005D632F"/>
    <w:rsid w:val="005D685D"/>
    <w:rsid w:val="005F1D2F"/>
    <w:rsid w:val="005F3801"/>
    <w:rsid w:val="005F7F13"/>
    <w:rsid w:val="006006BC"/>
    <w:rsid w:val="00604B20"/>
    <w:rsid w:val="006108B1"/>
    <w:rsid w:val="00611040"/>
    <w:rsid w:val="00613292"/>
    <w:rsid w:val="0061490D"/>
    <w:rsid w:val="0061551C"/>
    <w:rsid w:val="00616689"/>
    <w:rsid w:val="006166E8"/>
    <w:rsid w:val="006204A8"/>
    <w:rsid w:val="00626CE5"/>
    <w:rsid w:val="00644208"/>
    <w:rsid w:val="00644D1D"/>
    <w:rsid w:val="006454D0"/>
    <w:rsid w:val="00646E1B"/>
    <w:rsid w:val="0066414D"/>
    <w:rsid w:val="006665AA"/>
    <w:rsid w:val="00666AC2"/>
    <w:rsid w:val="00675444"/>
    <w:rsid w:val="00675A3C"/>
    <w:rsid w:val="00677ABC"/>
    <w:rsid w:val="00681B9F"/>
    <w:rsid w:val="0068357E"/>
    <w:rsid w:val="00691056"/>
    <w:rsid w:val="006A25E1"/>
    <w:rsid w:val="006A7DF3"/>
    <w:rsid w:val="006B4699"/>
    <w:rsid w:val="006B500A"/>
    <w:rsid w:val="006D12AA"/>
    <w:rsid w:val="006E07A3"/>
    <w:rsid w:val="006E54DC"/>
    <w:rsid w:val="006E6C33"/>
    <w:rsid w:val="006E6D5A"/>
    <w:rsid w:val="006F2478"/>
    <w:rsid w:val="007053CA"/>
    <w:rsid w:val="00710E94"/>
    <w:rsid w:val="00725ABB"/>
    <w:rsid w:val="007261DB"/>
    <w:rsid w:val="007336A7"/>
    <w:rsid w:val="00736919"/>
    <w:rsid w:val="007446A4"/>
    <w:rsid w:val="00744E03"/>
    <w:rsid w:val="00747267"/>
    <w:rsid w:val="007502C1"/>
    <w:rsid w:val="0075061B"/>
    <w:rsid w:val="00754E45"/>
    <w:rsid w:val="00762372"/>
    <w:rsid w:val="007628CC"/>
    <w:rsid w:val="007629B5"/>
    <w:rsid w:val="007638D6"/>
    <w:rsid w:val="00776CB3"/>
    <w:rsid w:val="00782A44"/>
    <w:rsid w:val="00791141"/>
    <w:rsid w:val="00793BF3"/>
    <w:rsid w:val="00796F00"/>
    <w:rsid w:val="00797F3E"/>
    <w:rsid w:val="007C59EC"/>
    <w:rsid w:val="007D770D"/>
    <w:rsid w:val="007E7FF4"/>
    <w:rsid w:val="00801878"/>
    <w:rsid w:val="00802C8E"/>
    <w:rsid w:val="00812587"/>
    <w:rsid w:val="00813A91"/>
    <w:rsid w:val="00815365"/>
    <w:rsid w:val="008172E9"/>
    <w:rsid w:val="00817451"/>
    <w:rsid w:val="00822572"/>
    <w:rsid w:val="008317EF"/>
    <w:rsid w:val="0083318A"/>
    <w:rsid w:val="00836B23"/>
    <w:rsid w:val="0083739D"/>
    <w:rsid w:val="00843122"/>
    <w:rsid w:val="008736DD"/>
    <w:rsid w:val="00876BFA"/>
    <w:rsid w:val="00883D9C"/>
    <w:rsid w:val="008861C5"/>
    <w:rsid w:val="008944DB"/>
    <w:rsid w:val="00896EC4"/>
    <w:rsid w:val="008A49CE"/>
    <w:rsid w:val="008B2500"/>
    <w:rsid w:val="008B3AF3"/>
    <w:rsid w:val="008B45C9"/>
    <w:rsid w:val="008B7BAC"/>
    <w:rsid w:val="008C42C0"/>
    <w:rsid w:val="008D0B5E"/>
    <w:rsid w:val="008D2C38"/>
    <w:rsid w:val="008D322C"/>
    <w:rsid w:val="008F4070"/>
    <w:rsid w:val="00901017"/>
    <w:rsid w:val="00904B9C"/>
    <w:rsid w:val="00907C0A"/>
    <w:rsid w:val="00915BAD"/>
    <w:rsid w:val="0091753E"/>
    <w:rsid w:val="009223B6"/>
    <w:rsid w:val="00926F79"/>
    <w:rsid w:val="009357F0"/>
    <w:rsid w:val="009651F6"/>
    <w:rsid w:val="0097304B"/>
    <w:rsid w:val="0097497B"/>
    <w:rsid w:val="009755A6"/>
    <w:rsid w:val="0097585E"/>
    <w:rsid w:val="00975EE1"/>
    <w:rsid w:val="00980F93"/>
    <w:rsid w:val="00985E59"/>
    <w:rsid w:val="00993E03"/>
    <w:rsid w:val="009A52A2"/>
    <w:rsid w:val="009A6B86"/>
    <w:rsid w:val="009B3887"/>
    <w:rsid w:val="009B3939"/>
    <w:rsid w:val="009C5B00"/>
    <w:rsid w:val="009D7D46"/>
    <w:rsid w:val="009E5BB7"/>
    <w:rsid w:val="009E674E"/>
    <w:rsid w:val="009F0255"/>
    <w:rsid w:val="009F1C1B"/>
    <w:rsid w:val="009F3AEE"/>
    <w:rsid w:val="009F47F1"/>
    <w:rsid w:val="009F618C"/>
    <w:rsid w:val="00A04C95"/>
    <w:rsid w:val="00A10F0C"/>
    <w:rsid w:val="00A238EB"/>
    <w:rsid w:val="00A23C1D"/>
    <w:rsid w:val="00A308EA"/>
    <w:rsid w:val="00A310E5"/>
    <w:rsid w:val="00A33FE7"/>
    <w:rsid w:val="00A41F60"/>
    <w:rsid w:val="00A4216F"/>
    <w:rsid w:val="00A4537A"/>
    <w:rsid w:val="00A52103"/>
    <w:rsid w:val="00A54B4D"/>
    <w:rsid w:val="00A60479"/>
    <w:rsid w:val="00A60B77"/>
    <w:rsid w:val="00A77F7D"/>
    <w:rsid w:val="00A80187"/>
    <w:rsid w:val="00A826C3"/>
    <w:rsid w:val="00A86685"/>
    <w:rsid w:val="00AA0212"/>
    <w:rsid w:val="00AB1222"/>
    <w:rsid w:val="00AB4177"/>
    <w:rsid w:val="00AB4733"/>
    <w:rsid w:val="00AB5BD0"/>
    <w:rsid w:val="00AB68FD"/>
    <w:rsid w:val="00AD1C00"/>
    <w:rsid w:val="00AD521F"/>
    <w:rsid w:val="00AE0442"/>
    <w:rsid w:val="00AE1495"/>
    <w:rsid w:val="00AE580F"/>
    <w:rsid w:val="00AE5911"/>
    <w:rsid w:val="00AE6B8E"/>
    <w:rsid w:val="00AF1FA4"/>
    <w:rsid w:val="00B002E1"/>
    <w:rsid w:val="00B135B4"/>
    <w:rsid w:val="00B16329"/>
    <w:rsid w:val="00B2172E"/>
    <w:rsid w:val="00B3235F"/>
    <w:rsid w:val="00B36FA5"/>
    <w:rsid w:val="00B42DFA"/>
    <w:rsid w:val="00B46B47"/>
    <w:rsid w:val="00B51319"/>
    <w:rsid w:val="00B51D99"/>
    <w:rsid w:val="00B55439"/>
    <w:rsid w:val="00B55AE2"/>
    <w:rsid w:val="00B56CF7"/>
    <w:rsid w:val="00B6385B"/>
    <w:rsid w:val="00B643EE"/>
    <w:rsid w:val="00B65368"/>
    <w:rsid w:val="00B7075F"/>
    <w:rsid w:val="00B74421"/>
    <w:rsid w:val="00B762C7"/>
    <w:rsid w:val="00B8286D"/>
    <w:rsid w:val="00B841B7"/>
    <w:rsid w:val="00B844B6"/>
    <w:rsid w:val="00B90646"/>
    <w:rsid w:val="00B91F5D"/>
    <w:rsid w:val="00BA3247"/>
    <w:rsid w:val="00BA496B"/>
    <w:rsid w:val="00BA646A"/>
    <w:rsid w:val="00BB5B04"/>
    <w:rsid w:val="00BB5CCF"/>
    <w:rsid w:val="00BB6AAF"/>
    <w:rsid w:val="00BC3D95"/>
    <w:rsid w:val="00BC7609"/>
    <w:rsid w:val="00BD3755"/>
    <w:rsid w:val="00BE3761"/>
    <w:rsid w:val="00BE38F9"/>
    <w:rsid w:val="00BE3B96"/>
    <w:rsid w:val="00BE6D68"/>
    <w:rsid w:val="00BF49B1"/>
    <w:rsid w:val="00BF5EEA"/>
    <w:rsid w:val="00C03737"/>
    <w:rsid w:val="00C0589B"/>
    <w:rsid w:val="00C06489"/>
    <w:rsid w:val="00C31316"/>
    <w:rsid w:val="00C31A0E"/>
    <w:rsid w:val="00C36354"/>
    <w:rsid w:val="00C40FAC"/>
    <w:rsid w:val="00C422B3"/>
    <w:rsid w:val="00C436DC"/>
    <w:rsid w:val="00C46D23"/>
    <w:rsid w:val="00C50A0B"/>
    <w:rsid w:val="00C545EB"/>
    <w:rsid w:val="00C63E53"/>
    <w:rsid w:val="00C64ECB"/>
    <w:rsid w:val="00C66687"/>
    <w:rsid w:val="00C70B90"/>
    <w:rsid w:val="00C717FA"/>
    <w:rsid w:val="00C76D4D"/>
    <w:rsid w:val="00C8387E"/>
    <w:rsid w:val="00C91B3B"/>
    <w:rsid w:val="00CA355F"/>
    <w:rsid w:val="00CA3F8F"/>
    <w:rsid w:val="00CA7661"/>
    <w:rsid w:val="00CB005C"/>
    <w:rsid w:val="00CB283E"/>
    <w:rsid w:val="00CC3668"/>
    <w:rsid w:val="00CD56C7"/>
    <w:rsid w:val="00CE6D29"/>
    <w:rsid w:val="00CE7624"/>
    <w:rsid w:val="00CF5B42"/>
    <w:rsid w:val="00D0009F"/>
    <w:rsid w:val="00D02551"/>
    <w:rsid w:val="00D06868"/>
    <w:rsid w:val="00D142F5"/>
    <w:rsid w:val="00D15071"/>
    <w:rsid w:val="00D16C9E"/>
    <w:rsid w:val="00D270D0"/>
    <w:rsid w:val="00D27226"/>
    <w:rsid w:val="00D304B2"/>
    <w:rsid w:val="00D3390B"/>
    <w:rsid w:val="00D53A02"/>
    <w:rsid w:val="00D6363A"/>
    <w:rsid w:val="00D70602"/>
    <w:rsid w:val="00D80B23"/>
    <w:rsid w:val="00D827A0"/>
    <w:rsid w:val="00D83B22"/>
    <w:rsid w:val="00D85663"/>
    <w:rsid w:val="00DB3A7F"/>
    <w:rsid w:val="00DB6689"/>
    <w:rsid w:val="00DB73C1"/>
    <w:rsid w:val="00DB7BE8"/>
    <w:rsid w:val="00DC07CE"/>
    <w:rsid w:val="00DC6BE4"/>
    <w:rsid w:val="00DD5A91"/>
    <w:rsid w:val="00DE0F85"/>
    <w:rsid w:val="00DE41C9"/>
    <w:rsid w:val="00DE70C4"/>
    <w:rsid w:val="00DE77A4"/>
    <w:rsid w:val="00DE79D7"/>
    <w:rsid w:val="00E042B5"/>
    <w:rsid w:val="00E0556A"/>
    <w:rsid w:val="00E1051E"/>
    <w:rsid w:val="00E1207F"/>
    <w:rsid w:val="00E12E2F"/>
    <w:rsid w:val="00E14AF7"/>
    <w:rsid w:val="00E1666B"/>
    <w:rsid w:val="00E17A75"/>
    <w:rsid w:val="00E17BF3"/>
    <w:rsid w:val="00E20411"/>
    <w:rsid w:val="00E2642F"/>
    <w:rsid w:val="00E26749"/>
    <w:rsid w:val="00E342B2"/>
    <w:rsid w:val="00E429A8"/>
    <w:rsid w:val="00E4496C"/>
    <w:rsid w:val="00E475F6"/>
    <w:rsid w:val="00E4789A"/>
    <w:rsid w:val="00E526F0"/>
    <w:rsid w:val="00E55DF3"/>
    <w:rsid w:val="00E603DF"/>
    <w:rsid w:val="00E6721D"/>
    <w:rsid w:val="00E74C6C"/>
    <w:rsid w:val="00E75FAD"/>
    <w:rsid w:val="00E774CE"/>
    <w:rsid w:val="00E9650B"/>
    <w:rsid w:val="00EA138E"/>
    <w:rsid w:val="00EA7A4D"/>
    <w:rsid w:val="00EB12A8"/>
    <w:rsid w:val="00EB1651"/>
    <w:rsid w:val="00EB17BF"/>
    <w:rsid w:val="00EB215D"/>
    <w:rsid w:val="00ED00EE"/>
    <w:rsid w:val="00ED4C24"/>
    <w:rsid w:val="00EF48ED"/>
    <w:rsid w:val="00F01B1C"/>
    <w:rsid w:val="00F11FFA"/>
    <w:rsid w:val="00F171BF"/>
    <w:rsid w:val="00F212FC"/>
    <w:rsid w:val="00F223CD"/>
    <w:rsid w:val="00F4064C"/>
    <w:rsid w:val="00F62918"/>
    <w:rsid w:val="00F64E0F"/>
    <w:rsid w:val="00F6533C"/>
    <w:rsid w:val="00F6710F"/>
    <w:rsid w:val="00F943EF"/>
    <w:rsid w:val="00F959B7"/>
    <w:rsid w:val="00F95B07"/>
    <w:rsid w:val="00FA32AE"/>
    <w:rsid w:val="00FA59EE"/>
    <w:rsid w:val="00FB1E17"/>
    <w:rsid w:val="00FB76D7"/>
    <w:rsid w:val="00FC09D5"/>
    <w:rsid w:val="00FD7901"/>
    <w:rsid w:val="00FE7823"/>
    <w:rsid w:val="00FF21C8"/>
    <w:rsid w:val="00FF498C"/>
    <w:rsid w:val="00FF7089"/>
    <w:rsid w:val="00FF7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F1F1"/>
  <w15:chartTrackingRefBased/>
  <w15:docId w15:val="{A0CF2C6F-61BB-45F8-B9BD-BACA5E59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6B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6BFA"/>
    <w:rPr>
      <w:sz w:val="20"/>
      <w:szCs w:val="20"/>
    </w:rPr>
  </w:style>
  <w:style w:type="character" w:styleId="Refdenotaalpie">
    <w:name w:val="footnote reference"/>
    <w:basedOn w:val="Fuentedeprrafopredeter"/>
    <w:uiPriority w:val="99"/>
    <w:semiHidden/>
    <w:unhideWhenUsed/>
    <w:rsid w:val="00876BFA"/>
    <w:rPr>
      <w:vertAlign w:val="superscript"/>
    </w:rPr>
  </w:style>
  <w:style w:type="paragraph" w:styleId="Prrafodelista">
    <w:name w:val="List Paragraph"/>
    <w:aliases w:val="4 Párrafo de lista,Figuras,Dot pt,No Spacing1,List Paragraph Char Char Char,Indicator Text,List Paragraph1,Numbered Para 1,DH1,Colorful List - Accent 11,Bullet 1,F5 List Paragraph,Bullet Points,Normal Fv,lp1,List Paragraph,MAIN CONTENT"/>
    <w:basedOn w:val="Normal"/>
    <w:link w:val="PrrafodelistaCar"/>
    <w:uiPriority w:val="34"/>
    <w:qFormat/>
    <w:rsid w:val="00876BFA"/>
    <w:pPr>
      <w:ind w:left="720"/>
      <w:contextualSpacing/>
    </w:pPr>
  </w:style>
  <w:style w:type="character" w:styleId="Refdecomentario">
    <w:name w:val="annotation reference"/>
    <w:basedOn w:val="Fuentedeprrafopredeter"/>
    <w:uiPriority w:val="99"/>
    <w:semiHidden/>
    <w:unhideWhenUsed/>
    <w:rsid w:val="000A3508"/>
    <w:rPr>
      <w:sz w:val="16"/>
      <w:szCs w:val="16"/>
    </w:rPr>
  </w:style>
  <w:style w:type="paragraph" w:styleId="Textocomentario">
    <w:name w:val="annotation text"/>
    <w:basedOn w:val="Normal"/>
    <w:link w:val="TextocomentarioCar"/>
    <w:uiPriority w:val="99"/>
    <w:unhideWhenUsed/>
    <w:rsid w:val="000A3508"/>
    <w:pPr>
      <w:spacing w:line="240" w:lineRule="auto"/>
    </w:pPr>
    <w:rPr>
      <w:sz w:val="20"/>
      <w:szCs w:val="20"/>
    </w:rPr>
  </w:style>
  <w:style w:type="character" w:customStyle="1" w:styleId="TextocomentarioCar">
    <w:name w:val="Texto comentario Car"/>
    <w:basedOn w:val="Fuentedeprrafopredeter"/>
    <w:link w:val="Textocomentario"/>
    <w:uiPriority w:val="99"/>
    <w:rsid w:val="000A3508"/>
    <w:rPr>
      <w:sz w:val="20"/>
      <w:szCs w:val="20"/>
    </w:rPr>
  </w:style>
  <w:style w:type="paragraph" w:styleId="Asuntodelcomentario">
    <w:name w:val="annotation subject"/>
    <w:basedOn w:val="Textocomentario"/>
    <w:next w:val="Textocomentario"/>
    <w:link w:val="AsuntodelcomentarioCar"/>
    <w:uiPriority w:val="99"/>
    <w:semiHidden/>
    <w:unhideWhenUsed/>
    <w:rsid w:val="000A3508"/>
    <w:rPr>
      <w:b/>
      <w:bCs/>
    </w:rPr>
  </w:style>
  <w:style w:type="character" w:customStyle="1" w:styleId="AsuntodelcomentarioCar">
    <w:name w:val="Asunto del comentario Car"/>
    <w:basedOn w:val="TextocomentarioCar"/>
    <w:link w:val="Asuntodelcomentario"/>
    <w:uiPriority w:val="99"/>
    <w:semiHidden/>
    <w:rsid w:val="000A3508"/>
    <w:rPr>
      <w:b/>
      <w:bCs/>
      <w:sz w:val="20"/>
      <w:szCs w:val="20"/>
    </w:rPr>
  </w:style>
  <w:style w:type="paragraph" w:styleId="Encabezado">
    <w:name w:val="header"/>
    <w:basedOn w:val="Normal"/>
    <w:link w:val="EncabezadoCar"/>
    <w:uiPriority w:val="99"/>
    <w:unhideWhenUsed/>
    <w:rsid w:val="0064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4D0"/>
  </w:style>
  <w:style w:type="paragraph" w:styleId="Piedepgina">
    <w:name w:val="footer"/>
    <w:basedOn w:val="Normal"/>
    <w:link w:val="PiedepginaCar"/>
    <w:uiPriority w:val="99"/>
    <w:unhideWhenUsed/>
    <w:rsid w:val="0064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4D0"/>
  </w:style>
  <w:style w:type="paragraph" w:styleId="Textodeglobo">
    <w:name w:val="Balloon Text"/>
    <w:basedOn w:val="Normal"/>
    <w:link w:val="TextodegloboCar"/>
    <w:uiPriority w:val="99"/>
    <w:semiHidden/>
    <w:unhideWhenUsed/>
    <w:rsid w:val="002E6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29A"/>
    <w:rPr>
      <w:rFonts w:ascii="Segoe UI" w:hAnsi="Segoe UI" w:cs="Segoe UI"/>
      <w:sz w:val="18"/>
      <w:szCs w:val="18"/>
    </w:rPr>
  </w:style>
  <w:style w:type="character" w:customStyle="1" w:styleId="PrrafodelistaCar">
    <w:name w:val="Párrafo de lista Car"/>
    <w:aliases w:val="4 Párrafo de lista Car,Figuras Car,Dot pt Car,No Spacing1 Car,List Paragraph Char Char Char Car,Indicator Text Car,List Paragraph1 Car,Numbered Para 1 Car,DH1 Car,Colorful List - Accent 11 Car,Bullet 1 Car,F5 List Paragraph Car"/>
    <w:basedOn w:val="Fuentedeprrafopredeter"/>
    <w:link w:val="Prrafodelista"/>
    <w:uiPriority w:val="34"/>
    <w:qFormat/>
    <w:locked/>
    <w:rsid w:val="00C03737"/>
  </w:style>
  <w:style w:type="table" w:styleId="Tablaconcuadrcula">
    <w:name w:val="Table Grid"/>
    <w:basedOn w:val="Tablanormal"/>
    <w:uiPriority w:val="39"/>
    <w:rsid w:val="004B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0306">
      <w:bodyDiv w:val="1"/>
      <w:marLeft w:val="0"/>
      <w:marRight w:val="0"/>
      <w:marTop w:val="0"/>
      <w:marBottom w:val="0"/>
      <w:divBdr>
        <w:top w:val="none" w:sz="0" w:space="0" w:color="auto"/>
        <w:left w:val="none" w:sz="0" w:space="0" w:color="auto"/>
        <w:bottom w:val="none" w:sz="0" w:space="0" w:color="auto"/>
        <w:right w:val="none" w:sz="0" w:space="0" w:color="auto"/>
      </w:divBdr>
    </w:div>
    <w:div w:id="320349712">
      <w:bodyDiv w:val="1"/>
      <w:marLeft w:val="0"/>
      <w:marRight w:val="0"/>
      <w:marTop w:val="0"/>
      <w:marBottom w:val="0"/>
      <w:divBdr>
        <w:top w:val="none" w:sz="0" w:space="0" w:color="auto"/>
        <w:left w:val="none" w:sz="0" w:space="0" w:color="auto"/>
        <w:bottom w:val="none" w:sz="0" w:space="0" w:color="auto"/>
        <w:right w:val="none" w:sz="0" w:space="0" w:color="auto"/>
      </w:divBdr>
    </w:div>
    <w:div w:id="12755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74C4-127D-48ED-958F-54FC35AB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Palafox Schmid, Marco</dc:creator>
  <cp:keywords/>
  <dc:description/>
  <cp:lastModifiedBy>Adriana Prado</cp:lastModifiedBy>
  <cp:revision>6</cp:revision>
  <cp:lastPrinted>2025-04-04T17:56:00Z</cp:lastPrinted>
  <dcterms:created xsi:type="dcterms:W3CDTF">2025-04-24T18:24:00Z</dcterms:created>
  <dcterms:modified xsi:type="dcterms:W3CDTF">2025-05-16T20:02:00Z</dcterms:modified>
</cp:coreProperties>
</file>