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2C8" w:rsidRPr="002E145C" w:rsidRDefault="00583096" w:rsidP="004C4DC1">
      <w:pPr>
        <w:jc w:val="both"/>
        <w:rPr>
          <w:rFonts w:ascii="Arial" w:hAnsi="Arial" w:cs="Arial"/>
          <w:kern w:val="28"/>
          <w:sz w:val="22"/>
          <w:szCs w:val="22"/>
          <w:lang w:eastAsia="es-MX"/>
        </w:rPr>
      </w:pPr>
      <w:r w:rsidRPr="002E145C">
        <w:rPr>
          <w:rFonts w:ascii="Arial" w:hAnsi="Arial" w:cs="Arial"/>
          <w:b/>
          <w:bCs/>
          <w:kern w:val="28"/>
          <w:sz w:val="22"/>
          <w:szCs w:val="22"/>
          <w:lang w:eastAsia="es-MX"/>
        </w:rPr>
        <w:t>ACUERDO</w:t>
      </w:r>
      <w:r w:rsidRPr="002E145C">
        <w:rPr>
          <w:rFonts w:ascii="Arial" w:hAnsi="Arial" w:cs="Arial"/>
          <w:kern w:val="28"/>
          <w:sz w:val="22"/>
          <w:szCs w:val="22"/>
          <w:lang w:eastAsia="es-MX"/>
        </w:rPr>
        <w:t xml:space="preserve"> por el que se establecen los </w:t>
      </w:r>
      <w:bookmarkStart w:id="0" w:name="_GoBack"/>
      <w:r w:rsidR="009063A6" w:rsidRPr="002E145C">
        <w:rPr>
          <w:rFonts w:ascii="Arial" w:hAnsi="Arial" w:cs="Arial"/>
          <w:b/>
          <w:kern w:val="28"/>
          <w:sz w:val="22"/>
          <w:szCs w:val="22"/>
          <w:lang w:eastAsia="es-MX"/>
        </w:rPr>
        <w:t xml:space="preserve">Lineamientos </w:t>
      </w:r>
      <w:r w:rsidR="00C873AE" w:rsidRPr="002E145C">
        <w:rPr>
          <w:rFonts w:ascii="Arial" w:hAnsi="Arial" w:cs="Arial"/>
          <w:b/>
          <w:kern w:val="28"/>
          <w:sz w:val="22"/>
          <w:szCs w:val="22"/>
          <w:lang w:eastAsia="es-MX"/>
        </w:rPr>
        <w:t xml:space="preserve">para la Promoción y Operación </w:t>
      </w:r>
      <w:r w:rsidR="00361B33" w:rsidRPr="002E145C">
        <w:rPr>
          <w:rFonts w:ascii="Arial" w:hAnsi="Arial" w:cs="Arial"/>
          <w:b/>
          <w:kern w:val="28"/>
          <w:sz w:val="22"/>
          <w:szCs w:val="22"/>
          <w:lang w:eastAsia="es-MX"/>
        </w:rPr>
        <w:t xml:space="preserve">de </w:t>
      </w:r>
      <w:r w:rsidR="00E64303" w:rsidRPr="002E145C">
        <w:rPr>
          <w:rFonts w:ascii="Arial" w:hAnsi="Arial" w:cs="Arial"/>
          <w:b/>
          <w:kern w:val="28"/>
          <w:sz w:val="22"/>
          <w:szCs w:val="22"/>
          <w:lang w:eastAsia="es-MX"/>
        </w:rPr>
        <w:t>la</w:t>
      </w:r>
      <w:r w:rsidR="00C27EF3" w:rsidRPr="002E145C">
        <w:rPr>
          <w:rFonts w:ascii="Arial" w:hAnsi="Arial" w:cs="Arial"/>
          <w:b/>
          <w:kern w:val="28"/>
          <w:sz w:val="22"/>
          <w:szCs w:val="22"/>
          <w:lang w:eastAsia="es-MX"/>
        </w:rPr>
        <w:t xml:space="preserve"> Contraloría</w:t>
      </w:r>
      <w:r w:rsidR="00B56610" w:rsidRPr="002E145C">
        <w:rPr>
          <w:rFonts w:ascii="Arial" w:hAnsi="Arial" w:cs="Arial"/>
          <w:b/>
          <w:kern w:val="28"/>
          <w:sz w:val="22"/>
          <w:szCs w:val="22"/>
          <w:lang w:eastAsia="es-MX"/>
        </w:rPr>
        <w:t xml:space="preserve"> Social</w:t>
      </w:r>
      <w:r w:rsidR="009B2308" w:rsidRPr="002E145C">
        <w:rPr>
          <w:rFonts w:ascii="Arial" w:hAnsi="Arial" w:cs="Arial"/>
          <w:b/>
          <w:kern w:val="28"/>
          <w:sz w:val="22"/>
          <w:szCs w:val="22"/>
          <w:lang w:eastAsia="es-MX"/>
        </w:rPr>
        <w:t xml:space="preserve"> </w:t>
      </w:r>
      <w:r w:rsidR="000F62FB" w:rsidRPr="002E145C">
        <w:rPr>
          <w:rFonts w:ascii="Arial" w:hAnsi="Arial" w:cs="Arial"/>
          <w:b/>
          <w:kern w:val="28"/>
          <w:sz w:val="22"/>
          <w:szCs w:val="22"/>
          <w:lang w:eastAsia="es-MX"/>
        </w:rPr>
        <w:t>e</w:t>
      </w:r>
      <w:r w:rsidR="00C27EF3" w:rsidRPr="002E145C">
        <w:rPr>
          <w:rFonts w:ascii="Arial" w:hAnsi="Arial" w:cs="Arial"/>
          <w:b/>
          <w:kern w:val="28"/>
          <w:sz w:val="22"/>
          <w:szCs w:val="22"/>
          <w:lang w:eastAsia="es-MX"/>
        </w:rPr>
        <w:t>n</w:t>
      </w:r>
      <w:r w:rsidRPr="002E145C">
        <w:rPr>
          <w:rFonts w:ascii="Arial" w:hAnsi="Arial" w:cs="Arial"/>
          <w:b/>
          <w:kern w:val="28"/>
          <w:sz w:val="22"/>
          <w:szCs w:val="22"/>
          <w:lang w:eastAsia="es-MX"/>
        </w:rPr>
        <w:t xml:space="preserve"> los </w:t>
      </w:r>
      <w:r w:rsidR="00B56610" w:rsidRPr="002E145C">
        <w:rPr>
          <w:rFonts w:ascii="Arial" w:hAnsi="Arial" w:cs="Arial"/>
          <w:b/>
          <w:kern w:val="28"/>
          <w:sz w:val="22"/>
          <w:szCs w:val="22"/>
          <w:lang w:eastAsia="es-MX"/>
        </w:rPr>
        <w:t>Programas Estatales de Desarrollo Social</w:t>
      </w:r>
      <w:bookmarkEnd w:id="0"/>
      <w:r w:rsidR="00F712C8" w:rsidRPr="002E145C">
        <w:rPr>
          <w:rFonts w:ascii="Arial" w:hAnsi="Arial" w:cs="Arial"/>
          <w:kern w:val="28"/>
          <w:sz w:val="22"/>
          <w:szCs w:val="22"/>
          <w:lang w:eastAsia="es-MX"/>
        </w:rPr>
        <w:t>.</w:t>
      </w:r>
    </w:p>
    <w:p w:rsidR="00F712C8" w:rsidRPr="002E145C" w:rsidRDefault="00F712C8" w:rsidP="004C4DC1">
      <w:pPr>
        <w:jc w:val="both"/>
        <w:rPr>
          <w:rFonts w:ascii="Arial" w:hAnsi="Arial" w:cs="Arial"/>
          <w:kern w:val="28"/>
          <w:sz w:val="22"/>
          <w:szCs w:val="22"/>
          <w:lang w:eastAsia="es-MX"/>
        </w:rPr>
      </w:pPr>
    </w:p>
    <w:p w:rsidR="00583096" w:rsidRPr="002E145C" w:rsidRDefault="00F712C8" w:rsidP="004C4DC1">
      <w:pPr>
        <w:jc w:val="both"/>
        <w:rPr>
          <w:rFonts w:ascii="Arial" w:hAnsi="Arial" w:cs="Arial"/>
          <w:kern w:val="28"/>
          <w:sz w:val="22"/>
          <w:szCs w:val="22"/>
          <w:lang w:eastAsia="es-MX"/>
        </w:rPr>
      </w:pPr>
      <w:r w:rsidRPr="002E145C">
        <w:rPr>
          <w:rFonts w:ascii="Arial" w:hAnsi="Arial" w:cs="Arial"/>
          <w:b/>
          <w:sz w:val="22"/>
          <w:szCs w:val="22"/>
        </w:rPr>
        <w:t>C. LIC. RAFAEL ANTONIO DEL POZO DERGAL</w:t>
      </w:r>
      <w:r w:rsidRPr="002E145C">
        <w:rPr>
          <w:rFonts w:ascii="Arial" w:hAnsi="Arial" w:cs="Arial"/>
          <w:sz w:val="22"/>
          <w:szCs w:val="22"/>
        </w:rPr>
        <w:t>, Secreta</w:t>
      </w:r>
      <w:r w:rsidR="00B84FAD" w:rsidRPr="002E145C">
        <w:rPr>
          <w:rFonts w:ascii="Arial" w:hAnsi="Arial" w:cs="Arial"/>
          <w:sz w:val="22"/>
          <w:szCs w:val="22"/>
        </w:rPr>
        <w:t>rio de la Contraloría</w:t>
      </w:r>
      <w:r w:rsidRPr="002E145C">
        <w:rPr>
          <w:rFonts w:ascii="Arial" w:hAnsi="Arial" w:cs="Arial"/>
          <w:sz w:val="22"/>
          <w:szCs w:val="22"/>
        </w:rPr>
        <w:t>,</w:t>
      </w:r>
      <w:r w:rsidR="00615262" w:rsidRPr="002E145C">
        <w:rPr>
          <w:rFonts w:ascii="Arial" w:hAnsi="Arial" w:cs="Arial"/>
          <w:sz w:val="22"/>
          <w:szCs w:val="22"/>
        </w:rPr>
        <w:t xml:space="preserve"> </w:t>
      </w:r>
      <w:r w:rsidR="00583096" w:rsidRPr="002E145C">
        <w:rPr>
          <w:rFonts w:ascii="Arial" w:hAnsi="Arial" w:cs="Arial"/>
          <w:kern w:val="28"/>
          <w:sz w:val="22"/>
          <w:szCs w:val="22"/>
          <w:lang w:eastAsia="es-MX"/>
        </w:rPr>
        <w:t xml:space="preserve">con fundamento en </w:t>
      </w:r>
      <w:r w:rsidR="002D3378" w:rsidRPr="002E145C">
        <w:rPr>
          <w:rFonts w:ascii="Arial" w:hAnsi="Arial" w:cs="Arial"/>
          <w:kern w:val="28"/>
          <w:sz w:val="22"/>
          <w:szCs w:val="22"/>
          <w:lang w:eastAsia="es-MX"/>
        </w:rPr>
        <w:t xml:space="preserve">lo dispuesto por </w:t>
      </w:r>
      <w:r w:rsidR="004B2F42" w:rsidRPr="002E145C">
        <w:rPr>
          <w:rFonts w:ascii="Arial" w:hAnsi="Arial" w:cs="Arial"/>
          <w:kern w:val="28"/>
          <w:sz w:val="22"/>
          <w:szCs w:val="22"/>
          <w:lang w:eastAsia="es-MX"/>
        </w:rPr>
        <w:t>l</w:t>
      </w:r>
      <w:r w:rsidR="00765E19" w:rsidRPr="002E145C">
        <w:rPr>
          <w:rFonts w:ascii="Arial" w:hAnsi="Arial" w:cs="Arial"/>
          <w:kern w:val="28"/>
          <w:sz w:val="22"/>
          <w:szCs w:val="22"/>
          <w:lang w:eastAsia="es-MX"/>
        </w:rPr>
        <w:t>os</w:t>
      </w:r>
      <w:r w:rsidR="002D3378" w:rsidRPr="002E145C">
        <w:rPr>
          <w:rFonts w:ascii="Arial" w:hAnsi="Arial" w:cs="Arial"/>
          <w:kern w:val="28"/>
          <w:sz w:val="22"/>
          <w:szCs w:val="22"/>
          <w:lang w:eastAsia="es-MX"/>
        </w:rPr>
        <w:t xml:space="preserve"> artículo</w:t>
      </w:r>
      <w:r w:rsidR="00765E19" w:rsidRPr="002E145C">
        <w:rPr>
          <w:rFonts w:ascii="Arial" w:hAnsi="Arial" w:cs="Arial"/>
          <w:kern w:val="28"/>
          <w:sz w:val="22"/>
          <w:szCs w:val="22"/>
          <w:lang w:eastAsia="es-MX"/>
        </w:rPr>
        <w:t>s</w:t>
      </w:r>
      <w:r w:rsidR="001013BC" w:rsidRPr="002E145C">
        <w:rPr>
          <w:rFonts w:ascii="Arial" w:hAnsi="Arial" w:cs="Arial"/>
          <w:sz w:val="22"/>
          <w:szCs w:val="22"/>
        </w:rPr>
        <w:t>1, 3, párrafo primero, 19</w:t>
      </w:r>
      <w:r w:rsidR="006D7B8E" w:rsidRPr="002E145C">
        <w:rPr>
          <w:rFonts w:ascii="Arial" w:hAnsi="Arial" w:cs="Arial"/>
          <w:sz w:val="22"/>
          <w:szCs w:val="22"/>
        </w:rPr>
        <w:t>,</w:t>
      </w:r>
      <w:r w:rsidR="001013BC" w:rsidRPr="002E145C">
        <w:rPr>
          <w:rFonts w:ascii="Arial" w:hAnsi="Arial" w:cs="Arial"/>
          <w:sz w:val="22"/>
          <w:szCs w:val="22"/>
        </w:rPr>
        <w:t xml:space="preserve"> fracción XIII,</w:t>
      </w:r>
      <w:r w:rsidR="005924F7" w:rsidRPr="002E145C">
        <w:rPr>
          <w:rFonts w:ascii="Arial" w:hAnsi="Arial" w:cs="Arial"/>
          <w:sz w:val="22"/>
          <w:szCs w:val="22"/>
        </w:rPr>
        <w:t xml:space="preserve"> y</w:t>
      </w:r>
      <w:r w:rsidR="00615262" w:rsidRPr="002E145C">
        <w:rPr>
          <w:rFonts w:ascii="Arial" w:hAnsi="Arial" w:cs="Arial"/>
          <w:sz w:val="22"/>
          <w:szCs w:val="22"/>
        </w:rPr>
        <w:t xml:space="preserve"> </w:t>
      </w:r>
      <w:r w:rsidR="002D3378" w:rsidRPr="002E145C">
        <w:rPr>
          <w:rFonts w:ascii="Arial" w:hAnsi="Arial" w:cs="Arial"/>
          <w:kern w:val="28"/>
          <w:sz w:val="22"/>
          <w:szCs w:val="22"/>
          <w:lang w:eastAsia="es-MX"/>
        </w:rPr>
        <w:t>4</w:t>
      </w:r>
      <w:r w:rsidR="00087BA7" w:rsidRPr="002E145C">
        <w:rPr>
          <w:rFonts w:ascii="Arial" w:hAnsi="Arial" w:cs="Arial"/>
          <w:kern w:val="28"/>
          <w:sz w:val="22"/>
          <w:szCs w:val="22"/>
          <w:lang w:eastAsia="es-MX"/>
        </w:rPr>
        <w:t>3</w:t>
      </w:r>
      <w:r w:rsidR="000F62FB" w:rsidRPr="002E145C">
        <w:rPr>
          <w:rFonts w:ascii="Arial" w:hAnsi="Arial" w:cs="Arial"/>
          <w:kern w:val="28"/>
          <w:sz w:val="22"/>
          <w:szCs w:val="22"/>
          <w:lang w:eastAsia="es-MX"/>
        </w:rPr>
        <w:t>,</w:t>
      </w:r>
      <w:r w:rsidR="009C1F20" w:rsidRPr="002E145C">
        <w:rPr>
          <w:rFonts w:ascii="Arial" w:hAnsi="Arial" w:cs="Arial"/>
          <w:kern w:val="28"/>
          <w:sz w:val="22"/>
          <w:szCs w:val="22"/>
          <w:lang w:eastAsia="es-MX"/>
        </w:rPr>
        <w:t xml:space="preserve"> f</w:t>
      </w:r>
      <w:r w:rsidR="006D7B8E" w:rsidRPr="002E145C">
        <w:rPr>
          <w:rFonts w:ascii="Arial" w:hAnsi="Arial" w:cs="Arial"/>
          <w:kern w:val="28"/>
          <w:sz w:val="22"/>
          <w:szCs w:val="22"/>
          <w:lang w:eastAsia="es-MX"/>
        </w:rPr>
        <w:t>racciones</w:t>
      </w:r>
      <w:r w:rsidR="00615262" w:rsidRPr="002E145C">
        <w:rPr>
          <w:rFonts w:ascii="Arial" w:hAnsi="Arial" w:cs="Arial"/>
          <w:kern w:val="28"/>
          <w:sz w:val="22"/>
          <w:szCs w:val="22"/>
          <w:lang w:eastAsia="es-MX"/>
        </w:rPr>
        <w:t xml:space="preserve"> </w:t>
      </w:r>
      <w:r w:rsidR="00755333" w:rsidRPr="002E145C">
        <w:rPr>
          <w:rFonts w:ascii="Arial" w:hAnsi="Arial" w:cs="Arial"/>
          <w:kern w:val="28"/>
          <w:sz w:val="22"/>
          <w:szCs w:val="22"/>
          <w:lang w:eastAsia="es-MX"/>
        </w:rPr>
        <w:t xml:space="preserve">VI, </w:t>
      </w:r>
      <w:r w:rsidR="006F0709" w:rsidRPr="002E145C">
        <w:rPr>
          <w:rFonts w:ascii="Arial" w:hAnsi="Arial" w:cs="Arial"/>
          <w:kern w:val="28"/>
          <w:sz w:val="22"/>
          <w:szCs w:val="22"/>
          <w:lang w:eastAsia="es-MX"/>
        </w:rPr>
        <w:t>I</w:t>
      </w:r>
      <w:r w:rsidR="00990AF4" w:rsidRPr="002E145C">
        <w:rPr>
          <w:rFonts w:ascii="Arial" w:hAnsi="Arial" w:cs="Arial"/>
          <w:kern w:val="28"/>
          <w:sz w:val="22"/>
          <w:szCs w:val="22"/>
          <w:lang w:eastAsia="es-MX"/>
        </w:rPr>
        <w:t>X</w:t>
      </w:r>
      <w:r w:rsidR="00755333" w:rsidRPr="002E145C">
        <w:rPr>
          <w:rFonts w:ascii="Arial" w:hAnsi="Arial" w:cs="Arial"/>
          <w:kern w:val="28"/>
          <w:sz w:val="22"/>
          <w:szCs w:val="22"/>
          <w:lang w:eastAsia="es-MX"/>
        </w:rPr>
        <w:t xml:space="preserve"> y XIX</w:t>
      </w:r>
      <w:r w:rsidR="00B45F33" w:rsidRPr="002E145C">
        <w:rPr>
          <w:rFonts w:ascii="Arial" w:hAnsi="Arial" w:cs="Arial"/>
          <w:kern w:val="28"/>
          <w:sz w:val="22"/>
          <w:szCs w:val="22"/>
          <w:lang w:eastAsia="es-MX"/>
        </w:rPr>
        <w:t>,</w:t>
      </w:r>
      <w:r w:rsidR="002D3378" w:rsidRPr="002E145C">
        <w:rPr>
          <w:rFonts w:ascii="Arial" w:hAnsi="Arial" w:cs="Arial"/>
          <w:kern w:val="28"/>
          <w:sz w:val="22"/>
          <w:szCs w:val="22"/>
          <w:lang w:eastAsia="es-MX"/>
        </w:rPr>
        <w:t xml:space="preserve"> de la Ley Orgánica de la Administración Pública</w:t>
      </w:r>
      <w:r w:rsidR="006C0F1C" w:rsidRPr="002E145C">
        <w:rPr>
          <w:rFonts w:ascii="Arial" w:hAnsi="Arial" w:cs="Arial"/>
          <w:kern w:val="28"/>
          <w:sz w:val="22"/>
          <w:szCs w:val="22"/>
          <w:lang w:eastAsia="es-MX"/>
        </w:rPr>
        <w:t xml:space="preserve"> del Estado de Quintana Roo</w:t>
      </w:r>
      <w:r w:rsidR="003401D2" w:rsidRPr="002E145C">
        <w:rPr>
          <w:rFonts w:ascii="Arial" w:hAnsi="Arial" w:cs="Arial"/>
          <w:kern w:val="28"/>
          <w:sz w:val="22"/>
          <w:szCs w:val="22"/>
          <w:lang w:eastAsia="es-MX"/>
        </w:rPr>
        <w:t>, 171 del Reglamento de</w:t>
      </w:r>
      <w:r w:rsidR="0075584D" w:rsidRPr="002E145C">
        <w:rPr>
          <w:rFonts w:ascii="Arial" w:hAnsi="Arial" w:cs="Arial"/>
          <w:kern w:val="28"/>
          <w:sz w:val="22"/>
          <w:szCs w:val="22"/>
          <w:lang w:eastAsia="es-MX"/>
        </w:rPr>
        <w:t xml:space="preserve"> la Ley para el</w:t>
      </w:r>
      <w:r w:rsidR="00B345F0" w:rsidRPr="002E145C">
        <w:rPr>
          <w:rFonts w:ascii="Arial" w:hAnsi="Arial" w:cs="Arial"/>
          <w:kern w:val="28"/>
          <w:sz w:val="22"/>
          <w:szCs w:val="22"/>
          <w:lang w:eastAsia="es-MX"/>
        </w:rPr>
        <w:t xml:space="preserve"> Desarrollo Social </w:t>
      </w:r>
      <w:r w:rsidR="0075584D" w:rsidRPr="002E145C">
        <w:rPr>
          <w:rFonts w:ascii="Arial" w:hAnsi="Arial" w:cs="Arial"/>
          <w:kern w:val="28"/>
          <w:sz w:val="22"/>
          <w:szCs w:val="22"/>
          <w:lang w:eastAsia="es-MX"/>
        </w:rPr>
        <w:t>d</w:t>
      </w:r>
      <w:r w:rsidR="00B345F0" w:rsidRPr="002E145C">
        <w:rPr>
          <w:rFonts w:ascii="Arial" w:hAnsi="Arial" w:cs="Arial"/>
          <w:kern w:val="28"/>
          <w:sz w:val="22"/>
          <w:szCs w:val="22"/>
          <w:lang w:eastAsia="es-MX"/>
        </w:rPr>
        <w:t>el</w:t>
      </w:r>
      <w:r w:rsidR="003401D2" w:rsidRPr="002E145C">
        <w:rPr>
          <w:rFonts w:ascii="Arial" w:hAnsi="Arial" w:cs="Arial"/>
          <w:kern w:val="28"/>
          <w:sz w:val="22"/>
          <w:szCs w:val="22"/>
          <w:lang w:eastAsia="es-MX"/>
        </w:rPr>
        <w:t xml:space="preserve"> Estad</w:t>
      </w:r>
      <w:r w:rsidR="00B345F0" w:rsidRPr="002E145C">
        <w:rPr>
          <w:rFonts w:ascii="Arial" w:hAnsi="Arial" w:cs="Arial"/>
          <w:kern w:val="28"/>
          <w:sz w:val="22"/>
          <w:szCs w:val="22"/>
          <w:lang w:eastAsia="es-MX"/>
        </w:rPr>
        <w:t xml:space="preserve">o de Quintana Roo </w:t>
      </w:r>
      <w:r w:rsidR="002D3378" w:rsidRPr="002E145C">
        <w:rPr>
          <w:rFonts w:ascii="Arial" w:hAnsi="Arial" w:cs="Arial"/>
          <w:kern w:val="28"/>
          <w:sz w:val="22"/>
          <w:szCs w:val="22"/>
          <w:lang w:eastAsia="es-MX"/>
        </w:rPr>
        <w:t xml:space="preserve">y </w:t>
      </w:r>
      <w:r w:rsidR="00DE3883" w:rsidRPr="002E145C">
        <w:rPr>
          <w:rFonts w:ascii="Arial" w:hAnsi="Arial" w:cs="Arial"/>
          <w:sz w:val="22"/>
          <w:szCs w:val="22"/>
        </w:rPr>
        <w:t xml:space="preserve">1, párrafo primero, </w:t>
      </w:r>
      <w:r w:rsidR="003E46AA" w:rsidRPr="002E145C">
        <w:rPr>
          <w:rFonts w:ascii="Arial" w:hAnsi="Arial" w:cs="Arial"/>
          <w:sz w:val="22"/>
          <w:szCs w:val="22"/>
        </w:rPr>
        <w:t xml:space="preserve">3, párrafo primero, </w:t>
      </w:r>
      <w:r w:rsidR="00DE3883" w:rsidRPr="002E145C">
        <w:rPr>
          <w:rFonts w:ascii="Arial" w:hAnsi="Arial" w:cs="Arial"/>
          <w:sz w:val="22"/>
          <w:szCs w:val="22"/>
        </w:rPr>
        <w:t>5</w:t>
      </w:r>
      <w:r w:rsidR="00C06A9C" w:rsidRPr="002E145C">
        <w:rPr>
          <w:rFonts w:ascii="Arial" w:hAnsi="Arial" w:cs="Arial"/>
          <w:sz w:val="22"/>
          <w:szCs w:val="22"/>
        </w:rPr>
        <w:t xml:space="preserve"> y</w:t>
      </w:r>
      <w:r w:rsidR="007F0A5D" w:rsidRPr="002E145C">
        <w:rPr>
          <w:rFonts w:ascii="Arial" w:hAnsi="Arial" w:cs="Arial"/>
          <w:kern w:val="28"/>
          <w:sz w:val="22"/>
          <w:szCs w:val="22"/>
          <w:lang w:eastAsia="es-MX"/>
        </w:rPr>
        <w:t>7</w:t>
      </w:r>
      <w:r w:rsidR="000F62FB" w:rsidRPr="002E145C">
        <w:rPr>
          <w:rFonts w:ascii="Arial" w:hAnsi="Arial" w:cs="Arial"/>
          <w:kern w:val="28"/>
          <w:sz w:val="22"/>
          <w:szCs w:val="22"/>
          <w:lang w:eastAsia="es-MX"/>
        </w:rPr>
        <w:t>,</w:t>
      </w:r>
      <w:r w:rsidR="009C1F20" w:rsidRPr="002E145C">
        <w:rPr>
          <w:rFonts w:ascii="Arial" w:hAnsi="Arial" w:cs="Arial"/>
          <w:kern w:val="28"/>
          <w:sz w:val="22"/>
          <w:szCs w:val="22"/>
          <w:lang w:eastAsia="es-MX"/>
        </w:rPr>
        <w:t xml:space="preserve"> f</w:t>
      </w:r>
      <w:r w:rsidR="004B2F42" w:rsidRPr="002E145C">
        <w:rPr>
          <w:rFonts w:ascii="Arial" w:hAnsi="Arial" w:cs="Arial"/>
          <w:kern w:val="28"/>
          <w:sz w:val="22"/>
          <w:szCs w:val="22"/>
          <w:lang w:eastAsia="es-MX"/>
        </w:rPr>
        <w:t>racción</w:t>
      </w:r>
      <w:r w:rsidR="00615262" w:rsidRPr="002E145C">
        <w:rPr>
          <w:rFonts w:ascii="Arial" w:hAnsi="Arial" w:cs="Arial"/>
          <w:kern w:val="28"/>
          <w:sz w:val="22"/>
          <w:szCs w:val="22"/>
          <w:lang w:eastAsia="es-MX"/>
        </w:rPr>
        <w:t xml:space="preserve"> </w:t>
      </w:r>
      <w:r w:rsidR="004B2F42" w:rsidRPr="002E145C">
        <w:rPr>
          <w:rFonts w:ascii="Arial" w:hAnsi="Arial" w:cs="Arial"/>
          <w:kern w:val="28"/>
          <w:sz w:val="22"/>
          <w:szCs w:val="22"/>
          <w:lang w:eastAsia="es-MX"/>
        </w:rPr>
        <w:t>I</w:t>
      </w:r>
      <w:r w:rsidR="00765E19" w:rsidRPr="002E145C">
        <w:rPr>
          <w:rFonts w:ascii="Arial" w:hAnsi="Arial" w:cs="Arial"/>
          <w:kern w:val="28"/>
          <w:sz w:val="22"/>
          <w:szCs w:val="22"/>
          <w:lang w:eastAsia="es-MX"/>
        </w:rPr>
        <w:t>, del</w:t>
      </w:r>
      <w:r w:rsidR="006C0F1C" w:rsidRPr="002E145C">
        <w:rPr>
          <w:rFonts w:ascii="Arial" w:hAnsi="Arial" w:cs="Arial"/>
          <w:kern w:val="28"/>
          <w:sz w:val="22"/>
          <w:szCs w:val="22"/>
          <w:lang w:eastAsia="es-MX"/>
        </w:rPr>
        <w:t xml:space="preserve"> Reglamento Interior</w:t>
      </w:r>
      <w:r w:rsidR="00765E19" w:rsidRPr="002E145C">
        <w:rPr>
          <w:rFonts w:ascii="Arial" w:hAnsi="Arial" w:cs="Arial"/>
          <w:kern w:val="28"/>
          <w:sz w:val="22"/>
          <w:szCs w:val="22"/>
          <w:lang w:eastAsia="es-MX"/>
        </w:rPr>
        <w:t xml:space="preserve"> de la Secretaría</w:t>
      </w:r>
      <w:r w:rsidR="00B45F33" w:rsidRPr="002E145C">
        <w:rPr>
          <w:rFonts w:ascii="Arial" w:hAnsi="Arial" w:cs="Arial"/>
          <w:kern w:val="28"/>
          <w:sz w:val="22"/>
          <w:szCs w:val="22"/>
          <w:lang w:eastAsia="es-MX"/>
        </w:rPr>
        <w:t xml:space="preserve"> de la Contraloría</w:t>
      </w:r>
      <w:r w:rsidR="00FD27B3" w:rsidRPr="002E145C">
        <w:rPr>
          <w:rFonts w:ascii="Arial" w:hAnsi="Arial" w:cs="Arial"/>
          <w:kern w:val="28"/>
          <w:sz w:val="22"/>
          <w:szCs w:val="22"/>
          <w:lang w:eastAsia="es-MX"/>
        </w:rPr>
        <w:t>, y</w:t>
      </w:r>
    </w:p>
    <w:p w:rsidR="00C27EF3" w:rsidRPr="002E145C" w:rsidRDefault="00C27EF3" w:rsidP="004C4DC1">
      <w:pPr>
        <w:jc w:val="both"/>
        <w:rPr>
          <w:rFonts w:ascii="Arial" w:hAnsi="Arial" w:cs="Arial"/>
          <w:kern w:val="28"/>
          <w:sz w:val="22"/>
          <w:szCs w:val="22"/>
          <w:lang w:eastAsia="en-US"/>
        </w:rPr>
      </w:pPr>
    </w:p>
    <w:p w:rsidR="008F0009" w:rsidRPr="002E145C" w:rsidRDefault="00583096" w:rsidP="004C4DC1">
      <w:pPr>
        <w:widowControl w:val="0"/>
        <w:overflowPunct w:val="0"/>
        <w:adjustRightInd w:val="0"/>
        <w:jc w:val="center"/>
        <w:rPr>
          <w:rFonts w:ascii="Arial" w:hAnsi="Arial" w:cs="Arial"/>
          <w:b/>
          <w:bCs/>
          <w:kern w:val="28"/>
          <w:sz w:val="22"/>
          <w:szCs w:val="22"/>
          <w:lang w:eastAsia="es-MX"/>
        </w:rPr>
      </w:pPr>
      <w:r w:rsidRPr="002E145C">
        <w:rPr>
          <w:rFonts w:ascii="Arial" w:hAnsi="Arial" w:cs="Arial"/>
          <w:b/>
          <w:bCs/>
          <w:kern w:val="28"/>
          <w:sz w:val="22"/>
          <w:szCs w:val="22"/>
          <w:lang w:eastAsia="es-MX"/>
        </w:rPr>
        <w:t>CONSIDERANDO</w:t>
      </w:r>
    </w:p>
    <w:p w:rsidR="00AA3936" w:rsidRPr="002E145C" w:rsidRDefault="00AA3936" w:rsidP="004C4DC1">
      <w:pPr>
        <w:widowControl w:val="0"/>
        <w:overflowPunct w:val="0"/>
        <w:adjustRightInd w:val="0"/>
        <w:jc w:val="center"/>
        <w:rPr>
          <w:rFonts w:ascii="Arial" w:hAnsi="Arial" w:cs="Arial"/>
          <w:kern w:val="28"/>
          <w:sz w:val="22"/>
          <w:szCs w:val="22"/>
          <w:lang w:eastAsia="es-MX"/>
        </w:rPr>
      </w:pPr>
    </w:p>
    <w:p w:rsidR="00AA3936" w:rsidRPr="002E145C" w:rsidRDefault="008F0009" w:rsidP="004C4DC1">
      <w:pPr>
        <w:widowControl w:val="0"/>
        <w:overflowPunct w:val="0"/>
        <w:adjustRightInd w:val="0"/>
        <w:jc w:val="both"/>
        <w:rPr>
          <w:rFonts w:ascii="Arial" w:hAnsi="Arial" w:cs="Arial"/>
          <w:kern w:val="28"/>
          <w:sz w:val="22"/>
          <w:szCs w:val="22"/>
          <w:lang w:eastAsia="es-MX"/>
        </w:rPr>
      </w:pPr>
      <w:r w:rsidRPr="002E145C">
        <w:rPr>
          <w:rFonts w:ascii="Arial" w:hAnsi="Arial" w:cs="Arial"/>
          <w:kern w:val="28"/>
          <w:sz w:val="22"/>
          <w:szCs w:val="22"/>
          <w:lang w:eastAsia="es-MX"/>
        </w:rPr>
        <w:t>Q</w:t>
      </w:r>
      <w:r w:rsidR="00583096" w:rsidRPr="002E145C">
        <w:rPr>
          <w:rFonts w:ascii="Arial" w:hAnsi="Arial" w:cs="Arial"/>
          <w:kern w:val="28"/>
          <w:sz w:val="22"/>
          <w:szCs w:val="22"/>
          <w:lang w:eastAsia="es-MX"/>
        </w:rPr>
        <w:t xml:space="preserve">ue el </w:t>
      </w:r>
      <w:r w:rsidR="00583096" w:rsidRPr="002E145C">
        <w:rPr>
          <w:rFonts w:ascii="Arial" w:hAnsi="Arial" w:cs="Arial"/>
          <w:iCs/>
          <w:kern w:val="28"/>
          <w:sz w:val="22"/>
          <w:szCs w:val="22"/>
          <w:lang w:eastAsia="es-MX"/>
        </w:rPr>
        <w:t xml:space="preserve">Plan </w:t>
      </w:r>
      <w:r w:rsidR="009752D0" w:rsidRPr="002E145C">
        <w:rPr>
          <w:rFonts w:ascii="Arial" w:hAnsi="Arial" w:cs="Arial"/>
          <w:iCs/>
          <w:kern w:val="28"/>
          <w:sz w:val="22"/>
          <w:szCs w:val="22"/>
          <w:lang w:eastAsia="es-MX"/>
        </w:rPr>
        <w:t xml:space="preserve">Estatal de Desarrollo </w:t>
      </w:r>
      <w:r w:rsidR="00583096" w:rsidRPr="002E145C">
        <w:rPr>
          <w:rFonts w:ascii="Arial" w:hAnsi="Arial" w:cs="Arial"/>
          <w:iCs/>
          <w:kern w:val="28"/>
          <w:sz w:val="22"/>
          <w:szCs w:val="22"/>
          <w:lang w:eastAsia="es-MX"/>
        </w:rPr>
        <w:t>201</w:t>
      </w:r>
      <w:r w:rsidR="009752D0" w:rsidRPr="002E145C">
        <w:rPr>
          <w:rFonts w:ascii="Arial" w:hAnsi="Arial" w:cs="Arial"/>
          <w:iCs/>
          <w:kern w:val="28"/>
          <w:sz w:val="22"/>
          <w:szCs w:val="22"/>
          <w:lang w:eastAsia="es-MX"/>
        </w:rPr>
        <w:t>6</w:t>
      </w:r>
      <w:r w:rsidR="00583096" w:rsidRPr="002E145C">
        <w:rPr>
          <w:rFonts w:ascii="Arial" w:hAnsi="Arial" w:cs="Arial"/>
          <w:iCs/>
          <w:kern w:val="28"/>
          <w:sz w:val="22"/>
          <w:szCs w:val="22"/>
          <w:lang w:eastAsia="es-MX"/>
        </w:rPr>
        <w:t>-20</w:t>
      </w:r>
      <w:r w:rsidR="009752D0" w:rsidRPr="002E145C">
        <w:rPr>
          <w:rFonts w:ascii="Arial" w:hAnsi="Arial" w:cs="Arial"/>
          <w:iCs/>
          <w:kern w:val="28"/>
          <w:sz w:val="22"/>
          <w:szCs w:val="22"/>
          <w:lang w:eastAsia="es-MX"/>
        </w:rPr>
        <w:t>22</w:t>
      </w:r>
      <w:r w:rsidR="00615262" w:rsidRPr="002E145C">
        <w:rPr>
          <w:rFonts w:ascii="Arial" w:hAnsi="Arial" w:cs="Arial"/>
          <w:iCs/>
          <w:kern w:val="28"/>
          <w:sz w:val="22"/>
          <w:szCs w:val="22"/>
          <w:lang w:eastAsia="es-MX"/>
        </w:rPr>
        <w:t xml:space="preserve"> </w:t>
      </w:r>
      <w:r w:rsidRPr="002E145C">
        <w:rPr>
          <w:rFonts w:ascii="Arial" w:hAnsi="Arial" w:cs="Arial"/>
          <w:iCs/>
          <w:kern w:val="28"/>
          <w:sz w:val="22"/>
          <w:szCs w:val="22"/>
          <w:lang w:eastAsia="es-MX"/>
        </w:rPr>
        <w:t xml:space="preserve">contempla en </w:t>
      </w:r>
      <w:r w:rsidR="00583096" w:rsidRPr="002E145C">
        <w:rPr>
          <w:rFonts w:ascii="Arial" w:hAnsi="Arial" w:cs="Arial"/>
          <w:kern w:val="28"/>
          <w:sz w:val="22"/>
          <w:szCs w:val="22"/>
          <w:lang w:eastAsia="es-MX"/>
        </w:rPr>
        <w:t xml:space="preserve">su Eje </w:t>
      </w:r>
      <w:r w:rsidR="009752D0" w:rsidRPr="002E145C">
        <w:rPr>
          <w:rFonts w:ascii="Arial" w:hAnsi="Arial" w:cs="Arial"/>
          <w:kern w:val="28"/>
          <w:sz w:val="22"/>
          <w:szCs w:val="22"/>
          <w:lang w:eastAsia="es-MX"/>
        </w:rPr>
        <w:t>3: Gobierno Moderno, Confiable y Cercano a la Gente</w:t>
      </w:r>
      <w:r w:rsidR="00583096" w:rsidRPr="002E145C">
        <w:rPr>
          <w:rFonts w:ascii="Arial" w:hAnsi="Arial" w:cs="Arial"/>
          <w:kern w:val="28"/>
          <w:sz w:val="22"/>
          <w:szCs w:val="22"/>
          <w:lang w:eastAsia="es-MX"/>
        </w:rPr>
        <w:t>,</w:t>
      </w:r>
      <w:r w:rsidR="009752D0" w:rsidRPr="002E145C">
        <w:rPr>
          <w:rFonts w:ascii="Arial" w:hAnsi="Arial" w:cs="Arial"/>
          <w:kern w:val="28"/>
          <w:sz w:val="22"/>
          <w:szCs w:val="22"/>
          <w:lang w:eastAsia="es-MX"/>
        </w:rPr>
        <w:t xml:space="preserve"> e</w:t>
      </w:r>
      <w:r w:rsidR="00BD2253" w:rsidRPr="002E145C">
        <w:rPr>
          <w:rFonts w:ascii="Arial" w:hAnsi="Arial" w:cs="Arial"/>
          <w:kern w:val="28"/>
          <w:sz w:val="22"/>
          <w:szCs w:val="22"/>
          <w:lang w:eastAsia="es-MX"/>
        </w:rPr>
        <w:t>n e</w:t>
      </w:r>
      <w:r w:rsidR="009752D0" w:rsidRPr="002E145C">
        <w:rPr>
          <w:rFonts w:ascii="Arial" w:hAnsi="Arial" w:cs="Arial"/>
          <w:kern w:val="28"/>
          <w:sz w:val="22"/>
          <w:szCs w:val="22"/>
          <w:lang w:eastAsia="es-MX"/>
        </w:rPr>
        <w:t xml:space="preserve">l Programa 17: Gestión y Control Gubernamental </w:t>
      </w:r>
      <w:r w:rsidR="00BD2253" w:rsidRPr="002E145C">
        <w:rPr>
          <w:rFonts w:ascii="Arial" w:hAnsi="Arial" w:cs="Arial"/>
          <w:kern w:val="28"/>
          <w:sz w:val="22"/>
          <w:szCs w:val="22"/>
          <w:lang w:eastAsia="es-MX"/>
        </w:rPr>
        <w:t>en la</w:t>
      </w:r>
      <w:r w:rsidR="009B2308" w:rsidRPr="002E145C">
        <w:rPr>
          <w:rFonts w:ascii="Arial" w:hAnsi="Arial" w:cs="Arial"/>
          <w:kern w:val="28"/>
          <w:sz w:val="22"/>
          <w:szCs w:val="22"/>
          <w:lang w:eastAsia="es-MX"/>
        </w:rPr>
        <w:t xml:space="preserve"> </w:t>
      </w:r>
      <w:r w:rsidR="00BD2253" w:rsidRPr="002E145C">
        <w:rPr>
          <w:rFonts w:ascii="Arial" w:hAnsi="Arial" w:cs="Arial"/>
          <w:kern w:val="28"/>
          <w:sz w:val="22"/>
          <w:szCs w:val="22"/>
          <w:lang w:eastAsia="es-MX"/>
        </w:rPr>
        <w:t>Línea</w:t>
      </w:r>
      <w:r w:rsidR="009752D0" w:rsidRPr="002E145C">
        <w:rPr>
          <w:rFonts w:ascii="Arial" w:hAnsi="Arial" w:cs="Arial"/>
          <w:kern w:val="28"/>
          <w:sz w:val="22"/>
          <w:szCs w:val="22"/>
          <w:lang w:eastAsia="es-MX"/>
        </w:rPr>
        <w:t xml:space="preserve"> de Acción </w:t>
      </w:r>
      <w:r w:rsidR="009C1F20" w:rsidRPr="002E145C">
        <w:rPr>
          <w:rFonts w:ascii="Arial" w:hAnsi="Arial" w:cs="Arial"/>
          <w:kern w:val="28"/>
          <w:sz w:val="22"/>
          <w:szCs w:val="22"/>
          <w:lang w:eastAsia="es-MX"/>
        </w:rPr>
        <w:t>n</w:t>
      </w:r>
      <w:r w:rsidR="000F62FB" w:rsidRPr="002E145C">
        <w:rPr>
          <w:rFonts w:ascii="Arial" w:hAnsi="Arial" w:cs="Arial"/>
          <w:kern w:val="28"/>
          <w:sz w:val="22"/>
          <w:szCs w:val="22"/>
          <w:lang w:eastAsia="es-MX"/>
        </w:rPr>
        <w:t xml:space="preserve">úmero </w:t>
      </w:r>
      <w:r w:rsidR="009752D0" w:rsidRPr="002E145C">
        <w:rPr>
          <w:rFonts w:ascii="Arial" w:hAnsi="Arial" w:cs="Arial"/>
          <w:kern w:val="28"/>
          <w:sz w:val="22"/>
          <w:szCs w:val="22"/>
          <w:lang w:eastAsia="es-MX"/>
        </w:rPr>
        <w:t xml:space="preserve">21: </w:t>
      </w:r>
      <w:r w:rsidR="00BD2253" w:rsidRPr="002E145C">
        <w:rPr>
          <w:rFonts w:ascii="Arial" w:hAnsi="Arial" w:cs="Arial"/>
          <w:kern w:val="28"/>
          <w:sz w:val="22"/>
          <w:szCs w:val="22"/>
          <w:lang w:eastAsia="es-MX"/>
        </w:rPr>
        <w:t>Establecer</w:t>
      </w:r>
      <w:r w:rsidR="009752D0" w:rsidRPr="002E145C">
        <w:rPr>
          <w:rFonts w:ascii="Arial" w:hAnsi="Arial" w:cs="Arial"/>
          <w:kern w:val="28"/>
          <w:sz w:val="22"/>
          <w:szCs w:val="22"/>
          <w:lang w:eastAsia="es-MX"/>
        </w:rPr>
        <w:t xml:space="preserve"> mecanismos</w:t>
      </w:r>
      <w:r w:rsidR="00BD2253" w:rsidRPr="002E145C">
        <w:rPr>
          <w:rFonts w:ascii="Arial" w:hAnsi="Arial" w:cs="Arial"/>
          <w:kern w:val="28"/>
          <w:sz w:val="22"/>
          <w:szCs w:val="22"/>
          <w:lang w:eastAsia="es-MX"/>
        </w:rPr>
        <w:t xml:space="preserve"> tendientes al fortalecimiento de la participación ciudadana en el quehacer gubernamental a través de la </w:t>
      </w:r>
      <w:r w:rsidR="00B56610" w:rsidRPr="002E145C">
        <w:rPr>
          <w:rFonts w:ascii="Arial" w:hAnsi="Arial" w:cs="Arial"/>
          <w:kern w:val="28"/>
          <w:sz w:val="22"/>
          <w:szCs w:val="22"/>
          <w:lang w:eastAsia="es-MX"/>
        </w:rPr>
        <w:t>Contraloría Social</w:t>
      </w:r>
      <w:r w:rsidR="00BD2253" w:rsidRPr="002E145C">
        <w:rPr>
          <w:rFonts w:ascii="Arial" w:hAnsi="Arial" w:cs="Arial"/>
          <w:kern w:val="28"/>
          <w:sz w:val="22"/>
          <w:szCs w:val="22"/>
          <w:lang w:eastAsia="es-MX"/>
        </w:rPr>
        <w:t xml:space="preserve"> que contribuyan al uso adecuado de la aplicación de los recursos públicos.</w:t>
      </w:r>
    </w:p>
    <w:p w:rsidR="00B4533D" w:rsidRPr="002E145C" w:rsidRDefault="00B4533D" w:rsidP="004C4DC1">
      <w:pPr>
        <w:widowControl w:val="0"/>
        <w:overflowPunct w:val="0"/>
        <w:adjustRightInd w:val="0"/>
        <w:jc w:val="both"/>
        <w:rPr>
          <w:rFonts w:ascii="Arial" w:hAnsi="Arial" w:cs="Arial"/>
          <w:kern w:val="28"/>
          <w:sz w:val="22"/>
          <w:szCs w:val="22"/>
          <w:lang w:eastAsia="es-MX"/>
        </w:rPr>
      </w:pPr>
    </w:p>
    <w:p w:rsidR="00461F0D" w:rsidRPr="002E145C" w:rsidRDefault="00B4533D" w:rsidP="00461F0D">
      <w:pPr>
        <w:widowControl w:val="0"/>
        <w:overflowPunct w:val="0"/>
        <w:adjustRightInd w:val="0"/>
        <w:jc w:val="both"/>
        <w:rPr>
          <w:rFonts w:ascii="Arial" w:hAnsi="Arial" w:cs="Arial"/>
          <w:kern w:val="28"/>
          <w:sz w:val="22"/>
          <w:szCs w:val="22"/>
          <w:lang w:eastAsia="es-MX"/>
        </w:rPr>
      </w:pPr>
      <w:r w:rsidRPr="002E145C">
        <w:rPr>
          <w:rFonts w:ascii="Arial" w:hAnsi="Arial" w:cs="Arial"/>
          <w:kern w:val="28"/>
          <w:sz w:val="22"/>
          <w:szCs w:val="22"/>
          <w:lang w:eastAsia="es-MX"/>
        </w:rPr>
        <w:t xml:space="preserve">Que la Ley Orgánica de la Administración Pública del Estado de Quintana Roo en </w:t>
      </w:r>
      <w:r w:rsidR="00461F0D" w:rsidRPr="002E145C">
        <w:rPr>
          <w:rFonts w:ascii="Arial" w:hAnsi="Arial" w:cs="Arial"/>
          <w:kern w:val="28"/>
          <w:sz w:val="22"/>
          <w:szCs w:val="22"/>
          <w:lang w:eastAsia="es-MX"/>
        </w:rPr>
        <w:t>su artículo 43, fracción XIX</w:t>
      </w:r>
      <w:r w:rsidR="000F62FB" w:rsidRPr="002E145C">
        <w:rPr>
          <w:rFonts w:ascii="Arial" w:hAnsi="Arial" w:cs="Arial"/>
          <w:kern w:val="28"/>
          <w:sz w:val="22"/>
          <w:szCs w:val="22"/>
          <w:lang w:eastAsia="es-MX"/>
        </w:rPr>
        <w:t>,</w:t>
      </w:r>
      <w:r w:rsidRPr="002E145C">
        <w:rPr>
          <w:rFonts w:ascii="Arial" w:hAnsi="Arial" w:cs="Arial"/>
          <w:kern w:val="28"/>
          <w:sz w:val="22"/>
          <w:szCs w:val="22"/>
          <w:lang w:eastAsia="es-MX"/>
        </w:rPr>
        <w:t xml:space="preserve"> otorga a la </w:t>
      </w:r>
      <w:r w:rsidR="006B463C" w:rsidRPr="002E145C">
        <w:rPr>
          <w:rFonts w:ascii="Arial" w:hAnsi="Arial" w:cs="Arial"/>
          <w:kern w:val="28"/>
          <w:sz w:val="22"/>
          <w:szCs w:val="22"/>
          <w:lang w:eastAsia="es-MX"/>
        </w:rPr>
        <w:t xml:space="preserve">Secretaría de la Contraloría </w:t>
      </w:r>
      <w:r w:rsidRPr="002E145C">
        <w:rPr>
          <w:rFonts w:ascii="Arial" w:hAnsi="Arial" w:cs="Arial"/>
          <w:kern w:val="28"/>
          <w:sz w:val="22"/>
          <w:szCs w:val="22"/>
          <w:lang w:eastAsia="es-MX"/>
        </w:rPr>
        <w:t>la atribuci</w:t>
      </w:r>
      <w:r w:rsidR="00E11FAA" w:rsidRPr="002E145C">
        <w:rPr>
          <w:rFonts w:ascii="Arial" w:hAnsi="Arial" w:cs="Arial"/>
          <w:kern w:val="28"/>
          <w:sz w:val="22"/>
          <w:szCs w:val="22"/>
          <w:lang w:eastAsia="es-MX"/>
        </w:rPr>
        <w:t>ón de p</w:t>
      </w:r>
      <w:r w:rsidR="00461F0D" w:rsidRPr="002E145C">
        <w:rPr>
          <w:rFonts w:ascii="Arial" w:hAnsi="Arial" w:cs="Arial"/>
          <w:kern w:val="28"/>
          <w:sz w:val="22"/>
          <w:szCs w:val="22"/>
          <w:lang w:eastAsia="es-MX"/>
        </w:rPr>
        <w:t xml:space="preserve">romover e impulsar la participación y corresponsabilidad ciudadana a través de acciones de </w:t>
      </w:r>
      <w:r w:rsidR="00554633" w:rsidRPr="002E145C">
        <w:rPr>
          <w:rFonts w:ascii="Arial" w:hAnsi="Arial" w:cs="Arial"/>
          <w:kern w:val="28"/>
          <w:sz w:val="22"/>
          <w:szCs w:val="22"/>
          <w:lang w:eastAsia="es-MX"/>
        </w:rPr>
        <w:t>C</w:t>
      </w:r>
      <w:r w:rsidR="00461F0D" w:rsidRPr="002E145C">
        <w:rPr>
          <w:rFonts w:ascii="Arial" w:hAnsi="Arial" w:cs="Arial"/>
          <w:kern w:val="28"/>
          <w:sz w:val="22"/>
          <w:szCs w:val="22"/>
          <w:lang w:eastAsia="es-MX"/>
        </w:rPr>
        <w:t xml:space="preserve">ontraloría </w:t>
      </w:r>
      <w:r w:rsidR="00554633" w:rsidRPr="002E145C">
        <w:rPr>
          <w:rFonts w:ascii="Arial" w:hAnsi="Arial" w:cs="Arial"/>
          <w:kern w:val="28"/>
          <w:sz w:val="22"/>
          <w:szCs w:val="22"/>
          <w:lang w:eastAsia="es-MX"/>
        </w:rPr>
        <w:t>S</w:t>
      </w:r>
      <w:r w:rsidR="00461F0D" w:rsidRPr="002E145C">
        <w:rPr>
          <w:rFonts w:ascii="Arial" w:hAnsi="Arial" w:cs="Arial"/>
          <w:kern w:val="28"/>
          <w:sz w:val="22"/>
          <w:szCs w:val="22"/>
          <w:lang w:eastAsia="es-MX"/>
        </w:rPr>
        <w:t xml:space="preserve">ocial en las tareas de vigilancia y evaluación de los recursos públicos. </w:t>
      </w:r>
    </w:p>
    <w:p w:rsidR="00461F0D" w:rsidRPr="002E145C" w:rsidRDefault="00461F0D" w:rsidP="00461F0D">
      <w:pPr>
        <w:widowControl w:val="0"/>
        <w:overflowPunct w:val="0"/>
        <w:adjustRightInd w:val="0"/>
        <w:jc w:val="both"/>
        <w:rPr>
          <w:rFonts w:ascii="Arial" w:hAnsi="Arial" w:cs="Arial"/>
          <w:kern w:val="28"/>
          <w:sz w:val="22"/>
          <w:szCs w:val="22"/>
          <w:lang w:eastAsia="es-MX"/>
        </w:rPr>
      </w:pPr>
    </w:p>
    <w:p w:rsidR="00783219" w:rsidRPr="002E145C" w:rsidRDefault="009B2308" w:rsidP="003F5224">
      <w:pPr>
        <w:autoSpaceDE w:val="0"/>
        <w:autoSpaceDN w:val="0"/>
        <w:adjustRightInd w:val="0"/>
        <w:jc w:val="both"/>
        <w:rPr>
          <w:rFonts w:ascii="Arial" w:hAnsi="Arial" w:cs="Arial"/>
          <w:kern w:val="28"/>
          <w:sz w:val="22"/>
          <w:szCs w:val="22"/>
          <w:lang w:eastAsia="es-MX"/>
        </w:rPr>
      </w:pPr>
      <w:r w:rsidRPr="002E145C">
        <w:rPr>
          <w:rFonts w:ascii="Arial" w:hAnsi="Arial" w:cs="Arial"/>
          <w:kern w:val="28"/>
          <w:sz w:val="22"/>
          <w:szCs w:val="22"/>
          <w:lang w:eastAsia="es-MX"/>
        </w:rPr>
        <w:t>Que</w:t>
      </w:r>
      <w:r w:rsidR="00363DC4" w:rsidRPr="002E145C">
        <w:rPr>
          <w:rFonts w:ascii="Arial" w:hAnsi="Arial" w:cs="Arial"/>
          <w:kern w:val="28"/>
          <w:sz w:val="22"/>
          <w:szCs w:val="22"/>
          <w:lang w:eastAsia="es-MX"/>
        </w:rPr>
        <w:t xml:space="preserve"> e</w:t>
      </w:r>
      <w:r w:rsidR="00461F0D" w:rsidRPr="002E145C">
        <w:rPr>
          <w:rFonts w:ascii="Arial" w:hAnsi="Arial" w:cs="Arial"/>
          <w:kern w:val="28"/>
          <w:sz w:val="22"/>
          <w:szCs w:val="22"/>
          <w:lang w:eastAsia="es-MX"/>
        </w:rPr>
        <w:t>n atención a ello, el</w:t>
      </w:r>
      <w:r w:rsidR="00583096" w:rsidRPr="002E145C">
        <w:rPr>
          <w:rFonts w:ascii="Arial" w:hAnsi="Arial" w:cs="Arial"/>
          <w:kern w:val="28"/>
          <w:sz w:val="22"/>
          <w:szCs w:val="22"/>
          <w:lang w:eastAsia="es-MX"/>
        </w:rPr>
        <w:t xml:space="preserve"> Reglamento Interior </w:t>
      </w:r>
      <w:r w:rsidR="00461F0D" w:rsidRPr="002E145C">
        <w:rPr>
          <w:rFonts w:ascii="Arial" w:hAnsi="Arial" w:cs="Arial"/>
          <w:kern w:val="28"/>
          <w:sz w:val="22"/>
          <w:szCs w:val="22"/>
          <w:lang w:eastAsia="es-MX"/>
        </w:rPr>
        <w:t>de la Secretaría de la Contraloría en su</w:t>
      </w:r>
      <w:r w:rsidRPr="002E145C">
        <w:rPr>
          <w:rFonts w:ascii="Arial" w:hAnsi="Arial" w:cs="Arial"/>
          <w:kern w:val="28"/>
          <w:sz w:val="22"/>
          <w:szCs w:val="22"/>
          <w:lang w:eastAsia="es-MX"/>
        </w:rPr>
        <w:t xml:space="preserve"> </w:t>
      </w:r>
      <w:r w:rsidR="00B15773" w:rsidRPr="002E145C">
        <w:rPr>
          <w:rFonts w:ascii="Arial" w:hAnsi="Arial" w:cs="Arial"/>
          <w:kern w:val="28"/>
          <w:sz w:val="22"/>
          <w:szCs w:val="22"/>
          <w:lang w:eastAsia="es-MX"/>
        </w:rPr>
        <w:t>a</w:t>
      </w:r>
      <w:r w:rsidR="00583096" w:rsidRPr="002E145C">
        <w:rPr>
          <w:rFonts w:ascii="Arial" w:hAnsi="Arial" w:cs="Arial"/>
          <w:kern w:val="28"/>
          <w:sz w:val="22"/>
          <w:szCs w:val="22"/>
          <w:lang w:eastAsia="es-MX"/>
        </w:rPr>
        <w:t xml:space="preserve">rtículo </w:t>
      </w:r>
      <w:r w:rsidR="00DD61B8" w:rsidRPr="002E145C">
        <w:rPr>
          <w:rFonts w:ascii="Arial" w:hAnsi="Arial" w:cs="Arial"/>
          <w:kern w:val="28"/>
          <w:sz w:val="22"/>
          <w:szCs w:val="22"/>
          <w:lang w:eastAsia="es-MX"/>
        </w:rPr>
        <w:t>35</w:t>
      </w:r>
      <w:r w:rsidR="001B3E09" w:rsidRPr="002E145C">
        <w:rPr>
          <w:rFonts w:ascii="Arial" w:hAnsi="Arial" w:cs="Arial"/>
          <w:kern w:val="28"/>
          <w:sz w:val="22"/>
          <w:szCs w:val="22"/>
          <w:lang w:eastAsia="es-MX"/>
        </w:rPr>
        <w:t>,</w:t>
      </w:r>
      <w:r w:rsidRPr="002E145C">
        <w:rPr>
          <w:rFonts w:ascii="Arial" w:hAnsi="Arial" w:cs="Arial"/>
          <w:kern w:val="28"/>
          <w:sz w:val="22"/>
          <w:szCs w:val="22"/>
          <w:lang w:eastAsia="es-MX"/>
        </w:rPr>
        <w:t xml:space="preserve"> </w:t>
      </w:r>
      <w:r w:rsidR="001B3E09" w:rsidRPr="002E145C">
        <w:rPr>
          <w:rFonts w:ascii="Arial" w:hAnsi="Arial" w:cs="Arial"/>
          <w:kern w:val="28"/>
          <w:sz w:val="22"/>
          <w:szCs w:val="22"/>
          <w:lang w:eastAsia="es-MX"/>
        </w:rPr>
        <w:t>fracciones III, IV, V, VIII, IX y XVIII</w:t>
      </w:r>
      <w:r w:rsidR="007C5541" w:rsidRPr="002E145C">
        <w:rPr>
          <w:rFonts w:ascii="Arial" w:hAnsi="Arial" w:cs="Arial"/>
          <w:kern w:val="28"/>
          <w:sz w:val="22"/>
          <w:szCs w:val="22"/>
          <w:lang w:eastAsia="es-MX"/>
        </w:rPr>
        <w:t>,</w:t>
      </w:r>
      <w:r w:rsidR="00363DC4" w:rsidRPr="002E145C">
        <w:rPr>
          <w:rFonts w:ascii="Arial" w:hAnsi="Arial" w:cs="Arial"/>
          <w:kern w:val="28"/>
          <w:sz w:val="22"/>
          <w:szCs w:val="22"/>
          <w:lang w:eastAsia="es-MX"/>
        </w:rPr>
        <w:t xml:space="preserve"> otorga a la Coordinación General de Planeación y Contraloría Socia</w:t>
      </w:r>
      <w:r w:rsidR="007C5541" w:rsidRPr="002E145C">
        <w:rPr>
          <w:rFonts w:ascii="Arial" w:hAnsi="Arial" w:cs="Arial"/>
          <w:kern w:val="28"/>
          <w:sz w:val="22"/>
          <w:szCs w:val="22"/>
          <w:lang w:eastAsia="es-MX"/>
        </w:rPr>
        <w:t>l,</w:t>
      </w:r>
      <w:r w:rsidR="00B84FAD" w:rsidRPr="002E145C">
        <w:rPr>
          <w:rFonts w:ascii="Arial" w:hAnsi="Arial" w:cs="Arial"/>
          <w:kern w:val="28"/>
          <w:sz w:val="22"/>
          <w:szCs w:val="22"/>
          <w:lang w:eastAsia="es-MX"/>
        </w:rPr>
        <w:t xml:space="preserve"> las facultades siguientes:</w:t>
      </w:r>
      <w:r w:rsidR="007A762F" w:rsidRPr="002E145C">
        <w:rPr>
          <w:rFonts w:ascii="Arial" w:hAnsi="Arial" w:cs="Arial"/>
          <w:kern w:val="28"/>
          <w:sz w:val="22"/>
          <w:szCs w:val="22"/>
          <w:lang w:eastAsia="es-MX"/>
        </w:rPr>
        <w:t xml:space="preserve"> “</w:t>
      </w:r>
      <w:r w:rsidR="00DD61B8" w:rsidRPr="002E145C">
        <w:rPr>
          <w:rFonts w:ascii="Arial" w:hAnsi="Arial" w:cs="Arial"/>
          <w:b/>
          <w:kern w:val="28"/>
          <w:sz w:val="22"/>
          <w:szCs w:val="22"/>
          <w:lang w:eastAsia="es-MX"/>
        </w:rPr>
        <w:t>II</w:t>
      </w:r>
      <w:r w:rsidR="00FD27B3" w:rsidRPr="002E145C">
        <w:rPr>
          <w:rFonts w:ascii="Arial" w:hAnsi="Arial" w:cs="Arial"/>
          <w:b/>
          <w:kern w:val="28"/>
          <w:sz w:val="22"/>
          <w:szCs w:val="22"/>
          <w:lang w:eastAsia="es-MX"/>
        </w:rPr>
        <w:t>I</w:t>
      </w:r>
      <w:r w:rsidR="00F87912" w:rsidRPr="002E145C">
        <w:rPr>
          <w:rFonts w:ascii="Arial" w:hAnsi="Arial" w:cs="Arial"/>
          <w:kern w:val="28"/>
          <w:sz w:val="22"/>
          <w:szCs w:val="22"/>
          <w:lang w:eastAsia="es-MX"/>
        </w:rPr>
        <w:t>.</w:t>
      </w:r>
      <w:r w:rsidRPr="002E145C">
        <w:rPr>
          <w:rFonts w:ascii="Arial" w:hAnsi="Arial" w:cs="Arial"/>
          <w:kern w:val="28"/>
          <w:sz w:val="22"/>
          <w:szCs w:val="22"/>
          <w:lang w:eastAsia="es-MX"/>
        </w:rPr>
        <w:t xml:space="preserve"> </w:t>
      </w:r>
      <w:r w:rsidR="00F87912" w:rsidRPr="002E145C">
        <w:rPr>
          <w:rFonts w:ascii="Arial" w:hAnsi="Arial" w:cs="Arial"/>
          <w:sz w:val="22"/>
          <w:szCs w:val="22"/>
          <w:lang w:eastAsia="es-MX"/>
        </w:rPr>
        <w:t>Impulsar la participación y corresponsabilidad de la ciudadanía en acciones de vigilancia, control y evaluación de la gestión pública, a través de la Contraloría Social, por parte de las Dependencias, Entidades Estatales y Municipales ejecutoras que apliquen recursos públicos federales y estatales;</w:t>
      </w:r>
      <w:r w:rsidRPr="002E145C">
        <w:rPr>
          <w:rFonts w:ascii="Arial" w:hAnsi="Arial" w:cs="Arial"/>
          <w:sz w:val="22"/>
          <w:szCs w:val="22"/>
          <w:lang w:eastAsia="es-MX"/>
        </w:rPr>
        <w:t xml:space="preserve"> </w:t>
      </w:r>
      <w:r w:rsidR="003F5224" w:rsidRPr="002E145C">
        <w:rPr>
          <w:rFonts w:ascii="Arial" w:hAnsi="Arial" w:cs="Arial"/>
          <w:b/>
          <w:sz w:val="22"/>
          <w:szCs w:val="22"/>
          <w:lang w:eastAsia="es-MX"/>
        </w:rPr>
        <w:t>IV</w:t>
      </w:r>
      <w:r w:rsidR="003F5224" w:rsidRPr="002E145C">
        <w:rPr>
          <w:rFonts w:ascii="Arial" w:hAnsi="Arial" w:cs="Arial"/>
          <w:sz w:val="22"/>
          <w:szCs w:val="22"/>
          <w:lang w:eastAsia="es-MX"/>
        </w:rPr>
        <w:t>. Conducir en coordinación con la Unidad Administrativa competente de la Secretaría, la difusión del Sistema Integral de Contraloría Social, en el ámbito estatal a través de los diversos medios de comunicación;</w:t>
      </w:r>
      <w:r w:rsidRPr="002E145C">
        <w:rPr>
          <w:rFonts w:ascii="Arial" w:hAnsi="Arial" w:cs="Arial"/>
          <w:sz w:val="22"/>
          <w:szCs w:val="22"/>
          <w:lang w:eastAsia="es-MX"/>
        </w:rPr>
        <w:t xml:space="preserve"> </w:t>
      </w:r>
      <w:r w:rsidR="00AA3936" w:rsidRPr="002E145C">
        <w:rPr>
          <w:rFonts w:ascii="Arial" w:hAnsi="Arial" w:cs="Arial"/>
          <w:b/>
          <w:kern w:val="28"/>
          <w:sz w:val="22"/>
          <w:szCs w:val="22"/>
          <w:lang w:eastAsia="es-MX"/>
        </w:rPr>
        <w:t>V</w:t>
      </w:r>
      <w:r w:rsidR="00F87912" w:rsidRPr="002E145C">
        <w:rPr>
          <w:rFonts w:ascii="Arial" w:hAnsi="Arial" w:cs="Arial"/>
          <w:kern w:val="28"/>
          <w:sz w:val="22"/>
          <w:szCs w:val="22"/>
          <w:lang w:eastAsia="es-MX"/>
        </w:rPr>
        <w:t>.</w:t>
      </w:r>
      <w:r w:rsidRPr="002E145C">
        <w:rPr>
          <w:rFonts w:ascii="Arial" w:hAnsi="Arial" w:cs="Arial"/>
          <w:kern w:val="28"/>
          <w:sz w:val="22"/>
          <w:szCs w:val="22"/>
          <w:lang w:eastAsia="es-MX"/>
        </w:rPr>
        <w:t xml:space="preserve"> </w:t>
      </w:r>
      <w:r w:rsidR="00783219" w:rsidRPr="002E145C">
        <w:rPr>
          <w:rFonts w:ascii="Arial" w:hAnsi="Arial" w:cs="Arial"/>
          <w:kern w:val="28"/>
          <w:sz w:val="22"/>
          <w:szCs w:val="22"/>
          <w:lang w:eastAsia="es-MX"/>
        </w:rPr>
        <w:t xml:space="preserve">Establecer medidas de apoyo técnico en materia de </w:t>
      </w:r>
      <w:r w:rsidR="00B56610" w:rsidRPr="002E145C">
        <w:rPr>
          <w:rFonts w:ascii="Arial" w:hAnsi="Arial" w:cs="Arial"/>
          <w:kern w:val="28"/>
          <w:sz w:val="22"/>
          <w:szCs w:val="22"/>
          <w:lang w:eastAsia="es-MX"/>
        </w:rPr>
        <w:t>Contraloría Social</w:t>
      </w:r>
      <w:r w:rsidR="00783219" w:rsidRPr="002E145C">
        <w:rPr>
          <w:rFonts w:ascii="Arial" w:hAnsi="Arial" w:cs="Arial"/>
          <w:kern w:val="28"/>
          <w:sz w:val="22"/>
          <w:szCs w:val="22"/>
          <w:lang w:eastAsia="es-MX"/>
        </w:rPr>
        <w:t xml:space="preserve"> a los comités, </w:t>
      </w:r>
      <w:r w:rsidR="00F87912" w:rsidRPr="002E145C">
        <w:rPr>
          <w:rFonts w:ascii="Arial" w:hAnsi="Arial" w:cs="Arial"/>
          <w:kern w:val="28"/>
          <w:sz w:val="22"/>
          <w:szCs w:val="22"/>
          <w:lang w:eastAsia="es-MX"/>
        </w:rPr>
        <w:t>ó</w:t>
      </w:r>
      <w:r w:rsidR="00783219" w:rsidRPr="002E145C">
        <w:rPr>
          <w:rFonts w:ascii="Arial" w:hAnsi="Arial" w:cs="Arial"/>
          <w:kern w:val="28"/>
          <w:sz w:val="22"/>
          <w:szCs w:val="22"/>
          <w:lang w:eastAsia="es-MX"/>
        </w:rPr>
        <w:t xml:space="preserve">rganos de </w:t>
      </w:r>
      <w:r w:rsidR="00F87912" w:rsidRPr="002E145C">
        <w:rPr>
          <w:rFonts w:ascii="Arial" w:hAnsi="Arial" w:cs="Arial"/>
          <w:kern w:val="28"/>
          <w:sz w:val="22"/>
          <w:szCs w:val="22"/>
          <w:lang w:eastAsia="es-MX"/>
        </w:rPr>
        <w:t>c</w:t>
      </w:r>
      <w:r w:rsidR="00783219" w:rsidRPr="002E145C">
        <w:rPr>
          <w:rFonts w:ascii="Arial" w:hAnsi="Arial" w:cs="Arial"/>
          <w:kern w:val="28"/>
          <w:sz w:val="22"/>
          <w:szCs w:val="22"/>
          <w:lang w:eastAsia="es-MX"/>
        </w:rPr>
        <w:t xml:space="preserve">ontrol </w:t>
      </w:r>
      <w:r w:rsidR="00F87912" w:rsidRPr="002E145C">
        <w:rPr>
          <w:rFonts w:ascii="Arial" w:hAnsi="Arial" w:cs="Arial"/>
          <w:kern w:val="28"/>
          <w:sz w:val="22"/>
          <w:szCs w:val="22"/>
          <w:lang w:eastAsia="es-MX"/>
        </w:rPr>
        <w:t>s</w:t>
      </w:r>
      <w:r w:rsidR="00783219" w:rsidRPr="002E145C">
        <w:rPr>
          <w:rFonts w:ascii="Arial" w:hAnsi="Arial" w:cs="Arial"/>
          <w:kern w:val="28"/>
          <w:sz w:val="22"/>
          <w:szCs w:val="22"/>
          <w:lang w:eastAsia="es-MX"/>
        </w:rPr>
        <w:t xml:space="preserve">ocial que se constituyan para llevar a cabo acciones de vigilancia, control y evaluación de programas operados con recursos públicos </w:t>
      </w:r>
      <w:r w:rsidR="00F87912" w:rsidRPr="002E145C">
        <w:rPr>
          <w:rFonts w:ascii="Arial" w:hAnsi="Arial" w:cs="Arial"/>
          <w:kern w:val="28"/>
          <w:sz w:val="22"/>
          <w:szCs w:val="22"/>
          <w:lang w:eastAsia="es-MX"/>
        </w:rPr>
        <w:t>f</w:t>
      </w:r>
      <w:r w:rsidR="00783219" w:rsidRPr="002E145C">
        <w:rPr>
          <w:rFonts w:ascii="Arial" w:hAnsi="Arial" w:cs="Arial"/>
          <w:kern w:val="28"/>
          <w:sz w:val="22"/>
          <w:szCs w:val="22"/>
          <w:lang w:eastAsia="es-MX"/>
        </w:rPr>
        <w:t xml:space="preserve">ederales y </w:t>
      </w:r>
      <w:r w:rsidR="00F87912" w:rsidRPr="002E145C">
        <w:rPr>
          <w:rFonts w:ascii="Arial" w:hAnsi="Arial" w:cs="Arial"/>
          <w:kern w:val="28"/>
          <w:sz w:val="22"/>
          <w:szCs w:val="22"/>
          <w:lang w:eastAsia="es-MX"/>
        </w:rPr>
        <w:t>e</w:t>
      </w:r>
      <w:r w:rsidR="00783219" w:rsidRPr="002E145C">
        <w:rPr>
          <w:rFonts w:ascii="Arial" w:hAnsi="Arial" w:cs="Arial"/>
          <w:kern w:val="28"/>
          <w:sz w:val="22"/>
          <w:szCs w:val="22"/>
          <w:lang w:eastAsia="es-MX"/>
        </w:rPr>
        <w:t>statales, así como a la población beneficiada con dicho</w:t>
      </w:r>
      <w:r w:rsidR="007B048B" w:rsidRPr="002E145C">
        <w:rPr>
          <w:rFonts w:ascii="Arial" w:hAnsi="Arial" w:cs="Arial"/>
          <w:kern w:val="28"/>
          <w:sz w:val="22"/>
          <w:szCs w:val="22"/>
          <w:lang w:eastAsia="es-MX"/>
        </w:rPr>
        <w:t>s programas;</w:t>
      </w:r>
      <w:r w:rsidRPr="002E145C">
        <w:rPr>
          <w:rFonts w:ascii="Arial" w:hAnsi="Arial" w:cs="Arial"/>
          <w:kern w:val="28"/>
          <w:sz w:val="22"/>
          <w:szCs w:val="22"/>
          <w:lang w:eastAsia="es-MX"/>
        </w:rPr>
        <w:t xml:space="preserve"> </w:t>
      </w:r>
      <w:r w:rsidR="007A762F" w:rsidRPr="002E145C">
        <w:rPr>
          <w:rFonts w:ascii="Arial" w:hAnsi="Arial" w:cs="Arial"/>
          <w:b/>
          <w:kern w:val="28"/>
          <w:sz w:val="22"/>
          <w:szCs w:val="22"/>
          <w:lang w:eastAsia="es-MX"/>
        </w:rPr>
        <w:t>VIII</w:t>
      </w:r>
      <w:r w:rsidR="007A762F" w:rsidRPr="002E145C">
        <w:rPr>
          <w:rFonts w:ascii="Arial" w:hAnsi="Arial" w:cs="Arial"/>
          <w:kern w:val="28"/>
          <w:sz w:val="22"/>
          <w:szCs w:val="22"/>
          <w:lang w:eastAsia="es-MX"/>
        </w:rPr>
        <w:t>.</w:t>
      </w:r>
      <w:r w:rsidR="00F87912" w:rsidRPr="002E145C">
        <w:rPr>
          <w:rFonts w:ascii="Arial" w:hAnsi="Arial" w:cs="Arial"/>
          <w:kern w:val="28"/>
          <w:sz w:val="22"/>
          <w:szCs w:val="22"/>
          <w:lang w:eastAsia="es-MX"/>
        </w:rPr>
        <w:t xml:space="preserve"> E</w:t>
      </w:r>
      <w:r w:rsidR="00F272D0" w:rsidRPr="002E145C">
        <w:rPr>
          <w:rFonts w:ascii="Arial" w:hAnsi="Arial" w:cs="Arial"/>
          <w:kern w:val="28"/>
          <w:sz w:val="22"/>
          <w:szCs w:val="22"/>
          <w:lang w:eastAsia="es-MX"/>
        </w:rPr>
        <w:t xml:space="preserve">mitir criterios técnicos, guías y demás instrumentos análogos que se requieran en las materias </w:t>
      </w:r>
      <w:r w:rsidR="000F62FB" w:rsidRPr="002E145C">
        <w:rPr>
          <w:rFonts w:ascii="Arial" w:hAnsi="Arial" w:cs="Arial"/>
          <w:kern w:val="28"/>
          <w:sz w:val="22"/>
          <w:szCs w:val="22"/>
          <w:lang w:eastAsia="es-MX"/>
        </w:rPr>
        <w:t xml:space="preserve">de </w:t>
      </w:r>
      <w:r w:rsidR="00F272D0" w:rsidRPr="002E145C">
        <w:rPr>
          <w:rFonts w:ascii="Arial" w:hAnsi="Arial" w:cs="Arial"/>
          <w:kern w:val="28"/>
          <w:sz w:val="22"/>
          <w:szCs w:val="22"/>
          <w:lang w:eastAsia="es-MX"/>
        </w:rPr>
        <w:t xml:space="preserve">competencia de la Coordinación General de Planeación y </w:t>
      </w:r>
      <w:r w:rsidR="00B56610" w:rsidRPr="002E145C">
        <w:rPr>
          <w:rFonts w:ascii="Arial" w:hAnsi="Arial" w:cs="Arial"/>
          <w:kern w:val="28"/>
          <w:sz w:val="22"/>
          <w:szCs w:val="22"/>
          <w:lang w:eastAsia="es-MX"/>
        </w:rPr>
        <w:t>Contraloría Social</w:t>
      </w:r>
      <w:r w:rsidR="00F272D0" w:rsidRPr="002E145C">
        <w:rPr>
          <w:rFonts w:ascii="Arial" w:hAnsi="Arial" w:cs="Arial"/>
          <w:kern w:val="28"/>
          <w:sz w:val="22"/>
          <w:szCs w:val="22"/>
          <w:lang w:eastAsia="es-MX"/>
        </w:rPr>
        <w:t>;</w:t>
      </w:r>
      <w:r w:rsidRPr="002E145C">
        <w:rPr>
          <w:rFonts w:ascii="Arial" w:hAnsi="Arial" w:cs="Arial"/>
          <w:kern w:val="28"/>
          <w:sz w:val="22"/>
          <w:szCs w:val="22"/>
          <w:lang w:eastAsia="es-MX"/>
        </w:rPr>
        <w:t xml:space="preserve"> </w:t>
      </w:r>
      <w:r w:rsidR="007A762F" w:rsidRPr="002E145C">
        <w:rPr>
          <w:rFonts w:ascii="Arial" w:hAnsi="Arial" w:cs="Arial"/>
          <w:b/>
          <w:kern w:val="28"/>
          <w:sz w:val="22"/>
          <w:szCs w:val="22"/>
          <w:lang w:eastAsia="es-MX"/>
        </w:rPr>
        <w:t>IX</w:t>
      </w:r>
      <w:r w:rsidR="007A762F" w:rsidRPr="002E145C">
        <w:rPr>
          <w:rFonts w:ascii="Arial" w:hAnsi="Arial" w:cs="Arial"/>
          <w:kern w:val="28"/>
          <w:sz w:val="22"/>
          <w:szCs w:val="22"/>
          <w:lang w:eastAsia="es-MX"/>
        </w:rPr>
        <w:t>.</w:t>
      </w:r>
      <w:r w:rsidRPr="002E145C">
        <w:rPr>
          <w:rFonts w:ascii="Arial" w:hAnsi="Arial" w:cs="Arial"/>
          <w:kern w:val="28"/>
          <w:sz w:val="22"/>
          <w:szCs w:val="22"/>
          <w:lang w:eastAsia="es-MX"/>
        </w:rPr>
        <w:t xml:space="preserve"> </w:t>
      </w:r>
      <w:r w:rsidR="00F87912" w:rsidRPr="002E145C">
        <w:rPr>
          <w:rFonts w:ascii="Arial" w:hAnsi="Arial" w:cs="Arial"/>
          <w:kern w:val="28"/>
          <w:sz w:val="22"/>
          <w:szCs w:val="22"/>
          <w:lang w:eastAsia="es-MX"/>
        </w:rPr>
        <w:t>D</w:t>
      </w:r>
      <w:r w:rsidR="00F272D0" w:rsidRPr="002E145C">
        <w:rPr>
          <w:rFonts w:ascii="Arial" w:hAnsi="Arial" w:cs="Arial"/>
          <w:kern w:val="28"/>
          <w:sz w:val="22"/>
          <w:szCs w:val="22"/>
          <w:lang w:eastAsia="es-MX"/>
        </w:rPr>
        <w:t xml:space="preserve">efinir y coordinar la aplicación </w:t>
      </w:r>
      <w:r w:rsidR="00E353E7" w:rsidRPr="002E145C">
        <w:rPr>
          <w:rFonts w:ascii="Arial" w:hAnsi="Arial" w:cs="Arial"/>
          <w:kern w:val="28"/>
          <w:sz w:val="22"/>
          <w:szCs w:val="22"/>
          <w:lang w:eastAsia="es-MX"/>
        </w:rPr>
        <w:t>de las normas de carácter general</w:t>
      </w:r>
      <w:r w:rsidR="008F1165" w:rsidRPr="002E145C">
        <w:rPr>
          <w:rFonts w:ascii="Arial" w:hAnsi="Arial" w:cs="Arial"/>
          <w:kern w:val="28"/>
          <w:sz w:val="22"/>
          <w:szCs w:val="22"/>
          <w:lang w:eastAsia="es-MX"/>
        </w:rPr>
        <w:t>,</w:t>
      </w:r>
      <w:r w:rsidR="00E353E7" w:rsidRPr="002E145C">
        <w:rPr>
          <w:rFonts w:ascii="Arial" w:hAnsi="Arial" w:cs="Arial"/>
          <w:kern w:val="28"/>
          <w:sz w:val="22"/>
          <w:szCs w:val="22"/>
          <w:lang w:eastAsia="es-MX"/>
        </w:rPr>
        <w:t xml:space="preserve"> lineamientos, criterios, po</w:t>
      </w:r>
      <w:r w:rsidR="001B3E09" w:rsidRPr="002E145C">
        <w:rPr>
          <w:rFonts w:ascii="Arial" w:hAnsi="Arial" w:cs="Arial"/>
          <w:kern w:val="28"/>
          <w:sz w:val="22"/>
          <w:szCs w:val="22"/>
          <w:lang w:eastAsia="es-MX"/>
        </w:rPr>
        <w:t xml:space="preserve">líticas y programas </w:t>
      </w:r>
      <w:r w:rsidR="00E353E7" w:rsidRPr="002E145C">
        <w:rPr>
          <w:rFonts w:ascii="Arial" w:hAnsi="Arial" w:cs="Arial"/>
          <w:kern w:val="28"/>
          <w:sz w:val="22"/>
          <w:szCs w:val="22"/>
          <w:lang w:eastAsia="es-MX"/>
        </w:rPr>
        <w:t xml:space="preserve">para la aplicación de </w:t>
      </w:r>
      <w:r w:rsidR="00B56610" w:rsidRPr="002E145C">
        <w:rPr>
          <w:rFonts w:ascii="Arial" w:hAnsi="Arial" w:cs="Arial"/>
          <w:kern w:val="28"/>
          <w:sz w:val="22"/>
          <w:szCs w:val="22"/>
          <w:lang w:eastAsia="es-MX"/>
        </w:rPr>
        <w:t>Contraloría Social</w:t>
      </w:r>
      <w:r w:rsidR="007B048B" w:rsidRPr="002E145C">
        <w:rPr>
          <w:rFonts w:ascii="Arial" w:hAnsi="Arial" w:cs="Arial"/>
          <w:kern w:val="28"/>
          <w:sz w:val="22"/>
          <w:szCs w:val="22"/>
          <w:lang w:eastAsia="es-MX"/>
        </w:rPr>
        <w:t>;</w:t>
      </w:r>
      <w:r w:rsidRPr="002E145C">
        <w:rPr>
          <w:rFonts w:ascii="Arial" w:hAnsi="Arial" w:cs="Arial"/>
          <w:kern w:val="28"/>
          <w:sz w:val="22"/>
          <w:szCs w:val="22"/>
          <w:lang w:eastAsia="es-MX"/>
        </w:rPr>
        <w:t xml:space="preserve"> </w:t>
      </w:r>
      <w:r w:rsidR="00F86311" w:rsidRPr="002E145C">
        <w:rPr>
          <w:rFonts w:ascii="Arial" w:hAnsi="Arial" w:cs="Arial"/>
          <w:b/>
          <w:kern w:val="28"/>
          <w:sz w:val="22"/>
          <w:szCs w:val="22"/>
          <w:lang w:eastAsia="es-MX"/>
        </w:rPr>
        <w:t>XVIII</w:t>
      </w:r>
      <w:r w:rsidR="00F87912" w:rsidRPr="002E145C">
        <w:rPr>
          <w:rFonts w:ascii="Arial" w:hAnsi="Arial" w:cs="Arial"/>
          <w:kern w:val="28"/>
          <w:sz w:val="22"/>
          <w:szCs w:val="22"/>
          <w:lang w:eastAsia="es-MX"/>
        </w:rPr>
        <w:t>.</w:t>
      </w:r>
      <w:r w:rsidRPr="002E145C">
        <w:rPr>
          <w:rFonts w:ascii="Arial" w:hAnsi="Arial" w:cs="Arial"/>
          <w:kern w:val="28"/>
          <w:sz w:val="22"/>
          <w:szCs w:val="22"/>
          <w:lang w:eastAsia="es-MX"/>
        </w:rPr>
        <w:t xml:space="preserve"> </w:t>
      </w:r>
      <w:r w:rsidR="00F87912" w:rsidRPr="002E145C">
        <w:rPr>
          <w:rFonts w:ascii="Arial" w:hAnsi="Arial" w:cs="Arial"/>
          <w:kern w:val="28"/>
          <w:sz w:val="22"/>
          <w:szCs w:val="22"/>
          <w:lang w:eastAsia="es-MX"/>
        </w:rPr>
        <w:t>D</w:t>
      </w:r>
      <w:r w:rsidR="00F86311" w:rsidRPr="002E145C">
        <w:rPr>
          <w:rFonts w:ascii="Arial" w:hAnsi="Arial" w:cs="Arial"/>
          <w:kern w:val="28"/>
          <w:sz w:val="22"/>
          <w:szCs w:val="22"/>
          <w:lang w:eastAsia="es-MX"/>
        </w:rPr>
        <w:t xml:space="preserve">efinir, instrumentar y dar seguimiento a los programas de trabajo de </w:t>
      </w:r>
      <w:r w:rsidR="00B56610" w:rsidRPr="002E145C">
        <w:rPr>
          <w:rFonts w:ascii="Arial" w:hAnsi="Arial" w:cs="Arial"/>
          <w:kern w:val="28"/>
          <w:sz w:val="22"/>
          <w:szCs w:val="22"/>
          <w:lang w:eastAsia="es-MX"/>
        </w:rPr>
        <w:t>Contraloría Social</w:t>
      </w:r>
      <w:r w:rsidR="00F86311" w:rsidRPr="002E145C">
        <w:rPr>
          <w:rFonts w:ascii="Arial" w:hAnsi="Arial" w:cs="Arial"/>
          <w:kern w:val="28"/>
          <w:sz w:val="22"/>
          <w:szCs w:val="22"/>
          <w:lang w:eastAsia="es-MX"/>
        </w:rPr>
        <w:t xml:space="preserve"> que se suscriban con las </w:t>
      </w:r>
      <w:r w:rsidR="00F87912" w:rsidRPr="002E145C">
        <w:rPr>
          <w:rFonts w:ascii="Arial" w:hAnsi="Arial" w:cs="Arial"/>
          <w:kern w:val="28"/>
          <w:sz w:val="22"/>
          <w:szCs w:val="22"/>
          <w:lang w:eastAsia="es-MX"/>
        </w:rPr>
        <w:t>D</w:t>
      </w:r>
      <w:r w:rsidR="00F86311" w:rsidRPr="002E145C">
        <w:rPr>
          <w:rFonts w:ascii="Arial" w:hAnsi="Arial" w:cs="Arial"/>
          <w:kern w:val="28"/>
          <w:sz w:val="22"/>
          <w:szCs w:val="22"/>
          <w:lang w:eastAsia="es-MX"/>
        </w:rPr>
        <w:t xml:space="preserve">ependencias y </w:t>
      </w:r>
      <w:r w:rsidR="00F87912" w:rsidRPr="002E145C">
        <w:rPr>
          <w:rFonts w:ascii="Arial" w:hAnsi="Arial" w:cs="Arial"/>
          <w:kern w:val="28"/>
          <w:sz w:val="22"/>
          <w:szCs w:val="22"/>
          <w:lang w:eastAsia="es-MX"/>
        </w:rPr>
        <w:t>E</w:t>
      </w:r>
      <w:r w:rsidR="00F86311" w:rsidRPr="002E145C">
        <w:rPr>
          <w:rFonts w:ascii="Arial" w:hAnsi="Arial" w:cs="Arial"/>
          <w:kern w:val="28"/>
          <w:sz w:val="22"/>
          <w:szCs w:val="22"/>
          <w:lang w:eastAsia="es-MX"/>
        </w:rPr>
        <w:t xml:space="preserve">ntidades de la </w:t>
      </w:r>
      <w:r w:rsidR="00F87912" w:rsidRPr="002E145C">
        <w:rPr>
          <w:rFonts w:ascii="Arial" w:hAnsi="Arial" w:cs="Arial"/>
          <w:kern w:val="28"/>
          <w:sz w:val="22"/>
          <w:szCs w:val="22"/>
          <w:lang w:eastAsia="es-MX"/>
        </w:rPr>
        <w:t>A</w:t>
      </w:r>
      <w:r w:rsidR="00F86311" w:rsidRPr="002E145C">
        <w:rPr>
          <w:rFonts w:ascii="Arial" w:hAnsi="Arial" w:cs="Arial"/>
          <w:kern w:val="28"/>
          <w:sz w:val="22"/>
          <w:szCs w:val="22"/>
          <w:lang w:eastAsia="es-MX"/>
        </w:rPr>
        <w:t xml:space="preserve">dministración </w:t>
      </w:r>
      <w:r w:rsidR="00F87912" w:rsidRPr="002E145C">
        <w:rPr>
          <w:rFonts w:ascii="Arial" w:hAnsi="Arial" w:cs="Arial"/>
          <w:kern w:val="28"/>
          <w:sz w:val="22"/>
          <w:szCs w:val="22"/>
          <w:lang w:eastAsia="es-MX"/>
        </w:rPr>
        <w:t>P</w:t>
      </w:r>
      <w:r w:rsidR="002733F8" w:rsidRPr="002E145C">
        <w:rPr>
          <w:rFonts w:ascii="Arial" w:hAnsi="Arial" w:cs="Arial"/>
          <w:kern w:val="28"/>
          <w:sz w:val="22"/>
          <w:szCs w:val="22"/>
          <w:lang w:eastAsia="es-MX"/>
        </w:rPr>
        <w:t>ública F</w:t>
      </w:r>
      <w:r w:rsidR="00F86311" w:rsidRPr="002E145C">
        <w:rPr>
          <w:rFonts w:ascii="Arial" w:hAnsi="Arial" w:cs="Arial"/>
          <w:kern w:val="28"/>
          <w:sz w:val="22"/>
          <w:szCs w:val="22"/>
          <w:lang w:eastAsia="es-MX"/>
        </w:rPr>
        <w:t xml:space="preserve">ederal, </w:t>
      </w:r>
      <w:r w:rsidR="00F87912" w:rsidRPr="002E145C">
        <w:rPr>
          <w:rFonts w:ascii="Arial" w:hAnsi="Arial" w:cs="Arial"/>
          <w:kern w:val="28"/>
          <w:sz w:val="22"/>
          <w:szCs w:val="22"/>
          <w:lang w:eastAsia="es-MX"/>
        </w:rPr>
        <w:t>E</w:t>
      </w:r>
      <w:r w:rsidR="00F86311" w:rsidRPr="002E145C">
        <w:rPr>
          <w:rFonts w:ascii="Arial" w:hAnsi="Arial" w:cs="Arial"/>
          <w:kern w:val="28"/>
          <w:sz w:val="22"/>
          <w:szCs w:val="22"/>
          <w:lang w:eastAsia="es-MX"/>
        </w:rPr>
        <w:t xml:space="preserve">statal y </w:t>
      </w:r>
      <w:r w:rsidR="00F87912" w:rsidRPr="002E145C">
        <w:rPr>
          <w:rFonts w:ascii="Arial" w:hAnsi="Arial" w:cs="Arial"/>
          <w:kern w:val="28"/>
          <w:sz w:val="22"/>
          <w:szCs w:val="22"/>
          <w:lang w:eastAsia="es-MX"/>
        </w:rPr>
        <w:t>M</w:t>
      </w:r>
      <w:r w:rsidR="007C048C" w:rsidRPr="002E145C">
        <w:rPr>
          <w:rFonts w:ascii="Arial" w:hAnsi="Arial" w:cs="Arial"/>
          <w:kern w:val="28"/>
          <w:sz w:val="22"/>
          <w:szCs w:val="22"/>
          <w:lang w:eastAsia="es-MX"/>
        </w:rPr>
        <w:t>unicipal</w:t>
      </w:r>
      <w:r w:rsidR="00461F0D" w:rsidRPr="002E145C">
        <w:rPr>
          <w:rFonts w:ascii="Arial" w:hAnsi="Arial" w:cs="Arial"/>
          <w:kern w:val="28"/>
          <w:sz w:val="22"/>
          <w:szCs w:val="22"/>
          <w:lang w:eastAsia="es-MX"/>
        </w:rPr>
        <w:t>”</w:t>
      </w:r>
      <w:r w:rsidR="007C048C" w:rsidRPr="002E145C">
        <w:rPr>
          <w:rFonts w:ascii="Arial" w:hAnsi="Arial" w:cs="Arial"/>
          <w:kern w:val="28"/>
          <w:sz w:val="22"/>
          <w:szCs w:val="22"/>
          <w:lang w:eastAsia="es-MX"/>
        </w:rPr>
        <w:t>.</w:t>
      </w:r>
    </w:p>
    <w:p w:rsidR="00275C5D" w:rsidRPr="002E145C" w:rsidRDefault="00275C5D" w:rsidP="004C4DC1">
      <w:pPr>
        <w:widowControl w:val="0"/>
        <w:overflowPunct w:val="0"/>
        <w:adjustRightInd w:val="0"/>
        <w:jc w:val="both"/>
        <w:rPr>
          <w:rFonts w:ascii="Arial" w:hAnsi="Arial" w:cs="Arial"/>
          <w:kern w:val="28"/>
          <w:sz w:val="22"/>
          <w:szCs w:val="22"/>
          <w:lang w:eastAsia="es-MX"/>
        </w:rPr>
      </w:pPr>
    </w:p>
    <w:p w:rsidR="00E64303" w:rsidRPr="002E145C" w:rsidRDefault="00E64303" w:rsidP="004C4DC1">
      <w:pPr>
        <w:widowControl w:val="0"/>
        <w:overflowPunct w:val="0"/>
        <w:adjustRightInd w:val="0"/>
        <w:jc w:val="both"/>
        <w:rPr>
          <w:rFonts w:ascii="Arial" w:hAnsi="Arial" w:cs="Arial"/>
          <w:kern w:val="28"/>
          <w:sz w:val="22"/>
          <w:szCs w:val="22"/>
          <w:lang w:eastAsia="es-MX"/>
        </w:rPr>
      </w:pPr>
      <w:r w:rsidRPr="002E145C">
        <w:rPr>
          <w:rFonts w:ascii="Arial" w:hAnsi="Arial" w:cs="Arial"/>
          <w:kern w:val="28"/>
          <w:sz w:val="22"/>
          <w:szCs w:val="22"/>
          <w:lang w:eastAsia="es-MX"/>
        </w:rPr>
        <w:t>Que es necesario p</w:t>
      </w:r>
      <w:r w:rsidR="00AA3936" w:rsidRPr="002E145C">
        <w:rPr>
          <w:rFonts w:ascii="Arial" w:hAnsi="Arial" w:cs="Arial"/>
          <w:kern w:val="28"/>
          <w:sz w:val="22"/>
          <w:szCs w:val="22"/>
          <w:lang w:eastAsia="es-MX"/>
        </w:rPr>
        <w:t>romove</w:t>
      </w:r>
      <w:r w:rsidRPr="002E145C">
        <w:rPr>
          <w:rFonts w:ascii="Arial" w:hAnsi="Arial" w:cs="Arial"/>
          <w:kern w:val="28"/>
          <w:sz w:val="22"/>
          <w:szCs w:val="22"/>
          <w:lang w:eastAsia="es-MX"/>
        </w:rPr>
        <w:t>r</w:t>
      </w:r>
      <w:r w:rsidR="00AA3936" w:rsidRPr="002E145C">
        <w:rPr>
          <w:rFonts w:ascii="Arial" w:hAnsi="Arial" w:cs="Arial"/>
          <w:kern w:val="28"/>
          <w:sz w:val="22"/>
          <w:szCs w:val="22"/>
          <w:lang w:eastAsia="es-MX"/>
        </w:rPr>
        <w:t xml:space="preserve"> el adecuado desarrollo de las acciones de control</w:t>
      </w:r>
      <w:r w:rsidR="00144F27" w:rsidRPr="002E145C">
        <w:rPr>
          <w:rFonts w:ascii="Arial" w:hAnsi="Arial" w:cs="Arial"/>
          <w:kern w:val="28"/>
          <w:sz w:val="22"/>
          <w:szCs w:val="22"/>
          <w:lang w:eastAsia="es-MX"/>
        </w:rPr>
        <w:t>,</w:t>
      </w:r>
      <w:r w:rsidR="00AA3936" w:rsidRPr="002E145C">
        <w:rPr>
          <w:rFonts w:ascii="Arial" w:hAnsi="Arial" w:cs="Arial"/>
          <w:kern w:val="28"/>
          <w:sz w:val="22"/>
          <w:szCs w:val="22"/>
          <w:lang w:eastAsia="es-MX"/>
        </w:rPr>
        <w:t xml:space="preserve"> vigilancia</w:t>
      </w:r>
      <w:r w:rsidR="00144F27" w:rsidRPr="002E145C">
        <w:rPr>
          <w:rFonts w:ascii="Arial" w:hAnsi="Arial" w:cs="Arial"/>
          <w:kern w:val="28"/>
          <w:sz w:val="22"/>
          <w:szCs w:val="22"/>
          <w:lang w:eastAsia="es-MX"/>
        </w:rPr>
        <w:t xml:space="preserve"> y evaluación</w:t>
      </w:r>
      <w:r w:rsidR="00AA3936" w:rsidRPr="002E145C">
        <w:rPr>
          <w:rFonts w:ascii="Arial" w:hAnsi="Arial" w:cs="Arial"/>
          <w:kern w:val="28"/>
          <w:sz w:val="22"/>
          <w:szCs w:val="22"/>
          <w:lang w:eastAsia="es-MX"/>
        </w:rPr>
        <w:t xml:space="preserve"> que lleve a cabo la sociedad, para verificar el </w:t>
      </w:r>
      <w:r w:rsidR="008F1165" w:rsidRPr="002E145C">
        <w:rPr>
          <w:rFonts w:ascii="Arial" w:hAnsi="Arial" w:cs="Arial"/>
          <w:kern w:val="28"/>
          <w:sz w:val="22"/>
          <w:szCs w:val="22"/>
          <w:lang w:eastAsia="es-MX"/>
        </w:rPr>
        <w:t>cabal</w:t>
      </w:r>
      <w:r w:rsidR="00AA3936" w:rsidRPr="002E145C">
        <w:rPr>
          <w:rFonts w:ascii="Arial" w:hAnsi="Arial" w:cs="Arial"/>
          <w:kern w:val="28"/>
          <w:sz w:val="22"/>
          <w:szCs w:val="22"/>
          <w:lang w:eastAsia="es-MX"/>
        </w:rPr>
        <w:t xml:space="preserve"> cumplimiento de la</w:t>
      </w:r>
      <w:r w:rsidR="008F1165" w:rsidRPr="002E145C">
        <w:rPr>
          <w:rFonts w:ascii="Arial" w:hAnsi="Arial" w:cs="Arial"/>
          <w:kern w:val="28"/>
          <w:sz w:val="22"/>
          <w:szCs w:val="22"/>
          <w:lang w:eastAsia="es-MX"/>
        </w:rPr>
        <w:t xml:space="preserve"> gestión pública </w:t>
      </w:r>
      <w:r w:rsidR="00AA3936" w:rsidRPr="002E145C">
        <w:rPr>
          <w:rFonts w:ascii="Arial" w:hAnsi="Arial" w:cs="Arial"/>
          <w:kern w:val="28"/>
          <w:sz w:val="22"/>
          <w:szCs w:val="22"/>
          <w:lang w:eastAsia="es-MX"/>
        </w:rPr>
        <w:t>del Gobierno del Estado</w:t>
      </w:r>
      <w:r w:rsidR="00583096" w:rsidRPr="002E145C">
        <w:rPr>
          <w:rFonts w:ascii="Arial" w:hAnsi="Arial" w:cs="Arial"/>
          <w:kern w:val="28"/>
          <w:sz w:val="22"/>
          <w:szCs w:val="22"/>
          <w:lang w:eastAsia="es-MX"/>
        </w:rPr>
        <w:t xml:space="preserve">; </w:t>
      </w:r>
      <w:r w:rsidR="009B2308" w:rsidRPr="002E145C">
        <w:rPr>
          <w:rFonts w:ascii="Arial" w:hAnsi="Arial" w:cs="Arial"/>
          <w:kern w:val="28"/>
          <w:sz w:val="22"/>
          <w:szCs w:val="22"/>
          <w:lang w:eastAsia="es-MX"/>
        </w:rPr>
        <w:t xml:space="preserve">impulsándola </w:t>
      </w:r>
      <w:r w:rsidR="00B56610" w:rsidRPr="002E145C">
        <w:rPr>
          <w:rFonts w:ascii="Arial" w:hAnsi="Arial" w:cs="Arial"/>
          <w:kern w:val="28"/>
          <w:sz w:val="22"/>
          <w:szCs w:val="22"/>
          <w:lang w:eastAsia="es-MX"/>
        </w:rPr>
        <w:t>Contraloría Social</w:t>
      </w:r>
      <w:r w:rsidR="00221E70" w:rsidRPr="002E145C">
        <w:rPr>
          <w:rFonts w:ascii="Arial" w:hAnsi="Arial" w:cs="Arial"/>
          <w:kern w:val="28"/>
          <w:sz w:val="22"/>
          <w:szCs w:val="22"/>
          <w:lang w:eastAsia="es-MX"/>
        </w:rPr>
        <w:t>, prevista</w:t>
      </w:r>
      <w:r w:rsidR="00583096" w:rsidRPr="002E145C">
        <w:rPr>
          <w:rFonts w:ascii="Arial" w:hAnsi="Arial" w:cs="Arial"/>
          <w:kern w:val="28"/>
          <w:sz w:val="22"/>
          <w:szCs w:val="22"/>
          <w:lang w:eastAsia="es-MX"/>
        </w:rPr>
        <w:t xml:space="preserve"> en el artículo </w:t>
      </w:r>
      <w:r w:rsidR="00221E70" w:rsidRPr="002E145C">
        <w:rPr>
          <w:rFonts w:ascii="Arial" w:hAnsi="Arial" w:cs="Arial"/>
          <w:kern w:val="28"/>
          <w:sz w:val="22"/>
          <w:szCs w:val="22"/>
          <w:lang w:eastAsia="es-MX"/>
        </w:rPr>
        <w:t>99</w:t>
      </w:r>
      <w:r w:rsidR="00583096" w:rsidRPr="002E145C">
        <w:rPr>
          <w:rFonts w:ascii="Arial" w:hAnsi="Arial" w:cs="Arial"/>
          <w:kern w:val="28"/>
          <w:sz w:val="22"/>
          <w:szCs w:val="22"/>
          <w:lang w:eastAsia="es-MX"/>
        </w:rPr>
        <w:t xml:space="preserve"> de la Ley </w:t>
      </w:r>
      <w:r w:rsidR="00221E70" w:rsidRPr="002E145C">
        <w:rPr>
          <w:rFonts w:ascii="Arial" w:hAnsi="Arial" w:cs="Arial"/>
          <w:kern w:val="28"/>
          <w:sz w:val="22"/>
          <w:szCs w:val="22"/>
          <w:lang w:eastAsia="es-MX"/>
        </w:rPr>
        <w:t xml:space="preserve">para el Desarrollo Social del </w:t>
      </w:r>
      <w:r w:rsidR="00144F27" w:rsidRPr="002E145C">
        <w:rPr>
          <w:rFonts w:ascii="Arial" w:hAnsi="Arial" w:cs="Arial"/>
          <w:kern w:val="28"/>
          <w:sz w:val="22"/>
          <w:szCs w:val="22"/>
          <w:lang w:eastAsia="es-MX"/>
        </w:rPr>
        <w:t>E</w:t>
      </w:r>
      <w:r w:rsidR="00221E70" w:rsidRPr="002E145C">
        <w:rPr>
          <w:rFonts w:ascii="Arial" w:hAnsi="Arial" w:cs="Arial"/>
          <w:kern w:val="28"/>
          <w:sz w:val="22"/>
          <w:szCs w:val="22"/>
          <w:lang w:eastAsia="es-MX"/>
        </w:rPr>
        <w:t>stado de Quintana Roo</w:t>
      </w:r>
      <w:r w:rsidRPr="002E145C">
        <w:rPr>
          <w:rFonts w:ascii="Arial" w:hAnsi="Arial" w:cs="Arial"/>
          <w:kern w:val="28"/>
          <w:sz w:val="22"/>
          <w:szCs w:val="22"/>
          <w:lang w:eastAsia="es-MX"/>
        </w:rPr>
        <w:t>.</w:t>
      </w:r>
    </w:p>
    <w:p w:rsidR="00E64303" w:rsidRPr="002E145C" w:rsidRDefault="00E64303" w:rsidP="004C4DC1">
      <w:pPr>
        <w:widowControl w:val="0"/>
        <w:overflowPunct w:val="0"/>
        <w:adjustRightInd w:val="0"/>
        <w:jc w:val="both"/>
        <w:rPr>
          <w:rFonts w:ascii="Arial" w:hAnsi="Arial" w:cs="Arial"/>
          <w:kern w:val="28"/>
          <w:sz w:val="22"/>
          <w:szCs w:val="22"/>
          <w:lang w:eastAsia="es-MX"/>
        </w:rPr>
      </w:pPr>
    </w:p>
    <w:p w:rsidR="002E145C" w:rsidRDefault="002E145C" w:rsidP="004C4DC1">
      <w:pPr>
        <w:widowControl w:val="0"/>
        <w:overflowPunct w:val="0"/>
        <w:adjustRightInd w:val="0"/>
        <w:jc w:val="both"/>
        <w:rPr>
          <w:rFonts w:ascii="Arial" w:hAnsi="Arial" w:cs="Arial"/>
          <w:kern w:val="28"/>
          <w:sz w:val="22"/>
          <w:szCs w:val="22"/>
          <w:lang w:eastAsia="es-MX"/>
        </w:rPr>
      </w:pPr>
    </w:p>
    <w:p w:rsidR="002E145C" w:rsidRDefault="002E145C" w:rsidP="004C4DC1">
      <w:pPr>
        <w:widowControl w:val="0"/>
        <w:overflowPunct w:val="0"/>
        <w:adjustRightInd w:val="0"/>
        <w:jc w:val="both"/>
        <w:rPr>
          <w:rFonts w:ascii="Arial" w:hAnsi="Arial" w:cs="Arial"/>
          <w:kern w:val="28"/>
          <w:sz w:val="22"/>
          <w:szCs w:val="22"/>
          <w:lang w:eastAsia="es-MX"/>
        </w:rPr>
      </w:pPr>
    </w:p>
    <w:p w:rsidR="002E145C" w:rsidRDefault="002E145C" w:rsidP="004C4DC1">
      <w:pPr>
        <w:widowControl w:val="0"/>
        <w:overflowPunct w:val="0"/>
        <w:adjustRightInd w:val="0"/>
        <w:jc w:val="both"/>
        <w:rPr>
          <w:rFonts w:ascii="Arial" w:hAnsi="Arial" w:cs="Arial"/>
          <w:kern w:val="28"/>
          <w:sz w:val="22"/>
          <w:szCs w:val="22"/>
          <w:lang w:eastAsia="es-MX"/>
        </w:rPr>
      </w:pPr>
    </w:p>
    <w:p w:rsidR="00221E70" w:rsidRPr="002E145C" w:rsidRDefault="00E64303" w:rsidP="004C4DC1">
      <w:pPr>
        <w:widowControl w:val="0"/>
        <w:overflowPunct w:val="0"/>
        <w:adjustRightInd w:val="0"/>
        <w:jc w:val="both"/>
        <w:rPr>
          <w:rFonts w:ascii="Arial" w:hAnsi="Arial" w:cs="Arial"/>
          <w:sz w:val="22"/>
          <w:szCs w:val="22"/>
        </w:rPr>
      </w:pPr>
      <w:r w:rsidRPr="002E145C">
        <w:rPr>
          <w:rFonts w:ascii="Arial" w:hAnsi="Arial" w:cs="Arial"/>
          <w:kern w:val="28"/>
          <w:sz w:val="22"/>
          <w:szCs w:val="22"/>
          <w:lang w:eastAsia="es-MX"/>
        </w:rPr>
        <w:lastRenderedPageBreak/>
        <w:t>Q</w:t>
      </w:r>
      <w:r w:rsidR="007D7B6C" w:rsidRPr="002E145C">
        <w:rPr>
          <w:rFonts w:ascii="Arial" w:hAnsi="Arial" w:cs="Arial"/>
          <w:kern w:val="28"/>
          <w:sz w:val="22"/>
          <w:szCs w:val="22"/>
          <w:lang w:eastAsia="es-MX"/>
        </w:rPr>
        <w:t xml:space="preserve">ue la </w:t>
      </w:r>
      <w:r w:rsidR="00B56610" w:rsidRPr="002E145C">
        <w:rPr>
          <w:rFonts w:ascii="Arial" w:hAnsi="Arial" w:cs="Arial"/>
          <w:kern w:val="28"/>
          <w:sz w:val="22"/>
          <w:szCs w:val="22"/>
          <w:lang w:eastAsia="es-MX"/>
        </w:rPr>
        <w:t>Contraloría Social</w:t>
      </w:r>
      <w:r w:rsidR="009B2308" w:rsidRPr="002E145C">
        <w:rPr>
          <w:rFonts w:ascii="Arial" w:hAnsi="Arial" w:cs="Arial"/>
          <w:kern w:val="28"/>
          <w:sz w:val="22"/>
          <w:szCs w:val="22"/>
          <w:lang w:eastAsia="es-MX"/>
        </w:rPr>
        <w:t xml:space="preserve"> </w:t>
      </w:r>
      <w:r w:rsidR="00D12001" w:rsidRPr="002E145C">
        <w:rPr>
          <w:rFonts w:ascii="Arial" w:hAnsi="Arial" w:cs="Arial"/>
          <w:kern w:val="28"/>
          <w:sz w:val="22"/>
          <w:szCs w:val="22"/>
          <w:lang w:eastAsia="es-MX"/>
        </w:rPr>
        <w:t xml:space="preserve">se constituye </w:t>
      </w:r>
      <w:r w:rsidR="00583096" w:rsidRPr="002E145C">
        <w:rPr>
          <w:rFonts w:ascii="Arial" w:hAnsi="Arial" w:cs="Arial"/>
          <w:kern w:val="28"/>
          <w:sz w:val="22"/>
          <w:szCs w:val="22"/>
          <w:lang w:eastAsia="es-MX"/>
        </w:rPr>
        <w:t>como</w:t>
      </w:r>
      <w:r w:rsidR="009B2308" w:rsidRPr="002E145C">
        <w:rPr>
          <w:rFonts w:ascii="Arial" w:hAnsi="Arial" w:cs="Arial"/>
          <w:kern w:val="28"/>
          <w:sz w:val="22"/>
          <w:szCs w:val="22"/>
          <w:lang w:eastAsia="es-MX"/>
        </w:rPr>
        <w:t xml:space="preserve"> </w:t>
      </w:r>
      <w:r w:rsidR="00221E70" w:rsidRPr="002E145C">
        <w:rPr>
          <w:rFonts w:ascii="Arial" w:hAnsi="Arial" w:cs="Arial"/>
          <w:sz w:val="22"/>
          <w:szCs w:val="22"/>
        </w:rPr>
        <w:t xml:space="preserve">un mecanismo </w:t>
      </w:r>
      <w:r w:rsidR="00C735B6" w:rsidRPr="002E145C">
        <w:rPr>
          <w:rFonts w:ascii="Arial" w:hAnsi="Arial" w:cs="Arial"/>
          <w:sz w:val="22"/>
          <w:szCs w:val="22"/>
        </w:rPr>
        <w:t>para los</w:t>
      </w:r>
      <w:r w:rsidR="00221E70" w:rsidRPr="002E145C">
        <w:rPr>
          <w:rFonts w:ascii="Arial" w:hAnsi="Arial" w:cs="Arial"/>
          <w:sz w:val="22"/>
          <w:szCs w:val="22"/>
        </w:rPr>
        <w:t xml:space="preserve"> beneficiarios </w:t>
      </w:r>
      <w:r w:rsidR="00144F27" w:rsidRPr="002E145C">
        <w:rPr>
          <w:rFonts w:ascii="Arial" w:hAnsi="Arial" w:cs="Arial"/>
          <w:sz w:val="22"/>
          <w:szCs w:val="22"/>
        </w:rPr>
        <w:t xml:space="preserve">de </w:t>
      </w:r>
      <w:r w:rsidR="00C735B6" w:rsidRPr="002E145C">
        <w:rPr>
          <w:rFonts w:ascii="Arial" w:hAnsi="Arial" w:cs="Arial"/>
          <w:sz w:val="22"/>
          <w:szCs w:val="22"/>
        </w:rPr>
        <w:t>los Derechos Sociales</w:t>
      </w:r>
      <w:r w:rsidR="00221E70" w:rsidRPr="002E145C">
        <w:rPr>
          <w:rFonts w:ascii="Arial" w:hAnsi="Arial" w:cs="Arial"/>
          <w:sz w:val="22"/>
          <w:szCs w:val="22"/>
        </w:rPr>
        <w:t xml:space="preserve">, con la finalidad de </w:t>
      </w:r>
      <w:r w:rsidR="008C5B90" w:rsidRPr="002E145C">
        <w:rPr>
          <w:rFonts w:ascii="Arial" w:hAnsi="Arial" w:cs="Arial"/>
          <w:sz w:val="22"/>
          <w:szCs w:val="22"/>
        </w:rPr>
        <w:t xml:space="preserve">verificar </w:t>
      </w:r>
      <w:r w:rsidR="00C735B6" w:rsidRPr="002E145C">
        <w:rPr>
          <w:rFonts w:ascii="Arial" w:hAnsi="Arial" w:cs="Arial"/>
          <w:sz w:val="22"/>
          <w:szCs w:val="22"/>
        </w:rPr>
        <w:t>el cumplimiento de los programas y acciones de Desarrollo Social y la ejecución de los recursos</w:t>
      </w:r>
      <w:r w:rsidR="00AB7480" w:rsidRPr="002E145C">
        <w:rPr>
          <w:rFonts w:ascii="Arial" w:hAnsi="Arial" w:cs="Arial"/>
          <w:sz w:val="22"/>
          <w:szCs w:val="22"/>
        </w:rPr>
        <w:t xml:space="preserve"> públicos</w:t>
      </w:r>
      <w:r w:rsidR="00C735B6" w:rsidRPr="002E145C">
        <w:rPr>
          <w:rFonts w:ascii="Arial" w:hAnsi="Arial" w:cs="Arial"/>
          <w:sz w:val="22"/>
          <w:szCs w:val="22"/>
        </w:rPr>
        <w:t>, a manera de transparentar la c</w:t>
      </w:r>
      <w:r w:rsidR="00221E70" w:rsidRPr="002E145C">
        <w:rPr>
          <w:rFonts w:ascii="Arial" w:hAnsi="Arial" w:cs="Arial"/>
          <w:sz w:val="22"/>
          <w:szCs w:val="22"/>
        </w:rPr>
        <w:t xml:space="preserve">orrecta </w:t>
      </w:r>
      <w:r w:rsidR="00C735B6" w:rsidRPr="002E145C">
        <w:rPr>
          <w:rFonts w:ascii="Arial" w:hAnsi="Arial" w:cs="Arial"/>
          <w:sz w:val="22"/>
          <w:szCs w:val="22"/>
        </w:rPr>
        <w:t>aplicación de los mismos</w:t>
      </w:r>
      <w:r w:rsidR="00310DB5" w:rsidRPr="002E145C">
        <w:rPr>
          <w:rFonts w:ascii="Arial" w:hAnsi="Arial" w:cs="Arial"/>
          <w:sz w:val="22"/>
          <w:szCs w:val="22"/>
        </w:rPr>
        <w:t>.</w:t>
      </w:r>
    </w:p>
    <w:p w:rsidR="00583096" w:rsidRPr="002E145C" w:rsidRDefault="00583096" w:rsidP="004C4DC1">
      <w:pPr>
        <w:widowControl w:val="0"/>
        <w:overflowPunct w:val="0"/>
        <w:adjustRightInd w:val="0"/>
        <w:rPr>
          <w:rFonts w:ascii="Arial" w:hAnsi="Arial" w:cs="Arial"/>
          <w:kern w:val="28"/>
          <w:sz w:val="22"/>
          <w:szCs w:val="22"/>
          <w:lang w:eastAsia="es-MX"/>
        </w:rPr>
      </w:pPr>
    </w:p>
    <w:p w:rsidR="00E64303" w:rsidRPr="002E145C" w:rsidRDefault="00E64303" w:rsidP="004C4DC1">
      <w:pPr>
        <w:widowControl w:val="0"/>
        <w:overflowPunct w:val="0"/>
        <w:adjustRightInd w:val="0"/>
        <w:jc w:val="both"/>
        <w:rPr>
          <w:rFonts w:ascii="Arial" w:hAnsi="Arial" w:cs="Arial"/>
          <w:kern w:val="28"/>
          <w:sz w:val="22"/>
          <w:szCs w:val="22"/>
          <w:lang w:eastAsia="es-MX"/>
        </w:rPr>
      </w:pPr>
      <w:r w:rsidRPr="002E145C">
        <w:rPr>
          <w:rFonts w:ascii="Arial" w:hAnsi="Arial" w:cs="Arial"/>
          <w:kern w:val="28"/>
          <w:sz w:val="22"/>
          <w:szCs w:val="22"/>
          <w:lang w:eastAsia="es-MX"/>
        </w:rPr>
        <w:t>Que los actores que intervienen en la planeación, promoción</w:t>
      </w:r>
      <w:r w:rsidR="002C17E0" w:rsidRPr="002E145C">
        <w:rPr>
          <w:rFonts w:ascii="Arial" w:hAnsi="Arial" w:cs="Arial"/>
          <w:kern w:val="28"/>
          <w:sz w:val="22"/>
          <w:szCs w:val="22"/>
          <w:lang w:eastAsia="es-MX"/>
        </w:rPr>
        <w:t xml:space="preserve">, operación, seguimiento y evaluación de la Contraloría Social en los programas </w:t>
      </w:r>
      <w:r w:rsidR="00E77C37" w:rsidRPr="002E145C">
        <w:rPr>
          <w:rFonts w:ascii="Arial" w:hAnsi="Arial" w:cs="Arial"/>
          <w:kern w:val="28"/>
          <w:sz w:val="22"/>
          <w:szCs w:val="22"/>
          <w:lang w:eastAsia="es-MX"/>
        </w:rPr>
        <w:t>estatales</w:t>
      </w:r>
      <w:r w:rsidR="002C17E0" w:rsidRPr="002E145C">
        <w:rPr>
          <w:rFonts w:ascii="Arial" w:hAnsi="Arial" w:cs="Arial"/>
          <w:kern w:val="28"/>
          <w:sz w:val="22"/>
          <w:szCs w:val="22"/>
          <w:lang w:eastAsia="es-MX"/>
        </w:rPr>
        <w:t xml:space="preserve"> requieren de un marco jurídico idóneo para regular sus actividades.</w:t>
      </w:r>
    </w:p>
    <w:p w:rsidR="00A046E1" w:rsidRPr="002E145C" w:rsidRDefault="00A046E1" w:rsidP="004C4DC1">
      <w:pPr>
        <w:widowControl w:val="0"/>
        <w:overflowPunct w:val="0"/>
        <w:adjustRightInd w:val="0"/>
        <w:jc w:val="both"/>
        <w:rPr>
          <w:rFonts w:ascii="Arial" w:hAnsi="Arial" w:cs="Arial"/>
          <w:kern w:val="28"/>
          <w:sz w:val="22"/>
          <w:szCs w:val="22"/>
          <w:lang w:eastAsia="es-MX"/>
        </w:rPr>
      </w:pPr>
    </w:p>
    <w:p w:rsidR="00E77C37" w:rsidRPr="002E145C" w:rsidRDefault="00E77C37" w:rsidP="004C4DC1">
      <w:pPr>
        <w:widowControl w:val="0"/>
        <w:overflowPunct w:val="0"/>
        <w:adjustRightInd w:val="0"/>
        <w:jc w:val="both"/>
        <w:rPr>
          <w:rFonts w:ascii="Arial" w:hAnsi="Arial" w:cs="Arial"/>
          <w:kern w:val="28"/>
          <w:sz w:val="22"/>
          <w:szCs w:val="22"/>
          <w:lang w:eastAsia="es-MX"/>
        </w:rPr>
      </w:pPr>
      <w:r w:rsidRPr="002E145C">
        <w:rPr>
          <w:rFonts w:ascii="Arial" w:hAnsi="Arial" w:cs="Arial"/>
          <w:kern w:val="28"/>
          <w:sz w:val="22"/>
          <w:szCs w:val="22"/>
          <w:lang w:eastAsia="es-MX"/>
        </w:rPr>
        <w:t>Por lo an</w:t>
      </w:r>
      <w:r w:rsidR="00F821BF" w:rsidRPr="002E145C">
        <w:rPr>
          <w:rFonts w:ascii="Arial" w:hAnsi="Arial" w:cs="Arial"/>
          <w:kern w:val="28"/>
          <w:sz w:val="22"/>
          <w:szCs w:val="22"/>
          <w:lang w:eastAsia="es-MX"/>
        </w:rPr>
        <w:t>terior, tengo a bien expedir el siguiente</w:t>
      </w:r>
      <w:r w:rsidRPr="002E145C">
        <w:rPr>
          <w:rFonts w:ascii="Arial" w:hAnsi="Arial" w:cs="Arial"/>
          <w:kern w:val="28"/>
          <w:sz w:val="22"/>
          <w:szCs w:val="22"/>
          <w:lang w:eastAsia="es-MX"/>
        </w:rPr>
        <w:t>:</w:t>
      </w:r>
    </w:p>
    <w:p w:rsidR="00E77C37" w:rsidRPr="002E145C" w:rsidRDefault="00E77C37" w:rsidP="004C4DC1">
      <w:pPr>
        <w:widowControl w:val="0"/>
        <w:overflowPunct w:val="0"/>
        <w:adjustRightInd w:val="0"/>
        <w:jc w:val="both"/>
        <w:rPr>
          <w:rFonts w:ascii="Arial" w:hAnsi="Arial" w:cs="Arial"/>
          <w:kern w:val="28"/>
          <w:sz w:val="22"/>
          <w:szCs w:val="22"/>
          <w:lang w:eastAsia="es-MX"/>
        </w:rPr>
      </w:pPr>
    </w:p>
    <w:p w:rsidR="00583096" w:rsidRPr="002E145C" w:rsidRDefault="003C34CE" w:rsidP="004C4DC1">
      <w:pPr>
        <w:widowControl w:val="0"/>
        <w:overflowPunct w:val="0"/>
        <w:adjustRightInd w:val="0"/>
        <w:jc w:val="both"/>
        <w:rPr>
          <w:rFonts w:ascii="Arial" w:hAnsi="Arial" w:cs="Arial"/>
          <w:b/>
          <w:i/>
          <w:kern w:val="28"/>
          <w:sz w:val="22"/>
          <w:szCs w:val="22"/>
          <w:lang w:eastAsia="es-MX"/>
        </w:rPr>
      </w:pPr>
      <w:r w:rsidRPr="002E145C">
        <w:rPr>
          <w:rFonts w:ascii="Arial" w:hAnsi="Arial" w:cs="Arial"/>
          <w:b/>
          <w:bCs/>
          <w:kern w:val="28"/>
          <w:sz w:val="22"/>
          <w:szCs w:val="22"/>
          <w:lang w:eastAsia="es-MX"/>
        </w:rPr>
        <w:t>ACUERDO</w:t>
      </w:r>
      <w:r w:rsidRPr="002E145C">
        <w:rPr>
          <w:rFonts w:ascii="Arial" w:hAnsi="Arial" w:cs="Arial"/>
          <w:b/>
          <w:kern w:val="28"/>
          <w:sz w:val="22"/>
          <w:szCs w:val="22"/>
          <w:lang w:eastAsia="es-MX"/>
        </w:rPr>
        <w:t xml:space="preserve"> por el que se establecen los </w:t>
      </w:r>
      <w:r w:rsidR="00361B33" w:rsidRPr="002E145C">
        <w:rPr>
          <w:rFonts w:ascii="Arial" w:hAnsi="Arial" w:cs="Arial"/>
          <w:b/>
          <w:kern w:val="28"/>
          <w:sz w:val="22"/>
          <w:szCs w:val="22"/>
          <w:lang w:eastAsia="es-MX"/>
        </w:rPr>
        <w:t xml:space="preserve">Lineamientos </w:t>
      </w:r>
      <w:r w:rsidR="007E1429" w:rsidRPr="002E145C">
        <w:rPr>
          <w:rFonts w:ascii="Arial" w:hAnsi="Arial" w:cs="Arial"/>
          <w:b/>
          <w:kern w:val="28"/>
          <w:sz w:val="22"/>
          <w:szCs w:val="22"/>
          <w:lang w:eastAsia="es-MX"/>
        </w:rPr>
        <w:t xml:space="preserve">para la Promoción y Operación </w:t>
      </w:r>
      <w:r w:rsidR="00361B33" w:rsidRPr="002E145C">
        <w:rPr>
          <w:rFonts w:ascii="Arial" w:hAnsi="Arial" w:cs="Arial"/>
          <w:b/>
          <w:kern w:val="28"/>
          <w:sz w:val="22"/>
          <w:szCs w:val="22"/>
          <w:lang w:eastAsia="es-MX"/>
        </w:rPr>
        <w:t xml:space="preserve">de la </w:t>
      </w:r>
      <w:r w:rsidR="00E77C37" w:rsidRPr="002E145C">
        <w:rPr>
          <w:rFonts w:ascii="Arial" w:hAnsi="Arial" w:cs="Arial"/>
          <w:b/>
          <w:kern w:val="28"/>
          <w:sz w:val="22"/>
          <w:szCs w:val="22"/>
          <w:lang w:eastAsia="es-MX"/>
        </w:rPr>
        <w:t>Contraloría Social en los Programas Estatales de Desarrollo Social</w:t>
      </w:r>
    </w:p>
    <w:p w:rsidR="00583096" w:rsidRPr="002E145C" w:rsidRDefault="00583096" w:rsidP="004C4DC1">
      <w:pPr>
        <w:widowControl w:val="0"/>
        <w:overflowPunct w:val="0"/>
        <w:adjustRightInd w:val="0"/>
        <w:jc w:val="both"/>
        <w:rPr>
          <w:rFonts w:ascii="Arial" w:hAnsi="Arial" w:cs="Arial"/>
          <w:kern w:val="28"/>
          <w:sz w:val="22"/>
          <w:szCs w:val="22"/>
          <w:lang w:eastAsia="es-MX"/>
        </w:rPr>
      </w:pPr>
    </w:p>
    <w:p w:rsidR="00583096" w:rsidRPr="002E145C" w:rsidRDefault="000A26EF" w:rsidP="006E160B">
      <w:pPr>
        <w:widowControl w:val="0"/>
        <w:overflowPunct w:val="0"/>
        <w:adjustRightInd w:val="0"/>
        <w:spacing w:after="120"/>
        <w:jc w:val="center"/>
        <w:outlineLvl w:val="0"/>
        <w:rPr>
          <w:rFonts w:ascii="Arial" w:hAnsi="Arial" w:cs="Arial"/>
          <w:b/>
          <w:bCs/>
          <w:kern w:val="28"/>
          <w:sz w:val="22"/>
          <w:szCs w:val="22"/>
          <w:lang w:eastAsia="es-MX"/>
        </w:rPr>
      </w:pPr>
      <w:r w:rsidRPr="002E145C">
        <w:rPr>
          <w:rFonts w:ascii="Arial" w:hAnsi="Arial" w:cs="Arial"/>
          <w:b/>
          <w:bCs/>
          <w:kern w:val="28"/>
          <w:sz w:val="22"/>
          <w:szCs w:val="22"/>
          <w:lang w:eastAsia="es-MX"/>
        </w:rPr>
        <w:t xml:space="preserve">SECCIÓN </w:t>
      </w:r>
      <w:r w:rsidR="000559B9" w:rsidRPr="002E145C">
        <w:rPr>
          <w:rFonts w:ascii="Arial" w:hAnsi="Arial" w:cs="Arial"/>
          <w:b/>
          <w:bCs/>
          <w:kern w:val="28"/>
          <w:sz w:val="22"/>
          <w:szCs w:val="22"/>
          <w:lang w:eastAsia="es-MX"/>
        </w:rPr>
        <w:t>I</w:t>
      </w:r>
    </w:p>
    <w:p w:rsidR="00583096" w:rsidRPr="002E145C" w:rsidRDefault="00583096" w:rsidP="004C4DC1">
      <w:pPr>
        <w:widowControl w:val="0"/>
        <w:overflowPunct w:val="0"/>
        <w:adjustRightInd w:val="0"/>
        <w:jc w:val="center"/>
        <w:outlineLvl w:val="0"/>
        <w:rPr>
          <w:rFonts w:ascii="Arial" w:hAnsi="Arial" w:cs="Arial"/>
          <w:b/>
          <w:bCs/>
          <w:kern w:val="28"/>
          <w:sz w:val="22"/>
          <w:szCs w:val="22"/>
          <w:lang w:eastAsia="es-MX"/>
        </w:rPr>
      </w:pPr>
      <w:r w:rsidRPr="002E145C">
        <w:rPr>
          <w:rFonts w:ascii="Arial" w:hAnsi="Arial" w:cs="Arial"/>
          <w:b/>
          <w:bCs/>
          <w:kern w:val="28"/>
          <w:sz w:val="22"/>
          <w:szCs w:val="22"/>
          <w:lang w:eastAsia="es-MX"/>
        </w:rPr>
        <w:t>DISPOSICIONES GENERALES</w:t>
      </w:r>
    </w:p>
    <w:p w:rsidR="00583096" w:rsidRPr="002E145C" w:rsidRDefault="00583096" w:rsidP="001313C6">
      <w:pPr>
        <w:widowControl w:val="0"/>
        <w:overflowPunct w:val="0"/>
        <w:adjustRightInd w:val="0"/>
        <w:jc w:val="both"/>
        <w:rPr>
          <w:rFonts w:ascii="Arial" w:hAnsi="Arial" w:cs="Arial"/>
          <w:bCs/>
          <w:kern w:val="28"/>
          <w:sz w:val="22"/>
          <w:szCs w:val="22"/>
          <w:lang w:eastAsia="es-MX"/>
        </w:rPr>
      </w:pPr>
    </w:p>
    <w:p w:rsidR="0024553F" w:rsidRPr="002E145C" w:rsidRDefault="00570ED1" w:rsidP="00570ED1">
      <w:pPr>
        <w:autoSpaceDE w:val="0"/>
        <w:autoSpaceDN w:val="0"/>
        <w:adjustRightInd w:val="0"/>
        <w:jc w:val="both"/>
        <w:rPr>
          <w:rFonts w:ascii="Arial" w:hAnsi="Arial" w:cs="Arial"/>
          <w:bCs/>
          <w:kern w:val="28"/>
          <w:sz w:val="22"/>
          <w:szCs w:val="22"/>
          <w:lang w:eastAsia="es-MX"/>
        </w:rPr>
      </w:pPr>
      <w:r w:rsidRPr="002E145C">
        <w:rPr>
          <w:rFonts w:ascii="Arial" w:hAnsi="Arial" w:cs="Arial"/>
          <w:b/>
          <w:bCs/>
          <w:kern w:val="28"/>
          <w:sz w:val="22"/>
          <w:szCs w:val="22"/>
          <w:lang w:eastAsia="es-MX"/>
        </w:rPr>
        <w:t>PRIMERO.-</w:t>
      </w:r>
      <w:r w:rsidR="00275C5D" w:rsidRPr="002E145C">
        <w:rPr>
          <w:rFonts w:ascii="Arial" w:hAnsi="Arial" w:cs="Arial"/>
          <w:b/>
          <w:bCs/>
          <w:kern w:val="28"/>
          <w:sz w:val="22"/>
          <w:szCs w:val="22"/>
          <w:lang w:eastAsia="es-MX"/>
        </w:rPr>
        <w:t xml:space="preserve"> </w:t>
      </w:r>
      <w:r w:rsidR="001D7B8A" w:rsidRPr="002E145C">
        <w:rPr>
          <w:rFonts w:ascii="Arial" w:hAnsi="Arial" w:cs="Arial"/>
          <w:bCs/>
          <w:kern w:val="28"/>
          <w:sz w:val="22"/>
          <w:szCs w:val="22"/>
          <w:lang w:eastAsia="es-MX"/>
        </w:rPr>
        <w:t xml:space="preserve">Estos </w:t>
      </w:r>
      <w:r w:rsidR="00554633" w:rsidRPr="002E145C">
        <w:rPr>
          <w:rFonts w:ascii="Arial" w:hAnsi="Arial" w:cs="Arial"/>
          <w:bCs/>
          <w:kern w:val="28"/>
          <w:sz w:val="22"/>
          <w:szCs w:val="22"/>
          <w:lang w:eastAsia="es-MX"/>
        </w:rPr>
        <w:t>L</w:t>
      </w:r>
      <w:r w:rsidRPr="002E145C">
        <w:rPr>
          <w:rFonts w:ascii="Arial" w:hAnsi="Arial" w:cs="Arial"/>
          <w:bCs/>
          <w:kern w:val="28"/>
          <w:sz w:val="22"/>
          <w:szCs w:val="22"/>
          <w:lang w:eastAsia="es-MX"/>
        </w:rPr>
        <w:t>ineamientos tienen por objeto establecer las bases conforme a l</w:t>
      </w:r>
      <w:r w:rsidR="005E685C" w:rsidRPr="002E145C">
        <w:rPr>
          <w:rFonts w:ascii="Arial" w:hAnsi="Arial" w:cs="Arial"/>
          <w:bCs/>
          <w:kern w:val="28"/>
          <w:sz w:val="22"/>
          <w:szCs w:val="22"/>
          <w:lang w:eastAsia="es-MX"/>
        </w:rPr>
        <w:t>a</w:t>
      </w:r>
      <w:r w:rsidRPr="002E145C">
        <w:rPr>
          <w:rFonts w:ascii="Arial" w:hAnsi="Arial" w:cs="Arial"/>
          <w:bCs/>
          <w:kern w:val="28"/>
          <w:sz w:val="22"/>
          <w:szCs w:val="22"/>
          <w:lang w:eastAsia="es-MX"/>
        </w:rPr>
        <w:t>s cuales se</w:t>
      </w:r>
      <w:r w:rsidR="009B2308" w:rsidRPr="002E145C">
        <w:rPr>
          <w:rFonts w:ascii="Arial" w:hAnsi="Arial" w:cs="Arial"/>
          <w:bCs/>
          <w:kern w:val="28"/>
          <w:sz w:val="22"/>
          <w:szCs w:val="22"/>
          <w:lang w:eastAsia="es-MX"/>
        </w:rPr>
        <w:t xml:space="preserve"> </w:t>
      </w:r>
      <w:r w:rsidR="0024553F" w:rsidRPr="002E145C">
        <w:rPr>
          <w:rFonts w:ascii="Arial" w:hAnsi="Arial" w:cs="Arial"/>
          <w:sz w:val="22"/>
          <w:szCs w:val="22"/>
        </w:rPr>
        <w:t xml:space="preserve">promoverá, operará y evaluará la Contraloría Social en los Programas Estatales de Desarrollo Social, </w:t>
      </w:r>
      <w:r w:rsidR="00FE4549" w:rsidRPr="002E145C">
        <w:rPr>
          <w:rFonts w:ascii="Arial" w:hAnsi="Arial" w:cs="Arial"/>
          <w:bCs/>
          <w:kern w:val="28"/>
          <w:sz w:val="22"/>
          <w:szCs w:val="22"/>
          <w:lang w:eastAsia="es-MX"/>
        </w:rPr>
        <w:t>con el propósito</w:t>
      </w:r>
      <w:r w:rsidRPr="002E145C">
        <w:rPr>
          <w:rFonts w:ascii="Arial" w:hAnsi="Arial" w:cs="Arial"/>
          <w:bCs/>
          <w:kern w:val="28"/>
          <w:sz w:val="22"/>
          <w:szCs w:val="22"/>
          <w:lang w:eastAsia="es-MX"/>
        </w:rPr>
        <w:t xml:space="preserve"> de que las </w:t>
      </w:r>
      <w:r w:rsidR="007E1429" w:rsidRPr="002E145C">
        <w:rPr>
          <w:rFonts w:ascii="Arial" w:hAnsi="Arial" w:cs="Arial"/>
          <w:bCs/>
          <w:kern w:val="28"/>
          <w:sz w:val="22"/>
          <w:szCs w:val="22"/>
          <w:lang w:eastAsia="es-MX"/>
        </w:rPr>
        <w:t>Dependencias y E</w:t>
      </w:r>
      <w:r w:rsidRPr="002E145C">
        <w:rPr>
          <w:rFonts w:ascii="Arial" w:hAnsi="Arial" w:cs="Arial"/>
          <w:bCs/>
          <w:kern w:val="28"/>
          <w:sz w:val="22"/>
          <w:szCs w:val="22"/>
          <w:lang w:eastAsia="es-MX"/>
        </w:rPr>
        <w:t>ntidades de la Administración P</w:t>
      </w:r>
      <w:r w:rsidR="0024553F" w:rsidRPr="002E145C">
        <w:rPr>
          <w:rFonts w:ascii="Arial" w:hAnsi="Arial" w:cs="Arial"/>
          <w:bCs/>
          <w:kern w:val="28"/>
          <w:sz w:val="22"/>
          <w:szCs w:val="22"/>
          <w:lang w:eastAsia="es-MX"/>
        </w:rPr>
        <w:t xml:space="preserve">ública Estatal, </w:t>
      </w:r>
      <w:r w:rsidR="007E1429" w:rsidRPr="002E145C">
        <w:rPr>
          <w:rFonts w:ascii="Arial" w:hAnsi="Arial" w:cs="Arial"/>
          <w:bCs/>
          <w:kern w:val="28"/>
          <w:sz w:val="22"/>
          <w:szCs w:val="22"/>
          <w:lang w:eastAsia="es-MX"/>
        </w:rPr>
        <w:t>los M</w:t>
      </w:r>
      <w:r w:rsidR="00951A0C" w:rsidRPr="002E145C">
        <w:rPr>
          <w:rFonts w:ascii="Arial" w:hAnsi="Arial" w:cs="Arial"/>
          <w:bCs/>
          <w:kern w:val="28"/>
          <w:sz w:val="22"/>
          <w:szCs w:val="22"/>
          <w:lang w:eastAsia="es-MX"/>
        </w:rPr>
        <w:t>unicipios</w:t>
      </w:r>
      <w:r w:rsidR="009B2308" w:rsidRPr="002E145C">
        <w:rPr>
          <w:rFonts w:ascii="Arial" w:hAnsi="Arial" w:cs="Arial"/>
          <w:bCs/>
          <w:kern w:val="28"/>
          <w:sz w:val="22"/>
          <w:szCs w:val="22"/>
          <w:lang w:eastAsia="es-MX"/>
        </w:rPr>
        <w:t xml:space="preserve"> </w:t>
      </w:r>
      <w:r w:rsidR="009D4A5C" w:rsidRPr="002E145C">
        <w:rPr>
          <w:rFonts w:ascii="Arial" w:hAnsi="Arial" w:cs="Arial"/>
          <w:bCs/>
          <w:kern w:val="28"/>
          <w:sz w:val="22"/>
          <w:szCs w:val="22"/>
          <w:lang w:eastAsia="es-MX"/>
        </w:rPr>
        <w:t>y</w:t>
      </w:r>
      <w:r w:rsidR="009B2308" w:rsidRPr="002E145C">
        <w:rPr>
          <w:rFonts w:ascii="Arial" w:hAnsi="Arial" w:cs="Arial"/>
          <w:bCs/>
          <w:kern w:val="28"/>
          <w:sz w:val="22"/>
          <w:szCs w:val="22"/>
          <w:lang w:eastAsia="es-MX"/>
        </w:rPr>
        <w:t xml:space="preserve"> </w:t>
      </w:r>
      <w:r w:rsidR="007E1429" w:rsidRPr="002E145C">
        <w:rPr>
          <w:rFonts w:ascii="Arial" w:hAnsi="Arial" w:cs="Arial"/>
          <w:bCs/>
          <w:kern w:val="28"/>
          <w:sz w:val="22"/>
          <w:szCs w:val="22"/>
          <w:lang w:eastAsia="es-MX"/>
        </w:rPr>
        <w:t>la</w:t>
      </w:r>
      <w:r w:rsidR="00C17671" w:rsidRPr="002E145C">
        <w:rPr>
          <w:rFonts w:ascii="Arial" w:hAnsi="Arial" w:cs="Arial"/>
          <w:bCs/>
          <w:kern w:val="28"/>
          <w:sz w:val="22"/>
          <w:szCs w:val="22"/>
          <w:lang w:eastAsia="es-MX"/>
        </w:rPr>
        <w:t>s</w:t>
      </w:r>
      <w:r w:rsidR="009B2308" w:rsidRPr="002E145C">
        <w:rPr>
          <w:rFonts w:ascii="Arial" w:hAnsi="Arial" w:cs="Arial"/>
          <w:bCs/>
          <w:kern w:val="28"/>
          <w:sz w:val="22"/>
          <w:szCs w:val="22"/>
          <w:lang w:eastAsia="es-MX"/>
        </w:rPr>
        <w:t xml:space="preserve"> </w:t>
      </w:r>
      <w:r w:rsidR="0024553F" w:rsidRPr="002E145C">
        <w:rPr>
          <w:rFonts w:ascii="Arial" w:hAnsi="Arial" w:cs="Arial"/>
          <w:bCs/>
          <w:kern w:val="28"/>
          <w:sz w:val="22"/>
          <w:szCs w:val="22"/>
          <w:lang w:eastAsia="es-MX"/>
        </w:rPr>
        <w:t xml:space="preserve">Organizaciones </w:t>
      </w:r>
      <w:r w:rsidR="00E677CC" w:rsidRPr="002E145C">
        <w:rPr>
          <w:rFonts w:ascii="Arial" w:hAnsi="Arial" w:cs="Arial"/>
          <w:bCs/>
          <w:kern w:val="28"/>
          <w:sz w:val="22"/>
          <w:szCs w:val="22"/>
          <w:lang w:eastAsia="es-MX"/>
        </w:rPr>
        <w:t>para el Desarrollo Social</w:t>
      </w:r>
      <w:r w:rsidR="009B2308" w:rsidRPr="002E145C">
        <w:rPr>
          <w:rFonts w:ascii="Arial" w:hAnsi="Arial" w:cs="Arial"/>
          <w:bCs/>
          <w:kern w:val="28"/>
          <w:sz w:val="22"/>
          <w:szCs w:val="22"/>
          <w:lang w:eastAsia="es-MX"/>
        </w:rPr>
        <w:t xml:space="preserve"> </w:t>
      </w:r>
      <w:r w:rsidRPr="002E145C">
        <w:rPr>
          <w:rFonts w:ascii="Arial" w:hAnsi="Arial" w:cs="Arial"/>
          <w:bCs/>
          <w:kern w:val="28"/>
          <w:sz w:val="22"/>
          <w:szCs w:val="22"/>
          <w:lang w:eastAsia="es-MX"/>
        </w:rPr>
        <w:t xml:space="preserve">responsables de </w:t>
      </w:r>
      <w:r w:rsidR="005E685C" w:rsidRPr="002E145C">
        <w:rPr>
          <w:rFonts w:ascii="Arial" w:hAnsi="Arial" w:cs="Arial"/>
          <w:bCs/>
          <w:kern w:val="28"/>
          <w:sz w:val="22"/>
          <w:szCs w:val="22"/>
          <w:lang w:eastAsia="es-MX"/>
        </w:rPr>
        <w:t>los</w:t>
      </w:r>
      <w:r w:rsidR="009B2308" w:rsidRPr="002E145C">
        <w:rPr>
          <w:rFonts w:ascii="Arial" w:hAnsi="Arial" w:cs="Arial"/>
          <w:bCs/>
          <w:kern w:val="28"/>
          <w:sz w:val="22"/>
          <w:szCs w:val="22"/>
          <w:lang w:eastAsia="es-MX"/>
        </w:rPr>
        <w:t xml:space="preserve"> </w:t>
      </w:r>
      <w:r w:rsidR="00554633" w:rsidRPr="002E145C">
        <w:rPr>
          <w:rFonts w:ascii="Arial" w:hAnsi="Arial" w:cs="Arial"/>
          <w:bCs/>
          <w:kern w:val="28"/>
          <w:sz w:val="22"/>
          <w:szCs w:val="22"/>
          <w:lang w:eastAsia="es-MX"/>
        </w:rPr>
        <w:t>P</w:t>
      </w:r>
      <w:r w:rsidRPr="002E145C">
        <w:rPr>
          <w:rFonts w:ascii="Arial" w:hAnsi="Arial" w:cs="Arial"/>
          <w:bCs/>
          <w:kern w:val="28"/>
          <w:sz w:val="22"/>
          <w:szCs w:val="22"/>
          <w:lang w:eastAsia="es-MX"/>
        </w:rPr>
        <w:t xml:space="preserve">rogramas </w:t>
      </w:r>
      <w:r w:rsidR="00554633" w:rsidRPr="002E145C">
        <w:rPr>
          <w:rFonts w:ascii="Arial" w:hAnsi="Arial" w:cs="Arial"/>
          <w:bCs/>
          <w:kern w:val="28"/>
          <w:sz w:val="22"/>
          <w:szCs w:val="22"/>
          <w:lang w:eastAsia="es-MX"/>
        </w:rPr>
        <w:t>E</w:t>
      </w:r>
      <w:r w:rsidR="006066A6" w:rsidRPr="002E145C">
        <w:rPr>
          <w:rFonts w:ascii="Arial" w:hAnsi="Arial" w:cs="Arial"/>
          <w:bCs/>
          <w:kern w:val="28"/>
          <w:sz w:val="22"/>
          <w:szCs w:val="22"/>
          <w:lang w:eastAsia="es-MX"/>
        </w:rPr>
        <w:t>statales</w:t>
      </w:r>
      <w:r w:rsidR="00951A0C" w:rsidRPr="002E145C">
        <w:rPr>
          <w:rFonts w:ascii="Arial" w:hAnsi="Arial" w:cs="Arial"/>
          <w:bCs/>
          <w:kern w:val="28"/>
          <w:sz w:val="22"/>
          <w:szCs w:val="22"/>
          <w:lang w:eastAsia="es-MX"/>
        </w:rPr>
        <w:t xml:space="preserve"> de Desarrollo Social</w:t>
      </w:r>
      <w:r w:rsidR="009B2308" w:rsidRPr="002E145C">
        <w:rPr>
          <w:rFonts w:ascii="Arial" w:hAnsi="Arial" w:cs="Arial"/>
          <w:bCs/>
          <w:kern w:val="28"/>
          <w:sz w:val="22"/>
          <w:szCs w:val="22"/>
          <w:lang w:eastAsia="es-MX"/>
        </w:rPr>
        <w:t xml:space="preserve"> </w:t>
      </w:r>
      <w:r w:rsidRPr="002E145C">
        <w:rPr>
          <w:rFonts w:ascii="Arial" w:hAnsi="Arial" w:cs="Arial"/>
          <w:bCs/>
          <w:kern w:val="28"/>
          <w:sz w:val="22"/>
          <w:szCs w:val="22"/>
          <w:lang w:eastAsia="es-MX"/>
        </w:rPr>
        <w:t xml:space="preserve">impulsen la participación </w:t>
      </w:r>
      <w:r w:rsidR="00C0737B" w:rsidRPr="002E145C">
        <w:rPr>
          <w:rFonts w:ascii="Arial" w:hAnsi="Arial" w:cs="Arial"/>
          <w:bCs/>
          <w:kern w:val="28"/>
          <w:sz w:val="22"/>
          <w:szCs w:val="22"/>
          <w:lang w:eastAsia="es-MX"/>
        </w:rPr>
        <w:t xml:space="preserve">social </w:t>
      </w:r>
      <w:r w:rsidRPr="002E145C">
        <w:rPr>
          <w:rFonts w:ascii="Arial" w:hAnsi="Arial" w:cs="Arial"/>
          <w:bCs/>
          <w:kern w:val="28"/>
          <w:sz w:val="22"/>
          <w:szCs w:val="22"/>
          <w:lang w:eastAsia="es-MX"/>
        </w:rPr>
        <w:t>en la</w:t>
      </w:r>
      <w:r w:rsidR="00CB0B8A" w:rsidRPr="002E145C">
        <w:rPr>
          <w:rFonts w:ascii="Arial" w:hAnsi="Arial" w:cs="Arial"/>
          <w:bCs/>
          <w:kern w:val="28"/>
          <w:sz w:val="22"/>
          <w:szCs w:val="22"/>
          <w:lang w:eastAsia="es-MX"/>
        </w:rPr>
        <w:t xml:space="preserve">s </w:t>
      </w:r>
      <w:r w:rsidR="001D62DE" w:rsidRPr="002E145C">
        <w:rPr>
          <w:rFonts w:ascii="Arial" w:hAnsi="Arial" w:cs="Arial"/>
          <w:bCs/>
          <w:kern w:val="28"/>
          <w:sz w:val="22"/>
          <w:szCs w:val="22"/>
          <w:lang w:eastAsia="es-MX"/>
        </w:rPr>
        <w:t>actividades</w:t>
      </w:r>
      <w:r w:rsidR="00CB0B8A" w:rsidRPr="002E145C">
        <w:rPr>
          <w:rFonts w:ascii="Arial" w:hAnsi="Arial" w:cs="Arial"/>
          <w:bCs/>
          <w:kern w:val="28"/>
          <w:sz w:val="22"/>
          <w:szCs w:val="22"/>
          <w:lang w:eastAsia="es-MX"/>
        </w:rPr>
        <w:t xml:space="preserve"> de</w:t>
      </w:r>
      <w:r w:rsidRPr="002E145C">
        <w:rPr>
          <w:rFonts w:ascii="Arial" w:hAnsi="Arial" w:cs="Arial"/>
          <w:bCs/>
          <w:kern w:val="28"/>
          <w:sz w:val="22"/>
          <w:szCs w:val="22"/>
          <w:lang w:eastAsia="es-MX"/>
        </w:rPr>
        <w:t xml:space="preserve"> vigilancia, seguimiento, supervisión</w:t>
      </w:r>
      <w:r w:rsidR="00CB0B8A" w:rsidRPr="002E145C">
        <w:rPr>
          <w:rFonts w:ascii="Arial" w:hAnsi="Arial" w:cs="Arial"/>
          <w:bCs/>
          <w:kern w:val="28"/>
          <w:sz w:val="22"/>
          <w:szCs w:val="22"/>
          <w:lang w:eastAsia="es-MX"/>
        </w:rPr>
        <w:t xml:space="preserve">, control </w:t>
      </w:r>
      <w:r w:rsidRPr="002E145C">
        <w:rPr>
          <w:rFonts w:ascii="Arial" w:hAnsi="Arial" w:cs="Arial"/>
          <w:bCs/>
          <w:kern w:val="28"/>
          <w:sz w:val="22"/>
          <w:szCs w:val="22"/>
          <w:lang w:eastAsia="es-MX"/>
        </w:rPr>
        <w:t>y evaluación del</w:t>
      </w:r>
      <w:r w:rsidR="0024553F" w:rsidRPr="002E145C">
        <w:rPr>
          <w:rFonts w:ascii="Arial" w:hAnsi="Arial" w:cs="Arial"/>
          <w:bCs/>
          <w:kern w:val="28"/>
          <w:sz w:val="22"/>
          <w:szCs w:val="22"/>
          <w:lang w:eastAsia="es-MX"/>
        </w:rPr>
        <w:t xml:space="preserve"> ej</w:t>
      </w:r>
      <w:r w:rsidR="00C0737B" w:rsidRPr="002E145C">
        <w:rPr>
          <w:rFonts w:ascii="Arial" w:hAnsi="Arial" w:cs="Arial"/>
          <w:bCs/>
          <w:kern w:val="28"/>
          <w:sz w:val="22"/>
          <w:szCs w:val="22"/>
          <w:lang w:eastAsia="es-MX"/>
        </w:rPr>
        <w:t>e</w:t>
      </w:r>
      <w:r w:rsidR="00F0555B" w:rsidRPr="002E145C">
        <w:rPr>
          <w:rFonts w:ascii="Arial" w:hAnsi="Arial" w:cs="Arial"/>
          <w:bCs/>
          <w:kern w:val="28"/>
          <w:sz w:val="22"/>
          <w:szCs w:val="22"/>
          <w:lang w:eastAsia="es-MX"/>
        </w:rPr>
        <w:t>rcicio de los recursos públicos</w:t>
      </w:r>
      <w:r w:rsidR="0024553F" w:rsidRPr="002E145C">
        <w:rPr>
          <w:rFonts w:ascii="Arial" w:hAnsi="Arial" w:cs="Arial"/>
          <w:bCs/>
          <w:kern w:val="28"/>
          <w:sz w:val="22"/>
          <w:szCs w:val="22"/>
          <w:lang w:eastAsia="es-MX"/>
        </w:rPr>
        <w:t>.</w:t>
      </w:r>
    </w:p>
    <w:p w:rsidR="0024553F" w:rsidRPr="002E145C" w:rsidRDefault="0024553F" w:rsidP="00570ED1">
      <w:pPr>
        <w:autoSpaceDE w:val="0"/>
        <w:autoSpaceDN w:val="0"/>
        <w:adjustRightInd w:val="0"/>
        <w:jc w:val="both"/>
        <w:rPr>
          <w:rFonts w:ascii="Arial" w:hAnsi="Arial" w:cs="Arial"/>
          <w:bCs/>
          <w:kern w:val="28"/>
          <w:sz w:val="22"/>
          <w:szCs w:val="22"/>
          <w:lang w:eastAsia="es-MX"/>
        </w:rPr>
      </w:pPr>
    </w:p>
    <w:p w:rsidR="006066A6" w:rsidRPr="002E145C" w:rsidRDefault="009B2308" w:rsidP="006066A6">
      <w:pPr>
        <w:autoSpaceDE w:val="0"/>
        <w:autoSpaceDN w:val="0"/>
        <w:adjustRightInd w:val="0"/>
        <w:jc w:val="both"/>
        <w:rPr>
          <w:rFonts w:ascii="Arial" w:hAnsi="Arial" w:cs="Arial"/>
          <w:bCs/>
          <w:kern w:val="28"/>
          <w:sz w:val="22"/>
          <w:szCs w:val="22"/>
          <w:lang w:eastAsia="es-MX"/>
        </w:rPr>
      </w:pPr>
      <w:r w:rsidRPr="002E145C">
        <w:rPr>
          <w:rFonts w:ascii="Arial" w:hAnsi="Arial" w:cs="Arial"/>
          <w:b/>
          <w:bCs/>
          <w:kern w:val="28"/>
          <w:sz w:val="22"/>
          <w:szCs w:val="22"/>
          <w:lang w:eastAsia="es-MX"/>
        </w:rPr>
        <w:t>SEGUNDO.-</w:t>
      </w:r>
      <w:r w:rsidR="006066A6" w:rsidRPr="002E145C">
        <w:rPr>
          <w:rFonts w:ascii="Arial" w:hAnsi="Arial" w:cs="Arial"/>
          <w:bCs/>
          <w:kern w:val="28"/>
          <w:sz w:val="22"/>
          <w:szCs w:val="22"/>
          <w:lang w:eastAsia="es-MX"/>
        </w:rPr>
        <w:t xml:space="preserve"> Lo</w:t>
      </w:r>
      <w:r w:rsidR="00050300" w:rsidRPr="002E145C">
        <w:rPr>
          <w:rFonts w:ascii="Arial" w:hAnsi="Arial" w:cs="Arial"/>
          <w:bCs/>
          <w:kern w:val="28"/>
          <w:sz w:val="22"/>
          <w:szCs w:val="22"/>
          <w:lang w:eastAsia="es-MX"/>
        </w:rPr>
        <w:t xml:space="preserve">s presentes Lineamientos son de </w:t>
      </w:r>
      <w:r w:rsidR="006066A6" w:rsidRPr="002E145C">
        <w:rPr>
          <w:rFonts w:ascii="Arial" w:hAnsi="Arial" w:cs="Arial"/>
          <w:bCs/>
          <w:kern w:val="28"/>
          <w:sz w:val="22"/>
          <w:szCs w:val="22"/>
          <w:lang w:eastAsia="es-MX"/>
        </w:rPr>
        <w:t xml:space="preserve">observancia obligatoria para </w:t>
      </w:r>
      <w:r w:rsidR="00FB013F" w:rsidRPr="002E145C">
        <w:rPr>
          <w:rFonts w:ascii="Arial" w:hAnsi="Arial" w:cs="Arial"/>
          <w:bCs/>
          <w:kern w:val="28"/>
          <w:sz w:val="22"/>
          <w:szCs w:val="22"/>
          <w:lang w:eastAsia="es-MX"/>
        </w:rPr>
        <w:t xml:space="preserve">las </w:t>
      </w:r>
      <w:r w:rsidR="007E1429" w:rsidRPr="002E145C">
        <w:rPr>
          <w:rFonts w:ascii="Arial" w:hAnsi="Arial" w:cs="Arial"/>
          <w:bCs/>
          <w:kern w:val="28"/>
          <w:sz w:val="22"/>
          <w:szCs w:val="22"/>
          <w:lang w:eastAsia="es-MX"/>
        </w:rPr>
        <w:t>D</w:t>
      </w:r>
      <w:r w:rsidR="006066A6" w:rsidRPr="002E145C">
        <w:rPr>
          <w:rFonts w:ascii="Arial" w:hAnsi="Arial" w:cs="Arial"/>
          <w:bCs/>
          <w:kern w:val="28"/>
          <w:sz w:val="22"/>
          <w:szCs w:val="22"/>
          <w:lang w:eastAsia="es-MX"/>
        </w:rPr>
        <w:t xml:space="preserve">ependencias y </w:t>
      </w:r>
      <w:r w:rsidR="007E1429" w:rsidRPr="002E145C">
        <w:rPr>
          <w:rFonts w:ascii="Arial" w:hAnsi="Arial" w:cs="Arial"/>
          <w:bCs/>
          <w:kern w:val="28"/>
          <w:sz w:val="22"/>
          <w:szCs w:val="22"/>
          <w:lang w:eastAsia="es-MX"/>
        </w:rPr>
        <w:t>E</w:t>
      </w:r>
      <w:r w:rsidR="006066A6" w:rsidRPr="002E145C">
        <w:rPr>
          <w:rFonts w:ascii="Arial" w:hAnsi="Arial" w:cs="Arial"/>
          <w:bCs/>
          <w:kern w:val="28"/>
          <w:sz w:val="22"/>
          <w:szCs w:val="22"/>
          <w:lang w:eastAsia="es-MX"/>
        </w:rPr>
        <w:t>ntidades de la Administración Pública Estatal</w:t>
      </w:r>
      <w:r w:rsidR="005E685C" w:rsidRPr="002E145C">
        <w:rPr>
          <w:rFonts w:ascii="Arial" w:hAnsi="Arial" w:cs="Arial"/>
          <w:bCs/>
          <w:kern w:val="28"/>
          <w:sz w:val="22"/>
          <w:szCs w:val="22"/>
          <w:lang w:eastAsia="es-MX"/>
        </w:rPr>
        <w:t xml:space="preserve">, así como </w:t>
      </w:r>
      <w:r w:rsidR="001171C0" w:rsidRPr="002E145C">
        <w:rPr>
          <w:rFonts w:ascii="Arial" w:hAnsi="Arial" w:cs="Arial"/>
          <w:bCs/>
          <w:kern w:val="28"/>
          <w:sz w:val="22"/>
          <w:szCs w:val="22"/>
          <w:lang w:eastAsia="es-MX"/>
        </w:rPr>
        <w:t xml:space="preserve">las </w:t>
      </w:r>
      <w:r w:rsidR="005E685C" w:rsidRPr="002E145C">
        <w:rPr>
          <w:rFonts w:ascii="Arial" w:hAnsi="Arial" w:cs="Arial"/>
          <w:bCs/>
          <w:kern w:val="28"/>
          <w:sz w:val="22"/>
          <w:szCs w:val="22"/>
          <w:lang w:eastAsia="es-MX"/>
        </w:rPr>
        <w:t xml:space="preserve">Organizaciones </w:t>
      </w:r>
      <w:r w:rsidR="00E677CC" w:rsidRPr="002E145C">
        <w:rPr>
          <w:rFonts w:ascii="Arial" w:hAnsi="Arial" w:cs="Arial"/>
          <w:bCs/>
          <w:kern w:val="28"/>
          <w:sz w:val="22"/>
          <w:szCs w:val="22"/>
          <w:lang w:eastAsia="es-MX"/>
        </w:rPr>
        <w:t>para el Desarrollo Social</w:t>
      </w:r>
      <w:r w:rsidR="00FC2CBF" w:rsidRPr="002E145C">
        <w:rPr>
          <w:rFonts w:ascii="Arial" w:hAnsi="Arial" w:cs="Arial"/>
          <w:bCs/>
          <w:kern w:val="28"/>
          <w:sz w:val="22"/>
          <w:szCs w:val="22"/>
          <w:lang w:eastAsia="es-MX"/>
        </w:rPr>
        <w:t>,</w:t>
      </w:r>
      <w:r w:rsidRPr="002E145C">
        <w:rPr>
          <w:rFonts w:ascii="Arial" w:hAnsi="Arial" w:cs="Arial"/>
          <w:bCs/>
          <w:kern w:val="28"/>
          <w:sz w:val="22"/>
          <w:szCs w:val="22"/>
          <w:lang w:eastAsia="es-MX"/>
        </w:rPr>
        <w:t xml:space="preserve"> </w:t>
      </w:r>
      <w:r w:rsidR="006066A6" w:rsidRPr="002E145C">
        <w:rPr>
          <w:rFonts w:ascii="Arial" w:hAnsi="Arial" w:cs="Arial"/>
          <w:bCs/>
          <w:kern w:val="28"/>
          <w:sz w:val="22"/>
          <w:szCs w:val="22"/>
          <w:lang w:eastAsia="es-MX"/>
        </w:rPr>
        <w:t xml:space="preserve">que tengan a su cargo la operación y ejecución de </w:t>
      </w:r>
      <w:r w:rsidR="00E55B1A" w:rsidRPr="002E145C">
        <w:rPr>
          <w:rFonts w:ascii="Arial" w:hAnsi="Arial" w:cs="Arial"/>
          <w:bCs/>
          <w:kern w:val="28"/>
          <w:sz w:val="22"/>
          <w:szCs w:val="22"/>
          <w:lang w:eastAsia="es-MX"/>
        </w:rPr>
        <w:t xml:space="preserve">los </w:t>
      </w:r>
      <w:r w:rsidR="006066A6" w:rsidRPr="002E145C">
        <w:rPr>
          <w:rFonts w:ascii="Arial" w:hAnsi="Arial" w:cs="Arial"/>
          <w:bCs/>
          <w:kern w:val="28"/>
          <w:sz w:val="22"/>
          <w:szCs w:val="22"/>
          <w:lang w:eastAsia="es-MX"/>
        </w:rPr>
        <w:t xml:space="preserve">Programas </w:t>
      </w:r>
      <w:r w:rsidR="00715987" w:rsidRPr="002E145C">
        <w:rPr>
          <w:rFonts w:ascii="Arial" w:hAnsi="Arial" w:cs="Arial"/>
          <w:bCs/>
          <w:kern w:val="28"/>
          <w:sz w:val="22"/>
          <w:szCs w:val="22"/>
          <w:lang w:eastAsia="es-MX"/>
        </w:rPr>
        <w:t xml:space="preserve">Estatales </w:t>
      </w:r>
      <w:r w:rsidR="005E685C" w:rsidRPr="002E145C">
        <w:rPr>
          <w:rFonts w:ascii="Arial" w:hAnsi="Arial" w:cs="Arial"/>
          <w:bCs/>
          <w:kern w:val="28"/>
          <w:sz w:val="22"/>
          <w:szCs w:val="22"/>
          <w:lang w:eastAsia="es-MX"/>
        </w:rPr>
        <w:t xml:space="preserve">de </w:t>
      </w:r>
      <w:r w:rsidR="006066A6" w:rsidRPr="002E145C">
        <w:rPr>
          <w:rFonts w:ascii="Arial" w:hAnsi="Arial" w:cs="Arial"/>
          <w:bCs/>
          <w:kern w:val="28"/>
          <w:sz w:val="22"/>
          <w:szCs w:val="22"/>
          <w:lang w:eastAsia="es-MX"/>
        </w:rPr>
        <w:t>Desarrollo Social</w:t>
      </w:r>
      <w:r w:rsidR="00FC2CBF" w:rsidRPr="002E145C">
        <w:rPr>
          <w:rFonts w:ascii="Arial" w:hAnsi="Arial" w:cs="Arial"/>
          <w:bCs/>
          <w:kern w:val="28"/>
          <w:sz w:val="22"/>
          <w:szCs w:val="22"/>
          <w:lang w:eastAsia="es-MX"/>
        </w:rPr>
        <w:t>. P</w:t>
      </w:r>
      <w:r w:rsidR="007A665A" w:rsidRPr="002E145C">
        <w:rPr>
          <w:rFonts w:ascii="Arial" w:hAnsi="Arial" w:cs="Arial"/>
          <w:bCs/>
          <w:kern w:val="28"/>
          <w:sz w:val="22"/>
          <w:szCs w:val="22"/>
          <w:lang w:eastAsia="es-MX"/>
        </w:rPr>
        <w:t xml:space="preserve">ara </w:t>
      </w:r>
      <w:r w:rsidR="00FC2CBF" w:rsidRPr="002E145C">
        <w:rPr>
          <w:rFonts w:ascii="Arial" w:hAnsi="Arial" w:cs="Arial"/>
          <w:bCs/>
          <w:kern w:val="28"/>
          <w:sz w:val="22"/>
          <w:szCs w:val="22"/>
          <w:lang w:eastAsia="es-MX"/>
        </w:rPr>
        <w:t>el caso</w:t>
      </w:r>
      <w:r w:rsidR="006066A6" w:rsidRPr="002E145C">
        <w:rPr>
          <w:rFonts w:ascii="Arial" w:hAnsi="Arial" w:cs="Arial"/>
          <w:bCs/>
          <w:kern w:val="28"/>
          <w:sz w:val="22"/>
          <w:szCs w:val="22"/>
          <w:lang w:eastAsia="es-MX"/>
        </w:rPr>
        <w:t xml:space="preserve"> de los municipios, </w:t>
      </w:r>
      <w:r w:rsidR="00FC2CBF" w:rsidRPr="002E145C">
        <w:rPr>
          <w:rFonts w:ascii="Arial" w:hAnsi="Arial" w:cs="Arial"/>
          <w:bCs/>
          <w:kern w:val="28"/>
          <w:sz w:val="22"/>
          <w:szCs w:val="22"/>
          <w:lang w:eastAsia="es-MX"/>
        </w:rPr>
        <w:t xml:space="preserve">será de observancia </w:t>
      </w:r>
      <w:r w:rsidR="006066A6" w:rsidRPr="002E145C">
        <w:rPr>
          <w:rFonts w:ascii="Arial" w:hAnsi="Arial" w:cs="Arial"/>
          <w:bCs/>
          <w:kern w:val="28"/>
          <w:sz w:val="22"/>
          <w:szCs w:val="22"/>
          <w:lang w:eastAsia="es-MX"/>
        </w:rPr>
        <w:t xml:space="preserve">en los términos de los acuerdos y convenios de coordinación o colaboración que </w:t>
      </w:r>
      <w:r w:rsidR="007A665A" w:rsidRPr="002E145C">
        <w:rPr>
          <w:rFonts w:ascii="Arial" w:hAnsi="Arial" w:cs="Arial"/>
          <w:bCs/>
          <w:kern w:val="28"/>
          <w:sz w:val="22"/>
          <w:szCs w:val="22"/>
          <w:lang w:eastAsia="es-MX"/>
        </w:rPr>
        <w:t>se</w:t>
      </w:r>
      <w:r w:rsidRPr="002E145C">
        <w:rPr>
          <w:rFonts w:ascii="Arial" w:hAnsi="Arial" w:cs="Arial"/>
          <w:bCs/>
          <w:kern w:val="28"/>
          <w:sz w:val="22"/>
          <w:szCs w:val="22"/>
          <w:lang w:eastAsia="es-MX"/>
        </w:rPr>
        <w:t xml:space="preserve"> </w:t>
      </w:r>
      <w:r w:rsidR="006066A6" w:rsidRPr="002E145C">
        <w:rPr>
          <w:rFonts w:ascii="Arial" w:hAnsi="Arial" w:cs="Arial"/>
          <w:bCs/>
          <w:kern w:val="28"/>
          <w:sz w:val="22"/>
          <w:szCs w:val="22"/>
          <w:lang w:eastAsia="es-MX"/>
        </w:rPr>
        <w:t>suscriban con el Gobierno del Estado.</w:t>
      </w:r>
    </w:p>
    <w:p w:rsidR="006066A6" w:rsidRPr="002E145C" w:rsidRDefault="006066A6" w:rsidP="004C4DC1">
      <w:pPr>
        <w:widowControl w:val="0"/>
        <w:overflowPunct w:val="0"/>
        <w:adjustRightInd w:val="0"/>
        <w:jc w:val="both"/>
        <w:rPr>
          <w:rFonts w:ascii="Arial" w:hAnsi="Arial" w:cs="Arial"/>
          <w:b/>
          <w:bCs/>
          <w:kern w:val="28"/>
          <w:sz w:val="22"/>
          <w:szCs w:val="22"/>
          <w:lang w:eastAsia="es-MX"/>
        </w:rPr>
      </w:pPr>
    </w:p>
    <w:p w:rsidR="00295F90" w:rsidRPr="002E145C" w:rsidRDefault="009B2308" w:rsidP="004C4DC1">
      <w:pPr>
        <w:widowControl w:val="0"/>
        <w:overflowPunct w:val="0"/>
        <w:adjustRightInd w:val="0"/>
        <w:jc w:val="both"/>
        <w:rPr>
          <w:rFonts w:ascii="Arial" w:hAnsi="Arial" w:cs="Arial"/>
          <w:kern w:val="28"/>
          <w:sz w:val="22"/>
          <w:szCs w:val="22"/>
          <w:lang w:eastAsia="es-MX"/>
        </w:rPr>
      </w:pPr>
      <w:r w:rsidRPr="002E145C">
        <w:rPr>
          <w:rFonts w:ascii="Arial" w:hAnsi="Arial" w:cs="Arial"/>
          <w:b/>
          <w:bCs/>
          <w:kern w:val="28"/>
          <w:sz w:val="22"/>
          <w:szCs w:val="22"/>
          <w:lang w:eastAsia="es-MX"/>
        </w:rPr>
        <w:t xml:space="preserve">TERCERO.- </w:t>
      </w:r>
      <w:r w:rsidR="00295F90" w:rsidRPr="002E145C">
        <w:rPr>
          <w:rFonts w:ascii="Arial" w:hAnsi="Arial" w:cs="Arial"/>
          <w:kern w:val="28"/>
          <w:sz w:val="22"/>
          <w:szCs w:val="22"/>
          <w:lang w:eastAsia="es-MX"/>
        </w:rPr>
        <w:t>Para los</w:t>
      </w:r>
      <w:r w:rsidRPr="002E145C">
        <w:rPr>
          <w:rFonts w:ascii="Arial" w:hAnsi="Arial" w:cs="Arial"/>
          <w:kern w:val="28"/>
          <w:sz w:val="22"/>
          <w:szCs w:val="22"/>
          <w:lang w:eastAsia="es-MX"/>
        </w:rPr>
        <w:t xml:space="preserve"> </w:t>
      </w:r>
      <w:r w:rsidR="00295F90" w:rsidRPr="002E145C">
        <w:rPr>
          <w:rFonts w:ascii="Arial" w:hAnsi="Arial" w:cs="Arial"/>
          <w:kern w:val="28"/>
          <w:sz w:val="22"/>
          <w:szCs w:val="22"/>
          <w:lang w:eastAsia="es-MX"/>
        </w:rPr>
        <w:t>efectos de los presentes Lineamientos, se entenderá por:</w:t>
      </w:r>
    </w:p>
    <w:p w:rsidR="00295F90" w:rsidRPr="002E145C" w:rsidRDefault="00295F90" w:rsidP="004C4DC1">
      <w:pPr>
        <w:widowControl w:val="0"/>
        <w:overflowPunct w:val="0"/>
        <w:adjustRightInd w:val="0"/>
        <w:jc w:val="both"/>
        <w:rPr>
          <w:rFonts w:ascii="Arial" w:hAnsi="Arial" w:cs="Arial"/>
          <w:b/>
          <w:bCs/>
          <w:kern w:val="28"/>
          <w:sz w:val="22"/>
          <w:szCs w:val="22"/>
          <w:lang w:eastAsia="es-MX"/>
        </w:rPr>
      </w:pPr>
    </w:p>
    <w:p w:rsidR="00CC2500" w:rsidRPr="002E145C" w:rsidRDefault="00CC2500" w:rsidP="00080B11">
      <w:pPr>
        <w:widowControl w:val="0"/>
        <w:overflowPunct w:val="0"/>
        <w:adjustRightInd w:val="0"/>
        <w:jc w:val="both"/>
        <w:rPr>
          <w:rFonts w:ascii="Arial" w:hAnsi="Arial" w:cs="Arial"/>
          <w:b/>
          <w:bCs/>
          <w:kern w:val="28"/>
          <w:sz w:val="22"/>
          <w:szCs w:val="22"/>
          <w:lang w:eastAsia="es-MX"/>
        </w:rPr>
      </w:pPr>
      <w:r w:rsidRPr="002E145C">
        <w:rPr>
          <w:rFonts w:ascii="Arial" w:hAnsi="Arial" w:cs="Arial"/>
          <w:b/>
          <w:bCs/>
          <w:kern w:val="28"/>
          <w:sz w:val="22"/>
          <w:szCs w:val="22"/>
          <w:lang w:eastAsia="es-MX"/>
        </w:rPr>
        <w:t xml:space="preserve">Actividades de Contraloría Social: </w:t>
      </w:r>
      <w:r w:rsidRPr="002E145C">
        <w:rPr>
          <w:rFonts w:ascii="Arial" w:hAnsi="Arial" w:cs="Arial"/>
          <w:bCs/>
          <w:kern w:val="28"/>
          <w:sz w:val="22"/>
          <w:szCs w:val="22"/>
          <w:lang w:eastAsia="es-MX"/>
        </w:rPr>
        <w:t>Son</w:t>
      </w:r>
      <w:r w:rsidR="009B2308" w:rsidRPr="002E145C">
        <w:rPr>
          <w:rFonts w:ascii="Arial" w:hAnsi="Arial" w:cs="Arial"/>
          <w:bCs/>
          <w:kern w:val="28"/>
          <w:sz w:val="22"/>
          <w:szCs w:val="22"/>
          <w:lang w:eastAsia="es-MX"/>
        </w:rPr>
        <w:t xml:space="preserve"> </w:t>
      </w:r>
      <w:r w:rsidRPr="002E145C">
        <w:rPr>
          <w:rFonts w:ascii="Arial" w:hAnsi="Arial" w:cs="Arial"/>
          <w:bCs/>
          <w:kern w:val="28"/>
          <w:sz w:val="22"/>
          <w:szCs w:val="22"/>
          <w:lang w:eastAsia="es-MX"/>
        </w:rPr>
        <w:t>las</w:t>
      </w:r>
      <w:r w:rsidRPr="002E145C">
        <w:rPr>
          <w:rFonts w:ascii="Arial" w:hAnsi="Arial" w:cs="Arial"/>
          <w:kern w:val="28"/>
          <w:sz w:val="22"/>
          <w:szCs w:val="22"/>
          <w:lang w:eastAsia="es-MX"/>
        </w:rPr>
        <w:t xml:space="preserve"> acciones </w:t>
      </w:r>
      <w:r w:rsidR="007A665A" w:rsidRPr="002E145C">
        <w:rPr>
          <w:rFonts w:ascii="Arial" w:hAnsi="Arial" w:cs="Arial"/>
          <w:kern w:val="28"/>
          <w:sz w:val="22"/>
          <w:szCs w:val="22"/>
          <w:lang w:eastAsia="es-MX"/>
        </w:rPr>
        <w:t xml:space="preserve">de control, vigilancia y evaluación </w:t>
      </w:r>
      <w:r w:rsidRPr="002E145C">
        <w:rPr>
          <w:rFonts w:ascii="Arial" w:hAnsi="Arial" w:cs="Arial"/>
          <w:kern w:val="28"/>
          <w:sz w:val="22"/>
          <w:szCs w:val="22"/>
          <w:lang w:eastAsia="es-MX"/>
        </w:rPr>
        <w:t>que realizan los beneficiarios de los Programas</w:t>
      </w:r>
      <w:r w:rsidR="009B2308" w:rsidRPr="002E145C">
        <w:rPr>
          <w:rFonts w:ascii="Arial" w:hAnsi="Arial" w:cs="Arial"/>
          <w:kern w:val="28"/>
          <w:sz w:val="22"/>
          <w:szCs w:val="22"/>
          <w:lang w:eastAsia="es-MX"/>
        </w:rPr>
        <w:t xml:space="preserve"> </w:t>
      </w:r>
      <w:r w:rsidR="00715987" w:rsidRPr="002E145C">
        <w:rPr>
          <w:rFonts w:ascii="Arial" w:hAnsi="Arial" w:cs="Arial"/>
          <w:kern w:val="28"/>
          <w:sz w:val="22"/>
          <w:szCs w:val="22"/>
          <w:lang w:eastAsia="es-MX"/>
        </w:rPr>
        <w:t xml:space="preserve">Estatales </w:t>
      </w:r>
      <w:r w:rsidRPr="002E145C">
        <w:rPr>
          <w:rFonts w:ascii="Arial" w:hAnsi="Arial" w:cs="Arial"/>
          <w:kern w:val="28"/>
          <w:sz w:val="22"/>
          <w:szCs w:val="22"/>
          <w:lang w:eastAsia="es-MX"/>
        </w:rPr>
        <w:t>de Desarrollo Social a ca</w:t>
      </w:r>
      <w:r w:rsidR="007E1429" w:rsidRPr="002E145C">
        <w:rPr>
          <w:rFonts w:ascii="Arial" w:hAnsi="Arial" w:cs="Arial"/>
          <w:kern w:val="28"/>
          <w:sz w:val="22"/>
          <w:szCs w:val="22"/>
          <w:lang w:eastAsia="es-MX"/>
        </w:rPr>
        <w:t>rgo de las D</w:t>
      </w:r>
      <w:r w:rsidRPr="002E145C">
        <w:rPr>
          <w:rFonts w:ascii="Arial" w:hAnsi="Arial" w:cs="Arial"/>
          <w:kern w:val="28"/>
          <w:sz w:val="22"/>
          <w:szCs w:val="22"/>
          <w:lang w:eastAsia="es-MX"/>
        </w:rPr>
        <w:t xml:space="preserve">ependencias y </w:t>
      </w:r>
      <w:r w:rsidR="004415F4" w:rsidRPr="002E145C">
        <w:rPr>
          <w:rFonts w:ascii="Arial" w:hAnsi="Arial" w:cs="Arial"/>
          <w:kern w:val="28"/>
          <w:sz w:val="22"/>
          <w:szCs w:val="22"/>
          <w:lang w:eastAsia="es-MX"/>
        </w:rPr>
        <w:t>E</w:t>
      </w:r>
      <w:r w:rsidR="00050300" w:rsidRPr="002E145C">
        <w:rPr>
          <w:rFonts w:ascii="Arial" w:hAnsi="Arial" w:cs="Arial"/>
          <w:kern w:val="28"/>
          <w:sz w:val="22"/>
          <w:szCs w:val="22"/>
          <w:lang w:eastAsia="es-MX"/>
        </w:rPr>
        <w:t xml:space="preserve">ntidades de la </w:t>
      </w:r>
      <w:r w:rsidRPr="002E145C">
        <w:rPr>
          <w:rFonts w:ascii="Arial" w:hAnsi="Arial" w:cs="Arial"/>
          <w:kern w:val="28"/>
          <w:sz w:val="22"/>
          <w:szCs w:val="22"/>
          <w:lang w:eastAsia="es-MX"/>
        </w:rPr>
        <w:t xml:space="preserve">Administración Pública Estatal o </w:t>
      </w:r>
      <w:r w:rsidR="007E1429" w:rsidRPr="002E145C">
        <w:rPr>
          <w:rFonts w:ascii="Arial" w:hAnsi="Arial" w:cs="Arial"/>
          <w:kern w:val="28"/>
          <w:sz w:val="22"/>
          <w:szCs w:val="22"/>
          <w:lang w:eastAsia="es-MX"/>
        </w:rPr>
        <w:t>M</w:t>
      </w:r>
      <w:r w:rsidRPr="002E145C">
        <w:rPr>
          <w:rFonts w:ascii="Arial" w:hAnsi="Arial" w:cs="Arial"/>
          <w:kern w:val="28"/>
          <w:sz w:val="22"/>
          <w:szCs w:val="22"/>
          <w:lang w:eastAsia="es-MX"/>
        </w:rPr>
        <w:t xml:space="preserve">unicipal, </w:t>
      </w:r>
      <w:r w:rsidR="00A83148" w:rsidRPr="002E145C">
        <w:rPr>
          <w:rFonts w:ascii="Arial" w:hAnsi="Arial" w:cs="Arial"/>
          <w:bCs/>
          <w:kern w:val="28"/>
          <w:sz w:val="22"/>
          <w:szCs w:val="22"/>
          <w:lang w:eastAsia="es-MX"/>
        </w:rPr>
        <w:t>así como las Organizaciones para el Desarrollo Social</w:t>
      </w:r>
      <w:r w:rsidR="00A83148" w:rsidRPr="002E145C">
        <w:rPr>
          <w:rFonts w:ascii="Arial" w:hAnsi="Arial" w:cs="Arial"/>
          <w:kern w:val="28"/>
          <w:sz w:val="22"/>
          <w:szCs w:val="22"/>
          <w:lang w:eastAsia="es-MX"/>
        </w:rPr>
        <w:t>,</w:t>
      </w:r>
      <w:r w:rsidR="009B2308" w:rsidRPr="002E145C">
        <w:rPr>
          <w:rFonts w:ascii="Arial" w:hAnsi="Arial" w:cs="Arial"/>
          <w:kern w:val="28"/>
          <w:sz w:val="22"/>
          <w:szCs w:val="22"/>
          <w:lang w:eastAsia="es-MX"/>
        </w:rPr>
        <w:t xml:space="preserve"> </w:t>
      </w:r>
      <w:r w:rsidR="001D7B8A" w:rsidRPr="002E145C">
        <w:rPr>
          <w:rFonts w:ascii="Arial" w:hAnsi="Arial" w:cs="Arial"/>
          <w:kern w:val="28"/>
          <w:sz w:val="22"/>
          <w:szCs w:val="22"/>
          <w:lang w:eastAsia="es-MX"/>
        </w:rPr>
        <w:t>c</w:t>
      </w:r>
      <w:r w:rsidR="008B1583" w:rsidRPr="002E145C">
        <w:rPr>
          <w:rFonts w:ascii="Arial" w:hAnsi="Arial" w:cs="Arial"/>
          <w:bCs/>
          <w:kern w:val="28"/>
          <w:sz w:val="22"/>
          <w:szCs w:val="22"/>
          <w:lang w:eastAsia="es-MX"/>
        </w:rPr>
        <w:t>on el propósito de contribuir a que la gestión gubernamental y el manejo de los recursos públicos se realicen con legalidad, transparencia y honradez</w:t>
      </w:r>
      <w:r w:rsidR="00050300" w:rsidRPr="002E145C">
        <w:rPr>
          <w:rFonts w:ascii="Arial" w:hAnsi="Arial" w:cs="Arial"/>
          <w:bCs/>
          <w:kern w:val="28"/>
          <w:sz w:val="22"/>
          <w:szCs w:val="22"/>
          <w:lang w:eastAsia="es-MX"/>
        </w:rPr>
        <w:t>;</w:t>
      </w:r>
    </w:p>
    <w:p w:rsidR="00CC2500" w:rsidRPr="002E145C" w:rsidRDefault="00CC2500" w:rsidP="004C4DC1">
      <w:pPr>
        <w:widowControl w:val="0"/>
        <w:overflowPunct w:val="0"/>
        <w:adjustRightInd w:val="0"/>
        <w:jc w:val="both"/>
        <w:rPr>
          <w:rFonts w:ascii="Arial" w:hAnsi="Arial" w:cs="Arial"/>
          <w:b/>
          <w:bCs/>
          <w:kern w:val="28"/>
          <w:sz w:val="22"/>
          <w:szCs w:val="22"/>
          <w:lang w:eastAsia="es-MX"/>
        </w:rPr>
      </w:pPr>
    </w:p>
    <w:p w:rsidR="00080B11" w:rsidRPr="002E145C" w:rsidRDefault="00080B11" w:rsidP="00874471">
      <w:pPr>
        <w:widowControl w:val="0"/>
        <w:overflowPunct w:val="0"/>
        <w:adjustRightInd w:val="0"/>
        <w:jc w:val="both"/>
        <w:rPr>
          <w:rFonts w:ascii="Arial" w:hAnsi="Arial" w:cs="Arial"/>
          <w:b/>
          <w:bCs/>
          <w:kern w:val="28"/>
          <w:sz w:val="22"/>
          <w:szCs w:val="22"/>
          <w:lang w:eastAsia="en-US"/>
        </w:rPr>
      </w:pPr>
      <w:r w:rsidRPr="002E145C">
        <w:rPr>
          <w:rFonts w:ascii="Arial" w:hAnsi="Arial" w:cs="Arial"/>
          <w:b/>
          <w:bCs/>
          <w:kern w:val="28"/>
          <w:sz w:val="22"/>
          <w:szCs w:val="22"/>
          <w:lang w:eastAsia="es-MX"/>
        </w:rPr>
        <w:t xml:space="preserve">Actividades de promoción y operación de </w:t>
      </w:r>
      <w:r w:rsidR="00E55B1A" w:rsidRPr="002E145C">
        <w:rPr>
          <w:rFonts w:ascii="Arial" w:hAnsi="Arial" w:cs="Arial"/>
          <w:b/>
          <w:bCs/>
          <w:kern w:val="28"/>
          <w:sz w:val="22"/>
          <w:szCs w:val="22"/>
          <w:lang w:eastAsia="es-MX"/>
        </w:rPr>
        <w:t xml:space="preserve">la </w:t>
      </w:r>
      <w:r w:rsidRPr="002E145C">
        <w:rPr>
          <w:rFonts w:ascii="Arial" w:hAnsi="Arial" w:cs="Arial"/>
          <w:b/>
          <w:bCs/>
          <w:kern w:val="28"/>
          <w:sz w:val="22"/>
          <w:szCs w:val="22"/>
          <w:lang w:eastAsia="es-MX"/>
        </w:rPr>
        <w:t xml:space="preserve">Contraloría Social: </w:t>
      </w:r>
      <w:r w:rsidR="00DA36A4" w:rsidRPr="002E145C">
        <w:rPr>
          <w:rFonts w:ascii="Arial" w:hAnsi="Arial" w:cs="Arial"/>
          <w:bCs/>
          <w:kern w:val="28"/>
          <w:sz w:val="22"/>
          <w:szCs w:val="22"/>
          <w:lang w:eastAsia="es-MX"/>
        </w:rPr>
        <w:t>S</w:t>
      </w:r>
      <w:r w:rsidR="008B1583" w:rsidRPr="002E145C">
        <w:rPr>
          <w:rFonts w:ascii="Arial" w:hAnsi="Arial" w:cs="Arial"/>
          <w:bCs/>
          <w:kern w:val="28"/>
          <w:sz w:val="22"/>
          <w:szCs w:val="22"/>
          <w:lang w:eastAsia="es-MX"/>
        </w:rPr>
        <w:t>on</w:t>
      </w:r>
      <w:r w:rsidR="009B2308" w:rsidRPr="002E145C">
        <w:rPr>
          <w:rFonts w:ascii="Arial" w:hAnsi="Arial" w:cs="Arial"/>
          <w:bCs/>
          <w:kern w:val="28"/>
          <w:sz w:val="22"/>
          <w:szCs w:val="22"/>
          <w:lang w:eastAsia="es-MX"/>
        </w:rPr>
        <w:t xml:space="preserve"> </w:t>
      </w:r>
      <w:r w:rsidRPr="002E145C">
        <w:rPr>
          <w:rFonts w:ascii="Arial" w:hAnsi="Arial" w:cs="Arial"/>
          <w:kern w:val="28"/>
          <w:sz w:val="22"/>
          <w:szCs w:val="22"/>
          <w:lang w:eastAsia="es-MX"/>
        </w:rPr>
        <w:t xml:space="preserve">aquellas que realizan </w:t>
      </w:r>
      <w:r w:rsidR="004415F4" w:rsidRPr="002E145C">
        <w:rPr>
          <w:rFonts w:ascii="Arial" w:hAnsi="Arial" w:cs="Arial"/>
          <w:kern w:val="28"/>
          <w:sz w:val="22"/>
          <w:szCs w:val="22"/>
          <w:lang w:eastAsia="es-MX"/>
        </w:rPr>
        <w:t>los servidores públicos de las D</w:t>
      </w:r>
      <w:r w:rsidRPr="002E145C">
        <w:rPr>
          <w:rFonts w:ascii="Arial" w:hAnsi="Arial" w:cs="Arial"/>
          <w:kern w:val="28"/>
          <w:sz w:val="22"/>
          <w:szCs w:val="22"/>
          <w:lang w:eastAsia="es-MX"/>
        </w:rPr>
        <w:t xml:space="preserve">ependencias y </w:t>
      </w:r>
      <w:r w:rsidR="004415F4" w:rsidRPr="002E145C">
        <w:rPr>
          <w:rFonts w:ascii="Arial" w:hAnsi="Arial" w:cs="Arial"/>
          <w:kern w:val="28"/>
          <w:sz w:val="22"/>
          <w:szCs w:val="22"/>
          <w:lang w:eastAsia="es-MX"/>
        </w:rPr>
        <w:t>E</w:t>
      </w:r>
      <w:r w:rsidR="00DA36A4" w:rsidRPr="002E145C">
        <w:rPr>
          <w:rFonts w:ascii="Arial" w:hAnsi="Arial" w:cs="Arial"/>
          <w:kern w:val="28"/>
          <w:sz w:val="22"/>
          <w:szCs w:val="22"/>
          <w:lang w:eastAsia="es-MX"/>
        </w:rPr>
        <w:t xml:space="preserve">ntidades de la </w:t>
      </w:r>
      <w:r w:rsidRPr="002E145C">
        <w:rPr>
          <w:rFonts w:ascii="Arial" w:hAnsi="Arial" w:cs="Arial"/>
          <w:kern w:val="28"/>
          <w:sz w:val="22"/>
          <w:szCs w:val="22"/>
          <w:lang w:eastAsia="es-MX"/>
        </w:rPr>
        <w:t>Administración Pública Estatal</w:t>
      </w:r>
      <w:r w:rsidR="009E04C9" w:rsidRPr="002E145C">
        <w:rPr>
          <w:rFonts w:ascii="Arial" w:hAnsi="Arial" w:cs="Arial"/>
          <w:kern w:val="28"/>
          <w:sz w:val="22"/>
          <w:szCs w:val="22"/>
          <w:lang w:eastAsia="es-MX"/>
        </w:rPr>
        <w:t xml:space="preserve">, los </w:t>
      </w:r>
      <w:r w:rsidRPr="002E145C">
        <w:rPr>
          <w:rFonts w:ascii="Arial" w:hAnsi="Arial" w:cs="Arial"/>
          <w:kern w:val="28"/>
          <w:sz w:val="22"/>
          <w:szCs w:val="22"/>
          <w:lang w:eastAsia="es-MX"/>
        </w:rPr>
        <w:t>municip</w:t>
      </w:r>
      <w:r w:rsidR="009E04C9" w:rsidRPr="002E145C">
        <w:rPr>
          <w:rFonts w:ascii="Arial" w:hAnsi="Arial" w:cs="Arial"/>
          <w:kern w:val="28"/>
          <w:sz w:val="22"/>
          <w:szCs w:val="22"/>
          <w:lang w:eastAsia="es-MX"/>
        </w:rPr>
        <w:t>ios</w:t>
      </w:r>
      <w:r w:rsidRPr="002E145C">
        <w:rPr>
          <w:rFonts w:ascii="Arial" w:hAnsi="Arial" w:cs="Arial"/>
          <w:kern w:val="28"/>
          <w:sz w:val="22"/>
          <w:szCs w:val="22"/>
          <w:lang w:eastAsia="es-MX"/>
        </w:rPr>
        <w:t>,</w:t>
      </w:r>
      <w:r w:rsidR="008B1583" w:rsidRPr="002E145C">
        <w:rPr>
          <w:rFonts w:ascii="Arial" w:hAnsi="Arial" w:cs="Arial"/>
          <w:kern w:val="28"/>
          <w:sz w:val="22"/>
          <w:szCs w:val="22"/>
          <w:lang w:eastAsia="es-MX"/>
        </w:rPr>
        <w:t xml:space="preserve"> cuando corresponda,</w:t>
      </w:r>
      <w:r w:rsidR="009B2308" w:rsidRPr="002E145C">
        <w:rPr>
          <w:rFonts w:ascii="Arial" w:hAnsi="Arial" w:cs="Arial"/>
          <w:kern w:val="28"/>
          <w:sz w:val="22"/>
          <w:szCs w:val="22"/>
          <w:lang w:eastAsia="es-MX"/>
        </w:rPr>
        <w:t xml:space="preserve"> </w:t>
      </w:r>
      <w:r w:rsidRPr="002E145C">
        <w:rPr>
          <w:rFonts w:ascii="Arial" w:hAnsi="Arial" w:cs="Arial"/>
          <w:kern w:val="28"/>
          <w:sz w:val="22"/>
          <w:szCs w:val="22"/>
          <w:lang w:eastAsia="es-MX"/>
        </w:rPr>
        <w:t>las organizaciones de la sociedad civil y las instituciones académicas</w:t>
      </w:r>
      <w:r w:rsidR="00D71017" w:rsidRPr="002E145C">
        <w:rPr>
          <w:rFonts w:ascii="Arial" w:hAnsi="Arial" w:cs="Arial"/>
          <w:kern w:val="28"/>
          <w:sz w:val="22"/>
          <w:szCs w:val="22"/>
          <w:lang w:eastAsia="es-MX"/>
        </w:rPr>
        <w:t xml:space="preserve">, consistentes en la </w:t>
      </w:r>
      <w:r w:rsidR="00874471" w:rsidRPr="002E145C">
        <w:rPr>
          <w:rFonts w:ascii="Arial" w:hAnsi="Arial" w:cs="Arial"/>
          <w:kern w:val="28"/>
          <w:sz w:val="22"/>
          <w:szCs w:val="22"/>
          <w:lang w:eastAsia="es-MX"/>
        </w:rPr>
        <w:t>entrega y difusión de información relativ</w:t>
      </w:r>
      <w:r w:rsidR="007E1429" w:rsidRPr="002E145C">
        <w:rPr>
          <w:rFonts w:ascii="Arial" w:hAnsi="Arial" w:cs="Arial"/>
          <w:kern w:val="28"/>
          <w:sz w:val="22"/>
          <w:szCs w:val="22"/>
          <w:lang w:eastAsia="es-MX"/>
        </w:rPr>
        <w:t>a</w:t>
      </w:r>
      <w:r w:rsidR="00874471" w:rsidRPr="002E145C">
        <w:rPr>
          <w:rFonts w:ascii="Arial" w:hAnsi="Arial" w:cs="Arial"/>
          <w:kern w:val="28"/>
          <w:sz w:val="22"/>
          <w:szCs w:val="22"/>
          <w:lang w:eastAsia="es-MX"/>
        </w:rPr>
        <w:t xml:space="preserve"> al programa del que se trate, otorgamiento de capacitación, asesoría, recopilación de </w:t>
      </w:r>
      <w:r w:rsidR="00412178" w:rsidRPr="002E145C">
        <w:rPr>
          <w:rFonts w:ascii="Arial" w:hAnsi="Arial" w:cs="Arial"/>
          <w:kern w:val="28"/>
          <w:sz w:val="22"/>
          <w:szCs w:val="22"/>
          <w:lang w:eastAsia="es-MX"/>
        </w:rPr>
        <w:t>informes</w:t>
      </w:r>
      <w:r w:rsidR="00874471" w:rsidRPr="002E145C">
        <w:rPr>
          <w:rFonts w:ascii="Arial" w:hAnsi="Arial" w:cs="Arial"/>
          <w:kern w:val="28"/>
          <w:sz w:val="22"/>
          <w:szCs w:val="22"/>
          <w:lang w:eastAsia="es-MX"/>
        </w:rPr>
        <w:t xml:space="preserve">, captación y atención de quejas y denuncias, a los beneficiarios de los Programas </w:t>
      </w:r>
      <w:r w:rsidR="00715987" w:rsidRPr="002E145C">
        <w:rPr>
          <w:rFonts w:ascii="Arial" w:hAnsi="Arial" w:cs="Arial"/>
          <w:kern w:val="28"/>
          <w:sz w:val="22"/>
          <w:szCs w:val="22"/>
          <w:lang w:eastAsia="es-MX"/>
        </w:rPr>
        <w:t xml:space="preserve">Estatales </w:t>
      </w:r>
      <w:r w:rsidR="00874471" w:rsidRPr="002E145C">
        <w:rPr>
          <w:rFonts w:ascii="Arial" w:hAnsi="Arial" w:cs="Arial"/>
          <w:kern w:val="28"/>
          <w:sz w:val="22"/>
          <w:szCs w:val="22"/>
          <w:lang w:eastAsia="es-MX"/>
        </w:rPr>
        <w:t>de Desarrollo Social para que estos realicen sus funciones en materia de Contraloría Social</w:t>
      </w:r>
      <w:r w:rsidR="00050300" w:rsidRPr="002E145C">
        <w:rPr>
          <w:rFonts w:ascii="Arial" w:hAnsi="Arial" w:cs="Arial"/>
          <w:kern w:val="28"/>
          <w:sz w:val="22"/>
          <w:szCs w:val="22"/>
          <w:lang w:eastAsia="es-MX"/>
        </w:rPr>
        <w:t>;</w:t>
      </w:r>
    </w:p>
    <w:p w:rsidR="00A12055" w:rsidRPr="002E145C" w:rsidRDefault="00A12055" w:rsidP="004C4DC1">
      <w:pPr>
        <w:autoSpaceDE w:val="0"/>
        <w:autoSpaceDN w:val="0"/>
        <w:adjustRightInd w:val="0"/>
        <w:jc w:val="both"/>
        <w:rPr>
          <w:rFonts w:ascii="Arial" w:hAnsi="Arial" w:cs="Arial"/>
          <w:b/>
          <w:bCs/>
          <w:sz w:val="22"/>
          <w:szCs w:val="22"/>
          <w:lang w:val="es-MX" w:eastAsia="es-MX"/>
        </w:rPr>
      </w:pPr>
    </w:p>
    <w:p w:rsidR="009F40A3" w:rsidRPr="002E145C" w:rsidRDefault="009F40A3" w:rsidP="004C4DC1">
      <w:pPr>
        <w:autoSpaceDE w:val="0"/>
        <w:autoSpaceDN w:val="0"/>
        <w:adjustRightInd w:val="0"/>
        <w:jc w:val="both"/>
        <w:rPr>
          <w:rFonts w:ascii="Arial" w:hAnsi="Arial" w:cs="Arial"/>
          <w:b/>
          <w:bCs/>
          <w:sz w:val="22"/>
          <w:szCs w:val="22"/>
          <w:u w:val="single"/>
          <w:lang w:val="es-MX" w:eastAsia="en-US"/>
        </w:rPr>
      </w:pPr>
      <w:r w:rsidRPr="002E145C">
        <w:rPr>
          <w:rFonts w:ascii="Arial" w:hAnsi="Arial" w:cs="Arial"/>
          <w:b/>
          <w:bCs/>
          <w:sz w:val="22"/>
          <w:szCs w:val="22"/>
          <w:lang w:val="es-MX" w:eastAsia="es-MX"/>
        </w:rPr>
        <w:lastRenderedPageBreak/>
        <w:t>Beneficiarios</w:t>
      </w:r>
      <w:r w:rsidR="001162D3" w:rsidRPr="002E145C">
        <w:rPr>
          <w:rFonts w:ascii="Arial" w:hAnsi="Arial" w:cs="Arial"/>
          <w:b/>
          <w:bCs/>
          <w:sz w:val="22"/>
          <w:szCs w:val="22"/>
          <w:lang w:val="es-MX" w:eastAsia="es-MX"/>
        </w:rPr>
        <w:t>:</w:t>
      </w:r>
      <w:r w:rsidR="009B2308" w:rsidRPr="002E145C">
        <w:rPr>
          <w:rFonts w:ascii="Arial" w:hAnsi="Arial" w:cs="Arial"/>
          <w:b/>
          <w:bCs/>
          <w:sz w:val="22"/>
          <w:szCs w:val="22"/>
          <w:lang w:val="es-MX" w:eastAsia="es-MX"/>
        </w:rPr>
        <w:t xml:space="preserve"> </w:t>
      </w:r>
      <w:r w:rsidR="00432D90" w:rsidRPr="002E145C">
        <w:rPr>
          <w:rFonts w:ascii="Arial" w:hAnsi="Arial" w:cs="Arial"/>
          <w:bCs/>
          <w:sz w:val="22"/>
          <w:szCs w:val="22"/>
          <w:lang w:val="es-MX" w:eastAsia="es-MX"/>
        </w:rPr>
        <w:t xml:space="preserve">Son </w:t>
      </w:r>
      <w:r w:rsidR="00B5657B" w:rsidRPr="002E145C">
        <w:rPr>
          <w:rFonts w:ascii="Arial" w:hAnsi="Arial" w:cs="Arial"/>
          <w:sz w:val="22"/>
          <w:szCs w:val="22"/>
          <w:lang w:val="es-MX" w:eastAsia="es-MX"/>
        </w:rPr>
        <w:t>l</w:t>
      </w:r>
      <w:r w:rsidRPr="002E145C">
        <w:rPr>
          <w:rFonts w:ascii="Arial" w:hAnsi="Arial" w:cs="Arial"/>
          <w:sz w:val="22"/>
          <w:szCs w:val="22"/>
          <w:lang w:val="es-MX" w:eastAsia="es-MX"/>
        </w:rPr>
        <w:t xml:space="preserve">as personas atendidas por los planes y </w:t>
      </w:r>
      <w:r w:rsidR="00303725" w:rsidRPr="002E145C">
        <w:rPr>
          <w:rFonts w:ascii="Arial" w:hAnsi="Arial" w:cs="Arial"/>
          <w:sz w:val="22"/>
          <w:szCs w:val="22"/>
          <w:lang w:val="es-MX" w:eastAsia="es-MX"/>
        </w:rPr>
        <w:t>P</w:t>
      </w:r>
      <w:r w:rsidRPr="002E145C">
        <w:rPr>
          <w:rFonts w:ascii="Arial" w:hAnsi="Arial" w:cs="Arial"/>
          <w:sz w:val="22"/>
          <w:szCs w:val="22"/>
          <w:lang w:val="es-MX" w:eastAsia="es-MX"/>
        </w:rPr>
        <w:t xml:space="preserve">rogramas de </w:t>
      </w:r>
      <w:r w:rsidR="00303725" w:rsidRPr="002E145C">
        <w:rPr>
          <w:rFonts w:ascii="Arial" w:hAnsi="Arial" w:cs="Arial"/>
          <w:sz w:val="22"/>
          <w:szCs w:val="22"/>
          <w:lang w:val="es-MX" w:eastAsia="es-MX"/>
        </w:rPr>
        <w:t>D</w:t>
      </w:r>
      <w:r w:rsidRPr="002E145C">
        <w:rPr>
          <w:rFonts w:ascii="Arial" w:hAnsi="Arial" w:cs="Arial"/>
          <w:sz w:val="22"/>
          <w:szCs w:val="22"/>
          <w:lang w:val="es-MX" w:eastAsia="es-MX"/>
        </w:rPr>
        <w:t xml:space="preserve">esarrollo </w:t>
      </w:r>
      <w:r w:rsidR="00303725" w:rsidRPr="002E145C">
        <w:rPr>
          <w:rFonts w:ascii="Arial" w:hAnsi="Arial" w:cs="Arial"/>
          <w:sz w:val="22"/>
          <w:szCs w:val="22"/>
          <w:lang w:val="es-MX" w:eastAsia="es-MX"/>
        </w:rPr>
        <w:t>S</w:t>
      </w:r>
      <w:r w:rsidRPr="002E145C">
        <w:rPr>
          <w:rFonts w:ascii="Arial" w:hAnsi="Arial" w:cs="Arial"/>
          <w:sz w:val="22"/>
          <w:szCs w:val="22"/>
          <w:lang w:val="es-MX" w:eastAsia="es-MX"/>
        </w:rPr>
        <w:t>ocial que por sus condiciones de vida así lo han requerido y que cumplen con la normatividad establecida en los planes y programas de la materia</w:t>
      </w:r>
      <w:r w:rsidR="003857D2" w:rsidRPr="002E145C">
        <w:rPr>
          <w:rFonts w:ascii="Arial" w:hAnsi="Arial" w:cs="Arial"/>
          <w:sz w:val="22"/>
          <w:szCs w:val="22"/>
          <w:lang w:val="es-MX" w:eastAsia="es-MX"/>
        </w:rPr>
        <w:t xml:space="preserve">, conforme a lo establecido en el artículo 4 fracción </w:t>
      </w:r>
      <w:r w:rsidR="00DD5899" w:rsidRPr="002E145C">
        <w:rPr>
          <w:rFonts w:ascii="Arial" w:hAnsi="Arial" w:cs="Arial"/>
          <w:sz w:val="22"/>
          <w:szCs w:val="22"/>
          <w:lang w:val="es-MX" w:eastAsia="es-MX"/>
        </w:rPr>
        <w:t xml:space="preserve">I </w:t>
      </w:r>
      <w:r w:rsidR="003857D2" w:rsidRPr="002E145C">
        <w:rPr>
          <w:rFonts w:ascii="Arial" w:hAnsi="Arial" w:cs="Arial"/>
          <w:sz w:val="22"/>
          <w:szCs w:val="22"/>
          <w:lang w:val="es-MX" w:eastAsia="es-MX"/>
        </w:rPr>
        <w:t>de l</w:t>
      </w:r>
      <w:r w:rsidR="00432D90" w:rsidRPr="002E145C">
        <w:rPr>
          <w:rFonts w:ascii="Arial" w:hAnsi="Arial" w:cs="Arial"/>
          <w:sz w:val="22"/>
          <w:szCs w:val="22"/>
          <w:lang w:val="es-MX" w:eastAsia="es-MX"/>
        </w:rPr>
        <w:t xml:space="preserve">a Ley </w:t>
      </w:r>
      <w:r w:rsidR="00E55B1A" w:rsidRPr="002E145C">
        <w:rPr>
          <w:rFonts w:ascii="Arial" w:hAnsi="Arial" w:cs="Arial"/>
          <w:sz w:val="22"/>
          <w:szCs w:val="22"/>
          <w:lang w:val="es-MX" w:eastAsia="es-MX"/>
        </w:rPr>
        <w:t>para el</w:t>
      </w:r>
      <w:r w:rsidR="00432D90" w:rsidRPr="002E145C">
        <w:rPr>
          <w:rFonts w:ascii="Arial" w:hAnsi="Arial" w:cs="Arial"/>
          <w:sz w:val="22"/>
          <w:szCs w:val="22"/>
          <w:lang w:val="es-MX" w:eastAsia="es-MX"/>
        </w:rPr>
        <w:t xml:space="preserve"> Desarrollo Social del Estado de Quintana Roo</w:t>
      </w:r>
      <w:r w:rsidR="003857D2" w:rsidRPr="002E145C">
        <w:rPr>
          <w:rFonts w:ascii="Arial" w:hAnsi="Arial" w:cs="Arial"/>
          <w:sz w:val="22"/>
          <w:szCs w:val="22"/>
          <w:lang w:val="es-MX" w:eastAsia="es-MX"/>
        </w:rPr>
        <w:t>;</w:t>
      </w:r>
    </w:p>
    <w:p w:rsidR="006F06F8" w:rsidRPr="002E145C" w:rsidRDefault="006F06F8" w:rsidP="004C4DC1">
      <w:pPr>
        <w:pStyle w:val="Sinespaciado"/>
        <w:jc w:val="both"/>
        <w:rPr>
          <w:rFonts w:ascii="Arial" w:hAnsi="Arial" w:cs="Arial"/>
          <w:b/>
          <w:kern w:val="28"/>
          <w:sz w:val="22"/>
          <w:szCs w:val="22"/>
        </w:rPr>
      </w:pPr>
    </w:p>
    <w:p w:rsidR="00EA066D" w:rsidRPr="002E145C" w:rsidRDefault="00065C08" w:rsidP="004C4DC1">
      <w:pPr>
        <w:pStyle w:val="Sinespaciado"/>
        <w:jc w:val="both"/>
        <w:rPr>
          <w:rFonts w:ascii="Arial" w:hAnsi="Arial" w:cs="Arial"/>
          <w:strike/>
          <w:color w:val="0070C0"/>
          <w:sz w:val="22"/>
          <w:szCs w:val="22"/>
          <w:lang w:eastAsia="en-US"/>
        </w:rPr>
      </w:pPr>
      <w:r w:rsidRPr="002E145C">
        <w:rPr>
          <w:rFonts w:ascii="Arial" w:hAnsi="Arial" w:cs="Arial"/>
          <w:b/>
          <w:kern w:val="28"/>
          <w:sz w:val="22"/>
          <w:szCs w:val="22"/>
        </w:rPr>
        <w:t xml:space="preserve">Comité de </w:t>
      </w:r>
      <w:r w:rsidR="00B56610" w:rsidRPr="002E145C">
        <w:rPr>
          <w:rFonts w:ascii="Arial" w:hAnsi="Arial" w:cs="Arial"/>
          <w:b/>
          <w:kern w:val="28"/>
          <w:sz w:val="22"/>
          <w:szCs w:val="22"/>
        </w:rPr>
        <w:t>Contraloría Social</w:t>
      </w:r>
      <w:r w:rsidRPr="002E145C">
        <w:rPr>
          <w:rFonts w:ascii="Arial" w:hAnsi="Arial" w:cs="Arial"/>
          <w:b/>
          <w:kern w:val="28"/>
          <w:sz w:val="22"/>
          <w:szCs w:val="22"/>
        </w:rPr>
        <w:t>:</w:t>
      </w:r>
      <w:r w:rsidR="002C78E9" w:rsidRPr="002E145C">
        <w:rPr>
          <w:rFonts w:ascii="Arial" w:hAnsi="Arial" w:cs="Arial"/>
          <w:b/>
          <w:kern w:val="28"/>
          <w:sz w:val="22"/>
          <w:szCs w:val="22"/>
        </w:rPr>
        <w:t xml:space="preserve"> </w:t>
      </w:r>
      <w:r w:rsidR="00261219" w:rsidRPr="002E145C">
        <w:rPr>
          <w:rFonts w:ascii="Arial" w:hAnsi="Arial" w:cs="Arial"/>
          <w:kern w:val="28"/>
          <w:sz w:val="22"/>
          <w:szCs w:val="22"/>
        </w:rPr>
        <w:t>Es la</w:t>
      </w:r>
      <w:r w:rsidR="008967D8" w:rsidRPr="002E145C">
        <w:rPr>
          <w:rFonts w:ascii="Arial" w:hAnsi="Arial" w:cs="Arial"/>
          <w:kern w:val="28"/>
          <w:sz w:val="22"/>
          <w:szCs w:val="22"/>
        </w:rPr>
        <w:t xml:space="preserve"> </w:t>
      </w:r>
      <w:r w:rsidR="0015796F" w:rsidRPr="002E145C">
        <w:rPr>
          <w:rFonts w:ascii="Arial" w:hAnsi="Arial" w:cs="Arial"/>
          <w:sz w:val="22"/>
          <w:szCs w:val="22"/>
          <w:lang w:val="es-MX" w:eastAsia="es-MX"/>
        </w:rPr>
        <w:t xml:space="preserve">forma de organización social </w:t>
      </w:r>
      <w:r w:rsidR="007D3281" w:rsidRPr="002E145C">
        <w:rPr>
          <w:rFonts w:ascii="Arial" w:hAnsi="Arial" w:cs="Arial"/>
          <w:sz w:val="22"/>
          <w:szCs w:val="22"/>
          <w:lang w:val="es-MX" w:eastAsia="es-MX"/>
        </w:rPr>
        <w:t xml:space="preserve">apolítica, </w:t>
      </w:r>
      <w:r w:rsidR="00DE26CB" w:rsidRPr="002E145C">
        <w:rPr>
          <w:rFonts w:ascii="Arial" w:hAnsi="Arial" w:cs="Arial"/>
          <w:sz w:val="22"/>
          <w:szCs w:val="22"/>
          <w:lang w:val="es-MX" w:eastAsia="es-MX"/>
        </w:rPr>
        <w:t xml:space="preserve">independiente, voluntaria y honorífica, </w:t>
      </w:r>
      <w:r w:rsidR="0015796F" w:rsidRPr="002E145C">
        <w:rPr>
          <w:rFonts w:ascii="Arial" w:hAnsi="Arial" w:cs="Arial"/>
          <w:sz w:val="22"/>
          <w:szCs w:val="22"/>
          <w:lang w:val="es-MX" w:eastAsia="es-MX"/>
        </w:rPr>
        <w:t>conformad</w:t>
      </w:r>
      <w:r w:rsidR="00261219" w:rsidRPr="002E145C">
        <w:rPr>
          <w:rFonts w:ascii="Arial" w:hAnsi="Arial" w:cs="Arial"/>
          <w:sz w:val="22"/>
          <w:szCs w:val="22"/>
          <w:lang w:val="es-MX" w:eastAsia="es-MX"/>
        </w:rPr>
        <w:t>a</w:t>
      </w:r>
      <w:r w:rsidR="0015796F" w:rsidRPr="002E145C">
        <w:rPr>
          <w:rFonts w:ascii="Arial" w:hAnsi="Arial" w:cs="Arial"/>
          <w:sz w:val="22"/>
          <w:szCs w:val="22"/>
          <w:lang w:val="es-MX" w:eastAsia="es-MX"/>
        </w:rPr>
        <w:t xml:space="preserve"> por</w:t>
      </w:r>
      <w:r w:rsidRPr="002E145C">
        <w:rPr>
          <w:rFonts w:ascii="Arial" w:hAnsi="Arial" w:cs="Arial"/>
          <w:sz w:val="22"/>
          <w:szCs w:val="22"/>
          <w:lang w:val="es-MX" w:eastAsia="es-MX"/>
        </w:rPr>
        <w:t xml:space="preserve"> beneficiarios del Programa Estatal de Desarrollo Social</w:t>
      </w:r>
      <w:r w:rsidR="00261219" w:rsidRPr="002E145C">
        <w:rPr>
          <w:rFonts w:ascii="Arial" w:hAnsi="Arial" w:cs="Arial"/>
          <w:sz w:val="22"/>
          <w:szCs w:val="22"/>
          <w:lang w:val="es-MX" w:eastAsia="es-MX"/>
        </w:rPr>
        <w:t>,</w:t>
      </w:r>
      <w:r w:rsidRPr="002E145C">
        <w:rPr>
          <w:rFonts w:ascii="Arial" w:hAnsi="Arial" w:cs="Arial"/>
          <w:sz w:val="22"/>
          <w:szCs w:val="22"/>
          <w:lang w:val="es-MX" w:eastAsia="es-MX"/>
        </w:rPr>
        <w:t xml:space="preserve"> electos</w:t>
      </w:r>
      <w:r w:rsidR="00DE26CB" w:rsidRPr="002E145C">
        <w:rPr>
          <w:rFonts w:ascii="Arial" w:hAnsi="Arial" w:cs="Arial"/>
          <w:sz w:val="22"/>
          <w:szCs w:val="22"/>
          <w:lang w:val="es-MX" w:eastAsia="es-MX"/>
        </w:rPr>
        <w:t xml:space="preserve"> de</w:t>
      </w:r>
      <w:r w:rsidRPr="002E145C">
        <w:rPr>
          <w:rFonts w:ascii="Arial" w:hAnsi="Arial" w:cs="Arial"/>
          <w:sz w:val="22"/>
          <w:szCs w:val="22"/>
          <w:lang w:val="es-MX" w:eastAsia="es-MX"/>
        </w:rPr>
        <w:t>mocrática</w:t>
      </w:r>
      <w:r w:rsidR="00DE26CB" w:rsidRPr="002E145C">
        <w:rPr>
          <w:rFonts w:ascii="Arial" w:hAnsi="Arial" w:cs="Arial"/>
          <w:sz w:val="22"/>
          <w:szCs w:val="22"/>
          <w:lang w:val="es-MX" w:eastAsia="es-MX"/>
        </w:rPr>
        <w:t>mente y</w:t>
      </w:r>
      <w:r w:rsidRPr="002E145C">
        <w:rPr>
          <w:rFonts w:ascii="Arial" w:hAnsi="Arial" w:cs="Arial"/>
          <w:sz w:val="22"/>
          <w:szCs w:val="22"/>
          <w:lang w:val="es-MX" w:eastAsia="es-MX"/>
        </w:rPr>
        <w:t xml:space="preserve"> constituid</w:t>
      </w:r>
      <w:r w:rsidR="00261219" w:rsidRPr="002E145C">
        <w:rPr>
          <w:rFonts w:ascii="Arial" w:hAnsi="Arial" w:cs="Arial"/>
          <w:sz w:val="22"/>
          <w:szCs w:val="22"/>
          <w:lang w:val="es-MX" w:eastAsia="es-MX"/>
        </w:rPr>
        <w:t>a</w:t>
      </w:r>
      <w:r w:rsidRPr="002E145C">
        <w:rPr>
          <w:rFonts w:ascii="Arial" w:hAnsi="Arial" w:cs="Arial"/>
          <w:sz w:val="22"/>
          <w:szCs w:val="22"/>
          <w:lang w:val="es-MX" w:eastAsia="es-MX"/>
        </w:rPr>
        <w:t xml:space="preserve"> ante </w:t>
      </w:r>
      <w:r w:rsidR="00761279" w:rsidRPr="002E145C">
        <w:rPr>
          <w:rFonts w:ascii="Arial" w:hAnsi="Arial" w:cs="Arial"/>
          <w:sz w:val="22"/>
          <w:szCs w:val="22"/>
          <w:lang w:val="es-MX" w:eastAsia="es-MX"/>
        </w:rPr>
        <w:t xml:space="preserve">la </w:t>
      </w:r>
      <w:r w:rsidR="00DE26CB" w:rsidRPr="002E145C">
        <w:rPr>
          <w:rFonts w:ascii="Arial" w:hAnsi="Arial" w:cs="Arial"/>
          <w:sz w:val="22"/>
          <w:szCs w:val="22"/>
          <w:lang w:val="es-MX" w:eastAsia="es-MX"/>
        </w:rPr>
        <w:t>Instancia Ejecutora</w:t>
      </w:r>
      <w:r w:rsidR="007D3281" w:rsidRPr="002E145C">
        <w:rPr>
          <w:rFonts w:ascii="Arial" w:hAnsi="Arial" w:cs="Arial"/>
          <w:sz w:val="22"/>
          <w:szCs w:val="22"/>
          <w:lang w:val="es-MX" w:eastAsia="es-MX"/>
        </w:rPr>
        <w:t>,</w:t>
      </w:r>
      <w:r w:rsidRPr="002E145C">
        <w:rPr>
          <w:rFonts w:ascii="Arial" w:hAnsi="Arial" w:cs="Arial"/>
          <w:sz w:val="22"/>
          <w:szCs w:val="22"/>
          <w:lang w:val="es-MX" w:eastAsia="es-MX"/>
        </w:rPr>
        <w:t xml:space="preserve"> para </w:t>
      </w:r>
      <w:r w:rsidR="00AB2963" w:rsidRPr="002E145C">
        <w:rPr>
          <w:rFonts w:ascii="Arial" w:hAnsi="Arial" w:cs="Arial"/>
          <w:sz w:val="22"/>
          <w:szCs w:val="22"/>
          <w:lang w:val="es-MX" w:eastAsia="es-MX"/>
        </w:rPr>
        <w:t>el seguimiento, supervisión, y vigilancia de la ejecución de dicho</w:t>
      </w:r>
      <w:r w:rsidR="00C81B6D" w:rsidRPr="002E145C">
        <w:rPr>
          <w:rFonts w:ascii="Arial" w:hAnsi="Arial" w:cs="Arial"/>
          <w:sz w:val="22"/>
          <w:szCs w:val="22"/>
          <w:lang w:val="es-MX" w:eastAsia="es-MX"/>
        </w:rPr>
        <w:t>s</w:t>
      </w:r>
      <w:r w:rsidR="00AB2963" w:rsidRPr="002E145C">
        <w:rPr>
          <w:rFonts w:ascii="Arial" w:hAnsi="Arial" w:cs="Arial"/>
          <w:sz w:val="22"/>
          <w:szCs w:val="22"/>
          <w:lang w:val="es-MX" w:eastAsia="es-MX"/>
        </w:rPr>
        <w:t xml:space="preserve"> programas, del cu</w:t>
      </w:r>
      <w:r w:rsidR="00CD3628" w:rsidRPr="002E145C">
        <w:rPr>
          <w:rFonts w:ascii="Arial" w:hAnsi="Arial" w:cs="Arial"/>
          <w:sz w:val="22"/>
          <w:szCs w:val="22"/>
          <w:lang w:val="es-MX" w:eastAsia="es-MX"/>
        </w:rPr>
        <w:t>mplimiento de las metas</w:t>
      </w:r>
      <w:r w:rsidR="00AB2963" w:rsidRPr="002E145C">
        <w:rPr>
          <w:rFonts w:ascii="Arial" w:hAnsi="Arial" w:cs="Arial"/>
          <w:sz w:val="22"/>
          <w:szCs w:val="22"/>
          <w:lang w:val="es-MX" w:eastAsia="es-MX"/>
        </w:rPr>
        <w:t xml:space="preserve"> y acciones comprometidas en é</w:t>
      </w:r>
      <w:r w:rsidR="007D3281" w:rsidRPr="002E145C">
        <w:rPr>
          <w:rFonts w:ascii="Arial" w:hAnsi="Arial" w:cs="Arial"/>
          <w:sz w:val="22"/>
          <w:szCs w:val="22"/>
          <w:lang w:val="es-MX" w:eastAsia="es-MX"/>
        </w:rPr>
        <w:t>st</w:t>
      </w:r>
      <w:r w:rsidR="00AB2963" w:rsidRPr="002E145C">
        <w:rPr>
          <w:rFonts w:ascii="Arial" w:hAnsi="Arial" w:cs="Arial"/>
          <w:sz w:val="22"/>
          <w:szCs w:val="22"/>
          <w:lang w:val="es-MX" w:eastAsia="es-MX"/>
        </w:rPr>
        <w:t>os, así como de la correcta aplicación de los recursos asignados a los mismos</w:t>
      </w:r>
      <w:r w:rsidR="00050300" w:rsidRPr="002E145C">
        <w:rPr>
          <w:rFonts w:ascii="Arial" w:hAnsi="Arial" w:cs="Arial"/>
          <w:sz w:val="22"/>
          <w:szCs w:val="22"/>
          <w:lang w:val="es-MX" w:eastAsia="es-MX"/>
        </w:rPr>
        <w:t>;</w:t>
      </w:r>
    </w:p>
    <w:p w:rsidR="001A18A6" w:rsidRPr="002E145C" w:rsidRDefault="001A18A6" w:rsidP="00EB6716">
      <w:pPr>
        <w:jc w:val="both"/>
        <w:rPr>
          <w:rFonts w:ascii="Arial" w:hAnsi="Arial" w:cs="Arial"/>
          <w:b/>
          <w:kern w:val="28"/>
          <w:sz w:val="22"/>
          <w:szCs w:val="22"/>
        </w:rPr>
      </w:pPr>
    </w:p>
    <w:p w:rsidR="00EB6716" w:rsidRPr="002E145C" w:rsidRDefault="00620DCF" w:rsidP="00EB6716">
      <w:pPr>
        <w:jc w:val="both"/>
        <w:rPr>
          <w:rFonts w:ascii="Arial" w:hAnsi="Arial" w:cs="Arial"/>
          <w:color w:val="00B050"/>
          <w:sz w:val="22"/>
          <w:szCs w:val="22"/>
        </w:rPr>
      </w:pPr>
      <w:r w:rsidRPr="002E145C">
        <w:rPr>
          <w:rFonts w:ascii="Arial" w:hAnsi="Arial" w:cs="Arial"/>
          <w:b/>
          <w:kern w:val="28"/>
          <w:sz w:val="22"/>
          <w:szCs w:val="22"/>
        </w:rPr>
        <w:t>Contraloría Socia</w:t>
      </w:r>
      <w:r w:rsidR="00EB6716" w:rsidRPr="002E145C">
        <w:rPr>
          <w:rFonts w:ascii="Arial" w:hAnsi="Arial" w:cs="Arial"/>
          <w:b/>
          <w:kern w:val="28"/>
          <w:sz w:val="22"/>
          <w:szCs w:val="22"/>
        </w:rPr>
        <w:t>l:</w:t>
      </w:r>
      <w:r w:rsidR="002C78E9" w:rsidRPr="002E145C">
        <w:rPr>
          <w:rFonts w:ascii="Arial" w:hAnsi="Arial" w:cs="Arial"/>
          <w:b/>
          <w:kern w:val="28"/>
          <w:sz w:val="22"/>
          <w:szCs w:val="22"/>
        </w:rPr>
        <w:t xml:space="preserve"> </w:t>
      </w:r>
      <w:r w:rsidR="00554633" w:rsidRPr="002E145C">
        <w:rPr>
          <w:rFonts w:ascii="Arial" w:hAnsi="Arial" w:cs="Arial"/>
          <w:sz w:val="22"/>
          <w:szCs w:val="22"/>
        </w:rPr>
        <w:t>Es u</w:t>
      </w:r>
      <w:r w:rsidR="00EB6716" w:rsidRPr="002E145C">
        <w:rPr>
          <w:rFonts w:ascii="Arial" w:hAnsi="Arial" w:cs="Arial"/>
          <w:sz w:val="22"/>
          <w:szCs w:val="22"/>
        </w:rPr>
        <w:t>n mecanismo para los beneficiarios de los derechos sociales</w:t>
      </w:r>
      <w:r w:rsidR="00EB6716" w:rsidRPr="002E145C">
        <w:rPr>
          <w:rFonts w:ascii="Arial" w:hAnsi="Arial" w:cs="Arial"/>
          <w:color w:val="FF0000"/>
          <w:sz w:val="22"/>
          <w:szCs w:val="22"/>
        </w:rPr>
        <w:t xml:space="preserve">, </w:t>
      </w:r>
      <w:r w:rsidR="00EB6716" w:rsidRPr="002E145C">
        <w:rPr>
          <w:rFonts w:ascii="Arial" w:hAnsi="Arial" w:cs="Arial"/>
          <w:sz w:val="22"/>
          <w:szCs w:val="22"/>
        </w:rPr>
        <w:t>cuya finalidad es verificar el cumplimiento de los programas y acciones de desarrollo social, y la ejecución de los recursos públicos, a manera de transparentar la correcta aplicación de los mismos</w:t>
      </w:r>
      <w:r w:rsidR="00050300" w:rsidRPr="002E145C">
        <w:rPr>
          <w:rFonts w:ascii="Arial" w:hAnsi="Arial" w:cs="Arial"/>
          <w:sz w:val="22"/>
          <w:szCs w:val="22"/>
        </w:rPr>
        <w:t>;</w:t>
      </w:r>
    </w:p>
    <w:p w:rsidR="00EB6716" w:rsidRPr="002E145C" w:rsidRDefault="00EB6716" w:rsidP="00EB6716">
      <w:pPr>
        <w:jc w:val="both"/>
        <w:rPr>
          <w:rFonts w:ascii="Arial" w:hAnsi="Arial" w:cs="Arial"/>
          <w:sz w:val="22"/>
          <w:szCs w:val="22"/>
        </w:rPr>
      </w:pPr>
    </w:p>
    <w:p w:rsidR="00972904" w:rsidRPr="002E145C" w:rsidRDefault="00972904" w:rsidP="00972904">
      <w:pPr>
        <w:autoSpaceDE w:val="0"/>
        <w:autoSpaceDN w:val="0"/>
        <w:adjustRightInd w:val="0"/>
        <w:jc w:val="both"/>
        <w:rPr>
          <w:rFonts w:ascii="Arial" w:hAnsi="Arial" w:cs="Arial"/>
          <w:sz w:val="22"/>
          <w:szCs w:val="22"/>
        </w:rPr>
      </w:pPr>
      <w:r w:rsidRPr="002E145C">
        <w:rPr>
          <w:rFonts w:ascii="Arial" w:hAnsi="Arial" w:cs="Arial"/>
          <w:b/>
          <w:sz w:val="22"/>
          <w:szCs w:val="22"/>
        </w:rPr>
        <w:t>Contralores Sociales:</w:t>
      </w:r>
      <w:r w:rsidRPr="002E145C">
        <w:rPr>
          <w:rFonts w:ascii="Arial" w:hAnsi="Arial" w:cs="Arial"/>
          <w:sz w:val="22"/>
          <w:szCs w:val="22"/>
        </w:rPr>
        <w:t xml:space="preserve"> Son los beneficiarios que forman parte de los Comités de </w:t>
      </w:r>
      <w:r w:rsidR="00B56610" w:rsidRPr="002E145C">
        <w:rPr>
          <w:rFonts w:ascii="Arial" w:hAnsi="Arial" w:cs="Arial"/>
          <w:sz w:val="22"/>
          <w:szCs w:val="22"/>
        </w:rPr>
        <w:t>Contraloría Social</w:t>
      </w:r>
      <w:r w:rsidRPr="002E145C">
        <w:rPr>
          <w:rFonts w:ascii="Arial" w:hAnsi="Arial" w:cs="Arial"/>
          <w:sz w:val="22"/>
          <w:szCs w:val="22"/>
        </w:rPr>
        <w:t xml:space="preserve"> que tienen a su cargo</w:t>
      </w:r>
      <w:r w:rsidR="000279D0" w:rsidRPr="002E145C">
        <w:rPr>
          <w:rFonts w:ascii="Arial" w:hAnsi="Arial" w:cs="Arial"/>
          <w:sz w:val="22"/>
          <w:szCs w:val="22"/>
        </w:rPr>
        <w:t xml:space="preserve"> el </w:t>
      </w:r>
      <w:r w:rsidRPr="002E145C">
        <w:rPr>
          <w:rFonts w:ascii="Arial" w:hAnsi="Arial" w:cs="Arial"/>
          <w:sz w:val="22"/>
          <w:szCs w:val="22"/>
        </w:rPr>
        <w:t>seguimiento, supervisión</w:t>
      </w:r>
      <w:r w:rsidR="00FD22A2" w:rsidRPr="002E145C">
        <w:rPr>
          <w:rFonts w:ascii="Arial" w:hAnsi="Arial" w:cs="Arial"/>
          <w:sz w:val="22"/>
          <w:szCs w:val="22"/>
        </w:rPr>
        <w:t>,</w:t>
      </w:r>
      <w:r w:rsidRPr="002E145C">
        <w:rPr>
          <w:rFonts w:ascii="Arial" w:hAnsi="Arial" w:cs="Arial"/>
          <w:sz w:val="22"/>
          <w:szCs w:val="22"/>
        </w:rPr>
        <w:t xml:space="preserve"> vigilancia</w:t>
      </w:r>
      <w:r w:rsidR="00DA441C" w:rsidRPr="002E145C">
        <w:rPr>
          <w:rFonts w:ascii="Arial" w:hAnsi="Arial" w:cs="Arial"/>
          <w:sz w:val="22"/>
          <w:szCs w:val="22"/>
        </w:rPr>
        <w:t xml:space="preserve"> y</w:t>
      </w:r>
      <w:r w:rsidR="00FD22A2" w:rsidRPr="002E145C">
        <w:rPr>
          <w:rFonts w:ascii="Arial" w:hAnsi="Arial" w:cs="Arial"/>
          <w:sz w:val="22"/>
          <w:szCs w:val="22"/>
        </w:rPr>
        <w:t xml:space="preserve"> evaluación </w:t>
      </w:r>
      <w:r w:rsidRPr="002E145C">
        <w:rPr>
          <w:rFonts w:ascii="Arial" w:hAnsi="Arial" w:cs="Arial"/>
          <w:sz w:val="22"/>
          <w:szCs w:val="22"/>
        </w:rPr>
        <w:t xml:space="preserve">de los </w:t>
      </w:r>
      <w:r w:rsidR="00B56610" w:rsidRPr="002E145C">
        <w:rPr>
          <w:rFonts w:ascii="Arial" w:hAnsi="Arial" w:cs="Arial"/>
          <w:sz w:val="22"/>
          <w:szCs w:val="22"/>
        </w:rPr>
        <w:t>Programas Estatales de Desarrollo Social</w:t>
      </w:r>
      <w:r w:rsidRPr="002E145C">
        <w:rPr>
          <w:rFonts w:ascii="Arial" w:hAnsi="Arial" w:cs="Arial"/>
          <w:sz w:val="22"/>
          <w:szCs w:val="22"/>
        </w:rPr>
        <w:t>;</w:t>
      </w:r>
    </w:p>
    <w:p w:rsidR="00620DCF" w:rsidRPr="002E145C" w:rsidRDefault="00620DCF" w:rsidP="00DB4C6D">
      <w:pPr>
        <w:widowControl w:val="0"/>
        <w:overflowPunct w:val="0"/>
        <w:adjustRightInd w:val="0"/>
        <w:jc w:val="both"/>
        <w:rPr>
          <w:rFonts w:ascii="Arial" w:hAnsi="Arial" w:cs="Arial"/>
          <w:b/>
          <w:sz w:val="22"/>
          <w:szCs w:val="22"/>
        </w:rPr>
      </w:pPr>
    </w:p>
    <w:p w:rsidR="006F06F8" w:rsidRPr="002E145C" w:rsidRDefault="006F06F8" w:rsidP="006F06F8">
      <w:pPr>
        <w:autoSpaceDE w:val="0"/>
        <w:autoSpaceDN w:val="0"/>
        <w:adjustRightInd w:val="0"/>
        <w:jc w:val="both"/>
        <w:rPr>
          <w:rFonts w:ascii="Arial" w:hAnsi="Arial" w:cs="Arial"/>
          <w:sz w:val="22"/>
          <w:szCs w:val="22"/>
        </w:rPr>
      </w:pPr>
      <w:r w:rsidRPr="002E145C">
        <w:rPr>
          <w:rFonts w:ascii="Arial" w:hAnsi="Arial" w:cs="Arial"/>
          <w:b/>
          <w:sz w:val="22"/>
          <w:szCs w:val="22"/>
        </w:rPr>
        <w:t>Controles Básicos de Contraloría Social:</w:t>
      </w:r>
      <w:r w:rsidR="002C78E9" w:rsidRPr="002E145C">
        <w:rPr>
          <w:rFonts w:ascii="Arial" w:hAnsi="Arial" w:cs="Arial"/>
          <w:b/>
          <w:sz w:val="22"/>
          <w:szCs w:val="22"/>
        </w:rPr>
        <w:t xml:space="preserve"> </w:t>
      </w:r>
      <w:r w:rsidR="00B43DD7" w:rsidRPr="002E145C">
        <w:rPr>
          <w:rFonts w:ascii="Arial" w:hAnsi="Arial" w:cs="Arial"/>
          <w:sz w:val="22"/>
          <w:szCs w:val="22"/>
        </w:rPr>
        <w:t>S</w:t>
      </w:r>
      <w:r w:rsidRPr="002E145C">
        <w:rPr>
          <w:rFonts w:ascii="Arial" w:hAnsi="Arial" w:cs="Arial"/>
          <w:sz w:val="22"/>
          <w:szCs w:val="22"/>
        </w:rPr>
        <w:t xml:space="preserve">on los formatos a través de los cuales los comités registran sus diversas actividades de Contraloría Social, tales como, minutas de reuniones, informes, solicitud de información referente al programa, y los demás que se encuentren incluidos en la </w:t>
      </w:r>
      <w:r w:rsidR="00554633" w:rsidRPr="002E145C">
        <w:rPr>
          <w:rFonts w:ascii="Arial" w:hAnsi="Arial" w:cs="Arial"/>
          <w:sz w:val="22"/>
          <w:szCs w:val="22"/>
        </w:rPr>
        <w:t>G</w:t>
      </w:r>
      <w:r w:rsidRPr="002E145C">
        <w:rPr>
          <w:rFonts w:ascii="Arial" w:hAnsi="Arial" w:cs="Arial"/>
          <w:sz w:val="22"/>
          <w:szCs w:val="22"/>
        </w:rPr>
        <w:t xml:space="preserve">uía para </w:t>
      </w:r>
      <w:r w:rsidR="00554633" w:rsidRPr="002E145C">
        <w:rPr>
          <w:rFonts w:ascii="Arial" w:hAnsi="Arial" w:cs="Arial"/>
          <w:sz w:val="22"/>
          <w:szCs w:val="22"/>
        </w:rPr>
        <w:t>Comités de Contraloría Social</w:t>
      </w:r>
      <w:r w:rsidRPr="002E145C">
        <w:rPr>
          <w:rFonts w:ascii="Arial" w:hAnsi="Arial" w:cs="Arial"/>
          <w:sz w:val="22"/>
          <w:szCs w:val="22"/>
        </w:rPr>
        <w:t>;</w:t>
      </w:r>
    </w:p>
    <w:p w:rsidR="004D6281" w:rsidRPr="002E145C" w:rsidRDefault="004D6281" w:rsidP="004D6281">
      <w:pPr>
        <w:widowControl w:val="0"/>
        <w:overflowPunct w:val="0"/>
        <w:adjustRightInd w:val="0"/>
        <w:jc w:val="both"/>
        <w:rPr>
          <w:rFonts w:ascii="Arial" w:hAnsi="Arial" w:cs="Arial"/>
          <w:b/>
          <w:sz w:val="22"/>
          <w:szCs w:val="22"/>
          <w:lang w:eastAsia="es-MX"/>
        </w:rPr>
      </w:pPr>
    </w:p>
    <w:p w:rsidR="006F06F8" w:rsidRPr="002E145C" w:rsidRDefault="004D6281" w:rsidP="004D6281">
      <w:pPr>
        <w:widowControl w:val="0"/>
        <w:overflowPunct w:val="0"/>
        <w:adjustRightInd w:val="0"/>
        <w:jc w:val="both"/>
        <w:rPr>
          <w:rFonts w:ascii="Arial" w:hAnsi="Arial" w:cs="Arial"/>
          <w:color w:val="0070C0"/>
          <w:sz w:val="22"/>
          <w:szCs w:val="22"/>
          <w:lang w:eastAsia="es-MX"/>
        </w:rPr>
      </w:pPr>
      <w:r w:rsidRPr="002E145C">
        <w:rPr>
          <w:rFonts w:ascii="Arial" w:hAnsi="Arial" w:cs="Arial"/>
          <w:b/>
          <w:sz w:val="22"/>
          <w:szCs w:val="22"/>
          <w:lang w:eastAsia="es-MX"/>
        </w:rPr>
        <w:t>CG</w:t>
      </w:r>
      <w:r w:rsidR="00612882" w:rsidRPr="002E145C">
        <w:rPr>
          <w:rFonts w:ascii="Arial" w:hAnsi="Arial" w:cs="Arial"/>
          <w:b/>
          <w:sz w:val="22"/>
          <w:szCs w:val="22"/>
          <w:lang w:eastAsia="es-MX"/>
        </w:rPr>
        <w:t>PC</w:t>
      </w:r>
      <w:r w:rsidR="00B450A4" w:rsidRPr="002E145C">
        <w:rPr>
          <w:rFonts w:ascii="Arial" w:hAnsi="Arial" w:cs="Arial"/>
          <w:b/>
          <w:sz w:val="22"/>
          <w:szCs w:val="22"/>
          <w:lang w:eastAsia="es-MX"/>
        </w:rPr>
        <w:t>S</w:t>
      </w:r>
      <w:r w:rsidR="00FB532A" w:rsidRPr="002E145C">
        <w:rPr>
          <w:rFonts w:ascii="Arial" w:hAnsi="Arial" w:cs="Arial"/>
          <w:b/>
          <w:sz w:val="22"/>
          <w:szCs w:val="22"/>
          <w:lang w:eastAsia="es-MX"/>
        </w:rPr>
        <w:t>:</w:t>
      </w:r>
      <w:r w:rsidR="002C78E9" w:rsidRPr="002E145C">
        <w:rPr>
          <w:rFonts w:ascii="Arial" w:hAnsi="Arial" w:cs="Arial"/>
          <w:b/>
          <w:sz w:val="22"/>
          <w:szCs w:val="22"/>
          <w:lang w:eastAsia="es-MX"/>
        </w:rPr>
        <w:t xml:space="preserve"> </w:t>
      </w:r>
      <w:r w:rsidR="00FB532A" w:rsidRPr="002E145C">
        <w:rPr>
          <w:rFonts w:ascii="Arial" w:hAnsi="Arial" w:cs="Arial"/>
          <w:sz w:val="22"/>
          <w:szCs w:val="22"/>
          <w:lang w:eastAsia="es-MX"/>
        </w:rPr>
        <w:t xml:space="preserve">La </w:t>
      </w:r>
      <w:r w:rsidR="006F06F8" w:rsidRPr="002E145C">
        <w:rPr>
          <w:rFonts w:ascii="Arial" w:hAnsi="Arial" w:cs="Arial"/>
          <w:sz w:val="22"/>
          <w:szCs w:val="22"/>
          <w:lang w:eastAsia="es-MX"/>
        </w:rPr>
        <w:t>Coordinación General de Planeación y Contraloría Social</w:t>
      </w:r>
      <w:r w:rsidR="00FB532A" w:rsidRPr="002E145C">
        <w:rPr>
          <w:rFonts w:ascii="Arial" w:hAnsi="Arial" w:cs="Arial"/>
          <w:color w:val="00B050"/>
          <w:sz w:val="22"/>
          <w:szCs w:val="22"/>
          <w:lang w:eastAsia="es-MX"/>
        </w:rPr>
        <w:t>,</w:t>
      </w:r>
      <w:r w:rsidR="002C78E9" w:rsidRPr="002E145C">
        <w:rPr>
          <w:rFonts w:ascii="Arial" w:hAnsi="Arial" w:cs="Arial"/>
          <w:color w:val="00B050"/>
          <w:sz w:val="22"/>
          <w:szCs w:val="22"/>
          <w:lang w:eastAsia="es-MX"/>
        </w:rPr>
        <w:t xml:space="preserve"> </w:t>
      </w:r>
      <w:r w:rsidR="00FB532A" w:rsidRPr="002E145C">
        <w:rPr>
          <w:rFonts w:ascii="Arial" w:hAnsi="Arial" w:cs="Arial"/>
          <w:sz w:val="22"/>
          <w:szCs w:val="22"/>
          <w:lang w:eastAsia="es-MX"/>
        </w:rPr>
        <w:t>u</w:t>
      </w:r>
      <w:r w:rsidR="0070105F" w:rsidRPr="002E145C">
        <w:rPr>
          <w:rFonts w:ascii="Arial" w:hAnsi="Arial" w:cs="Arial"/>
          <w:sz w:val="22"/>
          <w:szCs w:val="22"/>
          <w:lang w:eastAsia="es-MX"/>
        </w:rPr>
        <w:t xml:space="preserve">nidad administrativa </w:t>
      </w:r>
      <w:r w:rsidR="0070105F" w:rsidRPr="002E145C">
        <w:rPr>
          <w:rFonts w:ascii="Arial" w:hAnsi="Arial" w:cs="Arial"/>
          <w:kern w:val="28"/>
          <w:sz w:val="22"/>
          <w:szCs w:val="22"/>
          <w:lang w:eastAsia="es-MX"/>
        </w:rPr>
        <w:t>de la Secretaría de la Contraloría</w:t>
      </w:r>
      <w:r w:rsidR="006F06F8" w:rsidRPr="002E145C">
        <w:rPr>
          <w:rFonts w:ascii="Arial" w:hAnsi="Arial" w:cs="Arial"/>
          <w:sz w:val="22"/>
          <w:szCs w:val="22"/>
          <w:lang w:eastAsia="es-MX"/>
        </w:rPr>
        <w:t>, encargada de promover la participación ciudadana en actividades de seguimien</w:t>
      </w:r>
      <w:r w:rsidR="00B450A4" w:rsidRPr="002E145C">
        <w:rPr>
          <w:rFonts w:ascii="Arial" w:hAnsi="Arial" w:cs="Arial"/>
          <w:sz w:val="22"/>
          <w:szCs w:val="22"/>
          <w:lang w:eastAsia="es-MX"/>
        </w:rPr>
        <w:t xml:space="preserve">to, supervisión, vigilancia </w:t>
      </w:r>
      <w:r w:rsidR="006F06F8" w:rsidRPr="002E145C">
        <w:rPr>
          <w:rFonts w:ascii="Arial" w:hAnsi="Arial" w:cs="Arial"/>
          <w:sz w:val="22"/>
          <w:szCs w:val="22"/>
          <w:lang w:eastAsia="es-MX"/>
        </w:rPr>
        <w:t>y evaluación de las obras, acciones, y servicios de las</w:t>
      </w:r>
      <w:r w:rsidR="0070105F" w:rsidRPr="002E145C">
        <w:rPr>
          <w:rFonts w:ascii="Arial" w:hAnsi="Arial" w:cs="Arial"/>
          <w:sz w:val="22"/>
          <w:szCs w:val="22"/>
          <w:lang w:eastAsia="es-MX"/>
        </w:rPr>
        <w:t xml:space="preserve"> instancias ejecutoras</w:t>
      </w:r>
      <w:r w:rsidR="006F06F8" w:rsidRPr="002E145C">
        <w:rPr>
          <w:rFonts w:ascii="Arial" w:hAnsi="Arial" w:cs="Arial"/>
          <w:sz w:val="22"/>
          <w:szCs w:val="22"/>
          <w:lang w:eastAsia="es-MX"/>
        </w:rPr>
        <w:t>, a través de l</w:t>
      </w:r>
      <w:r w:rsidR="004415F4" w:rsidRPr="002E145C">
        <w:rPr>
          <w:rFonts w:ascii="Arial" w:hAnsi="Arial" w:cs="Arial"/>
          <w:sz w:val="22"/>
          <w:szCs w:val="22"/>
          <w:lang w:eastAsia="es-MX"/>
        </w:rPr>
        <w:t>os</w:t>
      </w:r>
      <w:r w:rsidR="006F06F8" w:rsidRPr="002E145C">
        <w:rPr>
          <w:rFonts w:ascii="Arial" w:hAnsi="Arial" w:cs="Arial"/>
          <w:sz w:val="22"/>
          <w:szCs w:val="22"/>
          <w:lang w:eastAsia="es-MX"/>
        </w:rPr>
        <w:t xml:space="preserve"> Comités</w:t>
      </w:r>
      <w:r w:rsidR="0070105F" w:rsidRPr="002E145C">
        <w:rPr>
          <w:rFonts w:ascii="Arial" w:hAnsi="Arial" w:cs="Arial"/>
          <w:sz w:val="22"/>
          <w:szCs w:val="22"/>
          <w:lang w:eastAsia="es-MX"/>
        </w:rPr>
        <w:t xml:space="preserve"> de </w:t>
      </w:r>
      <w:r w:rsidR="000279D0" w:rsidRPr="002E145C">
        <w:rPr>
          <w:rFonts w:ascii="Arial" w:hAnsi="Arial" w:cs="Arial"/>
          <w:sz w:val="22"/>
          <w:szCs w:val="22"/>
          <w:lang w:eastAsia="es-MX"/>
        </w:rPr>
        <w:t>Co</w:t>
      </w:r>
      <w:r w:rsidR="0070105F" w:rsidRPr="002E145C">
        <w:rPr>
          <w:rFonts w:ascii="Arial" w:hAnsi="Arial" w:cs="Arial"/>
          <w:sz w:val="22"/>
          <w:szCs w:val="22"/>
          <w:lang w:eastAsia="es-MX"/>
        </w:rPr>
        <w:t>ntraloría Social</w:t>
      </w:r>
      <w:r w:rsidR="00A9517D" w:rsidRPr="002E145C">
        <w:rPr>
          <w:rFonts w:ascii="Arial" w:hAnsi="Arial" w:cs="Arial"/>
          <w:sz w:val="22"/>
          <w:szCs w:val="22"/>
          <w:lang w:eastAsia="es-MX"/>
        </w:rPr>
        <w:t>;</w:t>
      </w:r>
    </w:p>
    <w:p w:rsidR="006F06F8" w:rsidRPr="002E145C" w:rsidRDefault="006F06F8" w:rsidP="00DB4C6D">
      <w:pPr>
        <w:widowControl w:val="0"/>
        <w:overflowPunct w:val="0"/>
        <w:adjustRightInd w:val="0"/>
        <w:jc w:val="both"/>
        <w:rPr>
          <w:rFonts w:ascii="Arial" w:hAnsi="Arial" w:cs="Arial"/>
          <w:b/>
          <w:sz w:val="22"/>
          <w:szCs w:val="22"/>
        </w:rPr>
      </w:pPr>
    </w:p>
    <w:p w:rsidR="006F06F8" w:rsidRPr="002E145C" w:rsidRDefault="006F06F8" w:rsidP="006F06F8">
      <w:pPr>
        <w:widowControl w:val="0"/>
        <w:overflowPunct w:val="0"/>
        <w:adjustRightInd w:val="0"/>
        <w:jc w:val="both"/>
        <w:rPr>
          <w:rFonts w:ascii="Arial" w:hAnsi="Arial" w:cs="Arial"/>
          <w:kern w:val="28"/>
          <w:sz w:val="22"/>
          <w:szCs w:val="22"/>
          <w:lang w:eastAsia="en-US"/>
        </w:rPr>
      </w:pPr>
      <w:r w:rsidRPr="002E145C">
        <w:rPr>
          <w:rFonts w:ascii="Arial" w:hAnsi="Arial" w:cs="Arial"/>
          <w:b/>
          <w:bCs/>
          <w:kern w:val="28"/>
          <w:sz w:val="22"/>
          <w:szCs w:val="22"/>
          <w:lang w:eastAsia="en-US"/>
        </w:rPr>
        <w:t xml:space="preserve">Coordinación Interinstitucional: </w:t>
      </w:r>
      <w:r w:rsidRPr="002E145C">
        <w:rPr>
          <w:rFonts w:ascii="Arial" w:hAnsi="Arial" w:cs="Arial"/>
          <w:bCs/>
          <w:kern w:val="28"/>
          <w:sz w:val="22"/>
          <w:szCs w:val="22"/>
          <w:lang w:eastAsia="en-US"/>
        </w:rPr>
        <w:t>Es la acción mediante la cual</w:t>
      </w:r>
      <w:r w:rsidRPr="002E145C">
        <w:rPr>
          <w:rFonts w:ascii="Arial" w:hAnsi="Arial" w:cs="Arial"/>
          <w:kern w:val="28"/>
          <w:sz w:val="22"/>
          <w:szCs w:val="22"/>
          <w:lang w:eastAsia="en-US"/>
        </w:rPr>
        <w:t xml:space="preserve">, la Secretaría de la Contraloría se vincula institucionalmente con diversas instancias de gobierno estatal o municipal, a efecto de llevar a cabo actividades de promoción y operación de la Contraloría Social con el propósito de evitar </w:t>
      </w:r>
      <w:r w:rsidR="004415F4" w:rsidRPr="002E145C">
        <w:rPr>
          <w:rFonts w:ascii="Arial" w:hAnsi="Arial" w:cs="Arial"/>
          <w:kern w:val="28"/>
          <w:sz w:val="22"/>
          <w:szCs w:val="22"/>
          <w:lang w:eastAsia="en-US"/>
        </w:rPr>
        <w:t xml:space="preserve">la </w:t>
      </w:r>
      <w:r w:rsidRPr="002E145C">
        <w:rPr>
          <w:rFonts w:ascii="Arial" w:hAnsi="Arial" w:cs="Arial"/>
          <w:kern w:val="28"/>
          <w:sz w:val="22"/>
          <w:szCs w:val="22"/>
          <w:lang w:eastAsia="en-US"/>
        </w:rPr>
        <w:t xml:space="preserve">duplicidad de esfuerzos y </w:t>
      </w:r>
      <w:r w:rsidR="00501C4A" w:rsidRPr="002E145C">
        <w:rPr>
          <w:rFonts w:ascii="Arial" w:hAnsi="Arial" w:cs="Arial"/>
          <w:kern w:val="28"/>
          <w:sz w:val="22"/>
          <w:szCs w:val="22"/>
          <w:lang w:eastAsia="en-US"/>
        </w:rPr>
        <w:t>hacer eficiente</w:t>
      </w:r>
      <w:r w:rsidR="00A9517D" w:rsidRPr="002E145C">
        <w:rPr>
          <w:rFonts w:ascii="Arial" w:hAnsi="Arial" w:cs="Arial"/>
          <w:kern w:val="28"/>
          <w:sz w:val="22"/>
          <w:szCs w:val="22"/>
          <w:lang w:eastAsia="en-US"/>
        </w:rPr>
        <w:t xml:space="preserve"> la aplicación del presupuesto;</w:t>
      </w:r>
    </w:p>
    <w:p w:rsidR="006F06F8" w:rsidRPr="002E145C" w:rsidRDefault="006F06F8" w:rsidP="006F06F8">
      <w:pPr>
        <w:widowControl w:val="0"/>
        <w:overflowPunct w:val="0"/>
        <w:adjustRightInd w:val="0"/>
        <w:jc w:val="both"/>
        <w:rPr>
          <w:rFonts w:ascii="Arial" w:hAnsi="Arial" w:cs="Arial"/>
          <w:b/>
          <w:bCs/>
          <w:kern w:val="28"/>
          <w:sz w:val="22"/>
          <w:szCs w:val="22"/>
          <w:lang w:eastAsia="en-US"/>
        </w:rPr>
      </w:pPr>
    </w:p>
    <w:p w:rsidR="006F06F8" w:rsidRPr="002E145C" w:rsidRDefault="006F06F8" w:rsidP="006F06F8">
      <w:pPr>
        <w:widowControl w:val="0"/>
        <w:overflowPunct w:val="0"/>
        <w:adjustRightInd w:val="0"/>
        <w:jc w:val="both"/>
        <w:rPr>
          <w:rFonts w:ascii="Arial" w:hAnsi="Arial" w:cs="Arial"/>
          <w:color w:val="00B050"/>
          <w:kern w:val="28"/>
          <w:sz w:val="22"/>
          <w:szCs w:val="22"/>
          <w:lang w:eastAsia="es-MX"/>
        </w:rPr>
      </w:pPr>
      <w:r w:rsidRPr="002E145C">
        <w:rPr>
          <w:rFonts w:ascii="Arial" w:hAnsi="Arial" w:cs="Arial"/>
          <w:b/>
          <w:bCs/>
          <w:kern w:val="28"/>
          <w:sz w:val="22"/>
          <w:szCs w:val="22"/>
          <w:lang w:eastAsia="en-US"/>
        </w:rPr>
        <w:t xml:space="preserve">Corresponsabilidad: </w:t>
      </w:r>
      <w:r w:rsidRPr="002E145C">
        <w:rPr>
          <w:rFonts w:ascii="Arial" w:hAnsi="Arial" w:cs="Arial"/>
          <w:bCs/>
          <w:kern w:val="28"/>
          <w:sz w:val="22"/>
          <w:szCs w:val="22"/>
          <w:lang w:eastAsia="en-US"/>
        </w:rPr>
        <w:t xml:space="preserve">Es la participación de los servidores públicos y los beneficiarios que asumen la responsabilidad compartida </w:t>
      </w:r>
      <w:r w:rsidRPr="002E145C">
        <w:rPr>
          <w:rFonts w:ascii="Arial" w:hAnsi="Arial" w:cs="Arial"/>
          <w:kern w:val="28"/>
          <w:sz w:val="22"/>
          <w:szCs w:val="22"/>
          <w:lang w:eastAsia="es-MX"/>
        </w:rPr>
        <w:t>eficiente</w:t>
      </w:r>
      <w:r w:rsidR="0075796F" w:rsidRPr="002E145C">
        <w:rPr>
          <w:rFonts w:ascii="Arial" w:hAnsi="Arial" w:cs="Arial"/>
          <w:color w:val="2E74B5"/>
          <w:kern w:val="28"/>
          <w:sz w:val="22"/>
          <w:szCs w:val="22"/>
          <w:lang w:eastAsia="es-MX"/>
        </w:rPr>
        <w:t>,</w:t>
      </w:r>
      <w:r w:rsidRPr="002E145C">
        <w:rPr>
          <w:rFonts w:ascii="Arial" w:hAnsi="Arial" w:cs="Arial"/>
          <w:kern w:val="28"/>
          <w:sz w:val="22"/>
          <w:szCs w:val="22"/>
          <w:lang w:eastAsia="es-MX"/>
        </w:rPr>
        <w:t xml:space="preserve"> honesta y transparente e</w:t>
      </w:r>
      <w:r w:rsidR="00E55B1A" w:rsidRPr="002E145C">
        <w:rPr>
          <w:rFonts w:ascii="Arial" w:hAnsi="Arial" w:cs="Arial"/>
          <w:kern w:val="28"/>
          <w:sz w:val="22"/>
          <w:szCs w:val="22"/>
          <w:lang w:eastAsia="es-MX"/>
        </w:rPr>
        <w:t>n</w:t>
      </w:r>
      <w:r w:rsidRPr="002E145C">
        <w:rPr>
          <w:rFonts w:ascii="Arial" w:hAnsi="Arial" w:cs="Arial"/>
          <w:kern w:val="28"/>
          <w:sz w:val="22"/>
          <w:szCs w:val="22"/>
          <w:lang w:eastAsia="es-MX"/>
        </w:rPr>
        <w:t xml:space="preserve"> la ejecución de los </w:t>
      </w:r>
      <w:r w:rsidR="000279D0" w:rsidRPr="002E145C">
        <w:rPr>
          <w:rFonts w:ascii="Arial" w:hAnsi="Arial" w:cs="Arial"/>
          <w:kern w:val="28"/>
          <w:sz w:val="22"/>
          <w:szCs w:val="22"/>
          <w:lang w:eastAsia="es-MX"/>
        </w:rPr>
        <w:t>Programas Estatales de Desarrollo S</w:t>
      </w:r>
      <w:r w:rsidRPr="002E145C">
        <w:rPr>
          <w:rFonts w:ascii="Arial" w:hAnsi="Arial" w:cs="Arial"/>
          <w:kern w:val="28"/>
          <w:sz w:val="22"/>
          <w:szCs w:val="22"/>
          <w:lang w:eastAsia="es-MX"/>
        </w:rPr>
        <w:t>ocial</w:t>
      </w:r>
      <w:r w:rsidR="00A9517D" w:rsidRPr="002E145C">
        <w:rPr>
          <w:rFonts w:ascii="Arial" w:hAnsi="Arial" w:cs="Arial"/>
          <w:kern w:val="28"/>
          <w:sz w:val="22"/>
          <w:szCs w:val="22"/>
          <w:lang w:eastAsia="es-MX"/>
        </w:rPr>
        <w:t>;</w:t>
      </w:r>
    </w:p>
    <w:p w:rsidR="006F06F8" w:rsidRPr="002E145C" w:rsidRDefault="006F06F8" w:rsidP="00EE5DC5">
      <w:pPr>
        <w:jc w:val="both"/>
        <w:rPr>
          <w:rFonts w:ascii="Arial" w:hAnsi="Arial" w:cs="Arial"/>
          <w:b/>
          <w:color w:val="FF0000"/>
          <w:sz w:val="22"/>
          <w:szCs w:val="22"/>
        </w:rPr>
      </w:pPr>
    </w:p>
    <w:p w:rsidR="006F06F8" w:rsidRPr="002E145C" w:rsidRDefault="006F06F8" w:rsidP="006F06F8">
      <w:pPr>
        <w:widowControl w:val="0"/>
        <w:overflowPunct w:val="0"/>
        <w:adjustRightInd w:val="0"/>
        <w:jc w:val="both"/>
        <w:rPr>
          <w:rFonts w:ascii="Arial" w:hAnsi="Arial" w:cs="Arial"/>
          <w:kern w:val="28"/>
          <w:sz w:val="22"/>
          <w:szCs w:val="22"/>
          <w:lang w:eastAsia="en-US"/>
        </w:rPr>
      </w:pPr>
      <w:r w:rsidRPr="002E145C">
        <w:rPr>
          <w:rFonts w:ascii="Arial" w:hAnsi="Arial" w:cs="Arial"/>
          <w:b/>
          <w:kern w:val="28"/>
          <w:sz w:val="22"/>
          <w:szCs w:val="22"/>
          <w:lang w:eastAsia="en-US"/>
        </w:rPr>
        <w:t>Denuncias:</w:t>
      </w:r>
      <w:r w:rsidRPr="002E145C">
        <w:rPr>
          <w:rFonts w:ascii="Arial" w:hAnsi="Arial" w:cs="Arial"/>
          <w:kern w:val="28"/>
          <w:sz w:val="22"/>
          <w:szCs w:val="22"/>
          <w:lang w:eastAsia="en-US"/>
        </w:rPr>
        <w:t xml:space="preserve"> A las manifestaci</w:t>
      </w:r>
      <w:r w:rsidR="004415F4" w:rsidRPr="002E145C">
        <w:rPr>
          <w:rFonts w:ascii="Arial" w:hAnsi="Arial" w:cs="Arial"/>
          <w:kern w:val="28"/>
          <w:sz w:val="22"/>
          <w:szCs w:val="22"/>
          <w:lang w:eastAsia="en-US"/>
        </w:rPr>
        <w:t>o</w:t>
      </w:r>
      <w:r w:rsidRPr="002E145C">
        <w:rPr>
          <w:rFonts w:ascii="Arial" w:hAnsi="Arial" w:cs="Arial"/>
          <w:kern w:val="28"/>
          <w:sz w:val="22"/>
          <w:szCs w:val="22"/>
          <w:lang w:eastAsia="en-US"/>
        </w:rPr>
        <w:t>n</w:t>
      </w:r>
      <w:r w:rsidR="004415F4" w:rsidRPr="002E145C">
        <w:rPr>
          <w:rFonts w:ascii="Arial" w:hAnsi="Arial" w:cs="Arial"/>
          <w:kern w:val="28"/>
          <w:sz w:val="22"/>
          <w:szCs w:val="22"/>
          <w:lang w:eastAsia="en-US"/>
        </w:rPr>
        <w:t>es</w:t>
      </w:r>
      <w:r w:rsidRPr="002E145C">
        <w:rPr>
          <w:rFonts w:ascii="Arial" w:hAnsi="Arial" w:cs="Arial"/>
          <w:kern w:val="28"/>
          <w:sz w:val="22"/>
          <w:szCs w:val="22"/>
          <w:lang w:eastAsia="en-US"/>
        </w:rPr>
        <w:t xml:space="preserve"> pr</w:t>
      </w:r>
      <w:r w:rsidR="004415F4" w:rsidRPr="002E145C">
        <w:rPr>
          <w:rFonts w:ascii="Arial" w:hAnsi="Arial" w:cs="Arial"/>
          <w:kern w:val="28"/>
          <w:sz w:val="22"/>
          <w:szCs w:val="22"/>
          <w:lang w:eastAsia="en-US"/>
        </w:rPr>
        <w:t xml:space="preserve">esentadas por </w:t>
      </w:r>
      <w:r w:rsidR="007153B9" w:rsidRPr="002E145C">
        <w:rPr>
          <w:rFonts w:ascii="Arial" w:hAnsi="Arial" w:cs="Arial"/>
          <w:kern w:val="28"/>
          <w:sz w:val="22"/>
          <w:szCs w:val="22"/>
          <w:lang w:eastAsia="en-US"/>
        </w:rPr>
        <w:t xml:space="preserve">los </w:t>
      </w:r>
      <w:r w:rsidR="004415F4" w:rsidRPr="002E145C">
        <w:rPr>
          <w:rFonts w:ascii="Arial" w:hAnsi="Arial" w:cs="Arial"/>
          <w:kern w:val="28"/>
          <w:sz w:val="22"/>
          <w:szCs w:val="22"/>
          <w:lang w:eastAsia="en-US"/>
        </w:rPr>
        <w:t>beneficiarios de Obras, Acciones o S</w:t>
      </w:r>
      <w:r w:rsidRPr="002E145C">
        <w:rPr>
          <w:rFonts w:ascii="Arial" w:hAnsi="Arial" w:cs="Arial"/>
          <w:kern w:val="28"/>
          <w:sz w:val="22"/>
          <w:szCs w:val="22"/>
          <w:lang w:eastAsia="en-US"/>
        </w:rPr>
        <w:t>ervicios ejecutados con recursos de</w:t>
      </w:r>
      <w:r w:rsidR="00E55B1A" w:rsidRPr="002E145C">
        <w:rPr>
          <w:rFonts w:ascii="Arial" w:hAnsi="Arial" w:cs="Arial"/>
          <w:kern w:val="28"/>
          <w:sz w:val="22"/>
          <w:szCs w:val="22"/>
          <w:lang w:eastAsia="en-US"/>
        </w:rPr>
        <w:t xml:space="preserve"> los</w:t>
      </w:r>
      <w:r w:rsidR="000A6C0B" w:rsidRPr="002E145C">
        <w:rPr>
          <w:rFonts w:ascii="Arial" w:hAnsi="Arial" w:cs="Arial"/>
          <w:kern w:val="28"/>
          <w:sz w:val="22"/>
          <w:szCs w:val="22"/>
          <w:lang w:eastAsia="en-US"/>
        </w:rPr>
        <w:t xml:space="preserve"> </w:t>
      </w:r>
      <w:r w:rsidRPr="002E145C">
        <w:rPr>
          <w:rFonts w:ascii="Arial" w:hAnsi="Arial" w:cs="Arial"/>
          <w:kern w:val="28"/>
          <w:sz w:val="22"/>
          <w:szCs w:val="22"/>
          <w:lang w:eastAsia="en-US"/>
        </w:rPr>
        <w:t>Programas</w:t>
      </w:r>
      <w:r w:rsidR="003B297E" w:rsidRPr="002E145C">
        <w:rPr>
          <w:rFonts w:ascii="Arial" w:hAnsi="Arial" w:cs="Arial"/>
          <w:kern w:val="28"/>
          <w:sz w:val="22"/>
          <w:szCs w:val="22"/>
          <w:lang w:eastAsia="en-US"/>
        </w:rPr>
        <w:t xml:space="preserve"> Estatales</w:t>
      </w:r>
      <w:r w:rsidR="00501C4A" w:rsidRPr="002E145C">
        <w:rPr>
          <w:rFonts w:ascii="Arial" w:hAnsi="Arial" w:cs="Arial"/>
          <w:kern w:val="28"/>
          <w:sz w:val="22"/>
          <w:szCs w:val="22"/>
          <w:lang w:eastAsia="en-US"/>
        </w:rPr>
        <w:t xml:space="preserve"> de Desarrollo Social</w:t>
      </w:r>
      <w:r w:rsidRPr="002E145C">
        <w:rPr>
          <w:rFonts w:ascii="Arial" w:hAnsi="Arial" w:cs="Arial"/>
          <w:kern w:val="28"/>
          <w:sz w:val="22"/>
          <w:szCs w:val="22"/>
          <w:lang w:eastAsia="en-US"/>
        </w:rPr>
        <w:t xml:space="preserve"> o un tercero, respecto a la aplicación y ejecución de los programas</w:t>
      </w:r>
      <w:r w:rsidR="004415F4" w:rsidRPr="002E145C">
        <w:rPr>
          <w:rFonts w:ascii="Arial" w:hAnsi="Arial" w:cs="Arial"/>
          <w:kern w:val="28"/>
          <w:sz w:val="22"/>
          <w:szCs w:val="22"/>
          <w:lang w:eastAsia="en-US"/>
        </w:rPr>
        <w:t>,</w:t>
      </w:r>
      <w:r w:rsidRPr="002E145C">
        <w:rPr>
          <w:rFonts w:ascii="Arial" w:hAnsi="Arial" w:cs="Arial"/>
          <w:kern w:val="28"/>
          <w:sz w:val="22"/>
          <w:szCs w:val="22"/>
          <w:lang w:eastAsia="en-US"/>
        </w:rPr>
        <w:t xml:space="preserve"> en l</w:t>
      </w:r>
      <w:r w:rsidR="004415F4" w:rsidRPr="002E145C">
        <w:rPr>
          <w:rFonts w:ascii="Arial" w:hAnsi="Arial" w:cs="Arial"/>
          <w:kern w:val="28"/>
          <w:sz w:val="22"/>
          <w:szCs w:val="22"/>
          <w:lang w:eastAsia="en-US"/>
        </w:rPr>
        <w:t>as</w:t>
      </w:r>
      <w:r w:rsidRPr="002E145C">
        <w:rPr>
          <w:rFonts w:ascii="Arial" w:hAnsi="Arial" w:cs="Arial"/>
          <w:kern w:val="28"/>
          <w:sz w:val="22"/>
          <w:szCs w:val="22"/>
          <w:lang w:eastAsia="en-US"/>
        </w:rPr>
        <w:t xml:space="preserve"> cual</w:t>
      </w:r>
      <w:r w:rsidR="004415F4" w:rsidRPr="002E145C">
        <w:rPr>
          <w:rFonts w:ascii="Arial" w:hAnsi="Arial" w:cs="Arial"/>
          <w:kern w:val="28"/>
          <w:sz w:val="22"/>
          <w:szCs w:val="22"/>
          <w:lang w:eastAsia="en-US"/>
        </w:rPr>
        <w:t>es</w:t>
      </w:r>
      <w:r w:rsidRPr="002E145C">
        <w:rPr>
          <w:rFonts w:ascii="Arial" w:hAnsi="Arial" w:cs="Arial"/>
          <w:kern w:val="28"/>
          <w:sz w:val="22"/>
          <w:szCs w:val="22"/>
          <w:lang w:eastAsia="en-US"/>
        </w:rPr>
        <w:t xml:space="preserve"> se involucran servidores públicos en el ejercicio de sus funciones, y en su caso en contra de </w:t>
      </w:r>
      <w:r w:rsidR="009A02C5" w:rsidRPr="002E145C">
        <w:rPr>
          <w:rFonts w:ascii="Arial" w:hAnsi="Arial" w:cs="Arial"/>
          <w:kern w:val="28"/>
          <w:sz w:val="22"/>
          <w:szCs w:val="22"/>
          <w:lang w:eastAsia="en-US"/>
        </w:rPr>
        <w:t xml:space="preserve">personas </w:t>
      </w:r>
      <w:r w:rsidRPr="002E145C">
        <w:rPr>
          <w:rFonts w:ascii="Arial" w:hAnsi="Arial" w:cs="Arial"/>
          <w:kern w:val="28"/>
          <w:sz w:val="22"/>
          <w:szCs w:val="22"/>
          <w:lang w:eastAsia="en-US"/>
        </w:rPr>
        <w:t>que manejen o apliq</w:t>
      </w:r>
      <w:r w:rsidR="00691F1B" w:rsidRPr="002E145C">
        <w:rPr>
          <w:rFonts w:ascii="Arial" w:hAnsi="Arial" w:cs="Arial"/>
          <w:kern w:val="28"/>
          <w:sz w:val="22"/>
          <w:szCs w:val="22"/>
          <w:lang w:eastAsia="en-US"/>
        </w:rPr>
        <w:t>uen recursos públicos estatales;</w:t>
      </w:r>
    </w:p>
    <w:p w:rsidR="00275C5D" w:rsidRPr="002E145C" w:rsidRDefault="00275C5D" w:rsidP="006F06F8">
      <w:pPr>
        <w:widowControl w:val="0"/>
        <w:overflowPunct w:val="0"/>
        <w:adjustRightInd w:val="0"/>
        <w:jc w:val="both"/>
        <w:rPr>
          <w:rFonts w:ascii="Arial" w:hAnsi="Arial" w:cs="Arial"/>
          <w:kern w:val="28"/>
          <w:sz w:val="22"/>
          <w:szCs w:val="22"/>
          <w:lang w:eastAsia="en-US"/>
        </w:rPr>
      </w:pPr>
    </w:p>
    <w:p w:rsidR="00864A14" w:rsidRDefault="00864A14" w:rsidP="006F06F8">
      <w:pPr>
        <w:autoSpaceDE w:val="0"/>
        <w:autoSpaceDN w:val="0"/>
        <w:adjustRightInd w:val="0"/>
        <w:jc w:val="both"/>
        <w:rPr>
          <w:rFonts w:ascii="Arial" w:hAnsi="Arial" w:cs="Arial"/>
          <w:b/>
          <w:bCs/>
          <w:sz w:val="22"/>
          <w:szCs w:val="22"/>
          <w:lang w:val="es-MX" w:eastAsia="en-US"/>
        </w:rPr>
      </w:pPr>
    </w:p>
    <w:p w:rsidR="006F06F8" w:rsidRPr="002E145C" w:rsidRDefault="006F06F8" w:rsidP="006F06F8">
      <w:pPr>
        <w:autoSpaceDE w:val="0"/>
        <w:autoSpaceDN w:val="0"/>
        <w:adjustRightInd w:val="0"/>
        <w:jc w:val="both"/>
        <w:rPr>
          <w:rFonts w:ascii="Arial" w:hAnsi="Arial" w:cs="Arial"/>
          <w:sz w:val="22"/>
          <w:szCs w:val="22"/>
          <w:lang w:val="es-MX" w:eastAsia="en-US"/>
        </w:rPr>
      </w:pPr>
      <w:r w:rsidRPr="002E145C">
        <w:rPr>
          <w:rFonts w:ascii="Arial" w:hAnsi="Arial" w:cs="Arial"/>
          <w:b/>
          <w:bCs/>
          <w:sz w:val="22"/>
          <w:szCs w:val="22"/>
          <w:lang w:val="es-MX" w:eastAsia="en-US"/>
        </w:rPr>
        <w:lastRenderedPageBreak/>
        <w:t>Dependencias:</w:t>
      </w:r>
      <w:r w:rsidR="000A6C0B" w:rsidRPr="002E145C">
        <w:rPr>
          <w:rFonts w:ascii="Arial" w:hAnsi="Arial" w:cs="Arial"/>
          <w:b/>
          <w:bCs/>
          <w:sz w:val="22"/>
          <w:szCs w:val="22"/>
          <w:lang w:val="es-MX" w:eastAsia="en-US"/>
        </w:rPr>
        <w:t xml:space="preserve"> </w:t>
      </w:r>
      <w:r w:rsidR="002B7444" w:rsidRPr="002E145C">
        <w:rPr>
          <w:rFonts w:ascii="Arial" w:hAnsi="Arial" w:cs="Arial"/>
          <w:sz w:val="22"/>
          <w:szCs w:val="22"/>
          <w:lang w:val="es-MX" w:eastAsia="en-US"/>
        </w:rPr>
        <w:t>Son</w:t>
      </w:r>
      <w:r w:rsidRPr="002E145C">
        <w:rPr>
          <w:rFonts w:ascii="Arial" w:hAnsi="Arial" w:cs="Arial"/>
          <w:sz w:val="22"/>
          <w:szCs w:val="22"/>
          <w:lang w:val="es-MX" w:eastAsia="en-US"/>
        </w:rPr>
        <w:t xml:space="preserve"> aquella</w:t>
      </w:r>
      <w:r w:rsidR="002B7444" w:rsidRPr="002E145C">
        <w:rPr>
          <w:rFonts w:ascii="Arial" w:hAnsi="Arial" w:cs="Arial"/>
          <w:sz w:val="22"/>
          <w:szCs w:val="22"/>
          <w:lang w:val="es-MX" w:eastAsia="en-US"/>
        </w:rPr>
        <w:t>s institucio</w:t>
      </w:r>
      <w:r w:rsidRPr="002E145C">
        <w:rPr>
          <w:rFonts w:ascii="Arial" w:hAnsi="Arial" w:cs="Arial"/>
          <w:sz w:val="22"/>
          <w:szCs w:val="22"/>
          <w:lang w:val="es-MX" w:eastAsia="en-US"/>
        </w:rPr>
        <w:t>n</w:t>
      </w:r>
      <w:r w:rsidR="002B7444" w:rsidRPr="002E145C">
        <w:rPr>
          <w:rFonts w:ascii="Arial" w:hAnsi="Arial" w:cs="Arial"/>
          <w:sz w:val="22"/>
          <w:szCs w:val="22"/>
          <w:lang w:val="es-MX" w:eastAsia="en-US"/>
        </w:rPr>
        <w:t>es</w:t>
      </w:r>
      <w:r w:rsidRPr="002E145C">
        <w:rPr>
          <w:rFonts w:ascii="Arial" w:hAnsi="Arial" w:cs="Arial"/>
          <w:sz w:val="22"/>
          <w:szCs w:val="22"/>
          <w:lang w:val="es-MX" w:eastAsia="en-US"/>
        </w:rPr>
        <w:t xml:space="preserve"> pública</w:t>
      </w:r>
      <w:r w:rsidR="002B7444" w:rsidRPr="002E145C">
        <w:rPr>
          <w:rFonts w:ascii="Arial" w:hAnsi="Arial" w:cs="Arial"/>
          <w:sz w:val="22"/>
          <w:szCs w:val="22"/>
          <w:lang w:val="es-MX" w:eastAsia="en-US"/>
        </w:rPr>
        <w:t>s</w:t>
      </w:r>
      <w:r w:rsidRPr="002E145C">
        <w:rPr>
          <w:rFonts w:ascii="Arial" w:hAnsi="Arial" w:cs="Arial"/>
          <w:sz w:val="22"/>
          <w:szCs w:val="22"/>
          <w:lang w:val="es-MX" w:eastAsia="en-US"/>
        </w:rPr>
        <w:t xml:space="preserve"> subordinada</w:t>
      </w:r>
      <w:r w:rsidR="002B7444" w:rsidRPr="002E145C">
        <w:rPr>
          <w:rFonts w:ascii="Arial" w:hAnsi="Arial" w:cs="Arial"/>
          <w:sz w:val="22"/>
          <w:szCs w:val="22"/>
          <w:lang w:val="es-MX" w:eastAsia="en-US"/>
        </w:rPr>
        <w:t>s</w:t>
      </w:r>
      <w:r w:rsidRPr="002E145C">
        <w:rPr>
          <w:rFonts w:ascii="Arial" w:hAnsi="Arial" w:cs="Arial"/>
          <w:sz w:val="22"/>
          <w:szCs w:val="22"/>
          <w:lang w:val="es-MX" w:eastAsia="en-US"/>
        </w:rPr>
        <w:t xml:space="preserve"> en forma directa al Titul</w:t>
      </w:r>
      <w:r w:rsidR="00B450A4" w:rsidRPr="002E145C">
        <w:rPr>
          <w:rFonts w:ascii="Arial" w:hAnsi="Arial" w:cs="Arial"/>
          <w:sz w:val="22"/>
          <w:szCs w:val="22"/>
          <w:lang w:val="es-MX" w:eastAsia="en-US"/>
        </w:rPr>
        <w:t xml:space="preserve">ar del Poder Ejecutivo Estatal </w:t>
      </w:r>
      <w:r w:rsidRPr="002E145C">
        <w:rPr>
          <w:rFonts w:ascii="Arial" w:hAnsi="Arial" w:cs="Arial"/>
          <w:sz w:val="22"/>
          <w:szCs w:val="22"/>
          <w:lang w:val="es-MX" w:eastAsia="en-US"/>
        </w:rPr>
        <w:t>y/o Municipal en el ejercicio de sus atribuciones y para el despacho delos asuntos del orden administ</w:t>
      </w:r>
      <w:r w:rsidR="00691F1B" w:rsidRPr="002E145C">
        <w:rPr>
          <w:rFonts w:ascii="Arial" w:hAnsi="Arial" w:cs="Arial"/>
          <w:sz w:val="22"/>
          <w:szCs w:val="22"/>
          <w:lang w:val="es-MX" w:eastAsia="en-US"/>
        </w:rPr>
        <w:t>rativo que tienen encomendados;</w:t>
      </w:r>
    </w:p>
    <w:p w:rsidR="006F06F8" w:rsidRPr="002E145C" w:rsidRDefault="006F06F8" w:rsidP="00EE5DC5">
      <w:pPr>
        <w:jc w:val="both"/>
        <w:rPr>
          <w:rFonts w:ascii="Arial" w:hAnsi="Arial" w:cs="Arial"/>
          <w:b/>
          <w:sz w:val="22"/>
          <w:szCs w:val="22"/>
          <w:lang w:val="es-MX"/>
        </w:rPr>
      </w:pPr>
    </w:p>
    <w:p w:rsidR="00EE5DC5" w:rsidRPr="002E145C" w:rsidRDefault="00EE5DC5" w:rsidP="00EE5DC5">
      <w:pPr>
        <w:jc w:val="both"/>
        <w:rPr>
          <w:rFonts w:ascii="Arial" w:hAnsi="Arial" w:cs="Arial"/>
          <w:sz w:val="22"/>
          <w:szCs w:val="22"/>
        </w:rPr>
      </w:pPr>
      <w:r w:rsidRPr="002E145C">
        <w:rPr>
          <w:rFonts w:ascii="Arial" w:hAnsi="Arial" w:cs="Arial"/>
          <w:b/>
          <w:sz w:val="22"/>
          <w:szCs w:val="22"/>
        </w:rPr>
        <w:t>Enlace de Contraloría Social:</w:t>
      </w:r>
      <w:r w:rsidRPr="002E145C">
        <w:rPr>
          <w:rFonts w:ascii="Arial" w:hAnsi="Arial" w:cs="Arial"/>
          <w:sz w:val="22"/>
          <w:szCs w:val="22"/>
        </w:rPr>
        <w:t xml:space="preserve"> La o el servidor público formalmente designado, por parte de quienes ocupan la Titularidad de las </w:t>
      </w:r>
      <w:r w:rsidR="00BB22D0" w:rsidRPr="002E145C">
        <w:rPr>
          <w:rFonts w:ascii="Arial" w:hAnsi="Arial" w:cs="Arial"/>
          <w:sz w:val="22"/>
          <w:szCs w:val="22"/>
        </w:rPr>
        <w:t>D</w:t>
      </w:r>
      <w:r w:rsidRPr="002E145C">
        <w:rPr>
          <w:rFonts w:ascii="Arial" w:hAnsi="Arial" w:cs="Arial"/>
          <w:sz w:val="22"/>
          <w:szCs w:val="22"/>
        </w:rPr>
        <w:t xml:space="preserve">ependencias y </w:t>
      </w:r>
      <w:r w:rsidR="00BB22D0" w:rsidRPr="002E145C">
        <w:rPr>
          <w:rFonts w:ascii="Arial" w:hAnsi="Arial" w:cs="Arial"/>
          <w:sz w:val="22"/>
          <w:szCs w:val="22"/>
        </w:rPr>
        <w:t>E</w:t>
      </w:r>
      <w:r w:rsidRPr="002E145C">
        <w:rPr>
          <w:rFonts w:ascii="Arial" w:hAnsi="Arial" w:cs="Arial"/>
          <w:sz w:val="22"/>
          <w:szCs w:val="22"/>
        </w:rPr>
        <w:t xml:space="preserve">ntidades, que realiza acciones de </w:t>
      </w:r>
      <w:r w:rsidR="00BB22D0" w:rsidRPr="002E145C">
        <w:rPr>
          <w:rFonts w:ascii="Arial" w:hAnsi="Arial" w:cs="Arial"/>
          <w:sz w:val="22"/>
          <w:szCs w:val="22"/>
        </w:rPr>
        <w:t>promoción</w:t>
      </w:r>
      <w:r w:rsidR="0023269F" w:rsidRPr="002E145C">
        <w:rPr>
          <w:rFonts w:ascii="Arial" w:hAnsi="Arial" w:cs="Arial"/>
          <w:sz w:val="22"/>
          <w:szCs w:val="22"/>
        </w:rPr>
        <w:t xml:space="preserve"> </w:t>
      </w:r>
      <w:r w:rsidRPr="002E145C">
        <w:rPr>
          <w:rFonts w:ascii="Arial" w:hAnsi="Arial" w:cs="Arial"/>
          <w:sz w:val="22"/>
          <w:szCs w:val="22"/>
        </w:rPr>
        <w:t>de la Contraloría Social en coordinación con el Órgano Interno de Control</w:t>
      </w:r>
      <w:r w:rsidR="00F13FA6" w:rsidRPr="002E145C">
        <w:rPr>
          <w:rFonts w:ascii="Arial" w:hAnsi="Arial" w:cs="Arial"/>
          <w:sz w:val="22"/>
          <w:szCs w:val="22"/>
        </w:rPr>
        <w:t xml:space="preserve"> de su Dependencia </w:t>
      </w:r>
      <w:r w:rsidRPr="002E145C">
        <w:rPr>
          <w:rFonts w:ascii="Arial" w:hAnsi="Arial" w:cs="Arial"/>
          <w:sz w:val="22"/>
          <w:szCs w:val="22"/>
        </w:rPr>
        <w:t>y la CG</w:t>
      </w:r>
      <w:r w:rsidR="00691F1B" w:rsidRPr="002E145C">
        <w:rPr>
          <w:rFonts w:ascii="Arial" w:hAnsi="Arial" w:cs="Arial"/>
          <w:sz w:val="22"/>
          <w:szCs w:val="22"/>
        </w:rPr>
        <w:t>PCS;</w:t>
      </w:r>
    </w:p>
    <w:p w:rsidR="006F06F8" w:rsidRPr="002E145C" w:rsidRDefault="006F06F8" w:rsidP="009320C6">
      <w:pPr>
        <w:jc w:val="both"/>
        <w:rPr>
          <w:rFonts w:ascii="Arial" w:hAnsi="Arial" w:cs="Arial"/>
          <w:sz w:val="22"/>
          <w:szCs w:val="22"/>
          <w:lang w:eastAsia="es-MX"/>
        </w:rPr>
      </w:pPr>
    </w:p>
    <w:p w:rsidR="00EE5DC5" w:rsidRPr="002E145C" w:rsidRDefault="00EE5DC5" w:rsidP="00EE5DC5">
      <w:pPr>
        <w:jc w:val="both"/>
        <w:rPr>
          <w:rFonts w:ascii="Arial" w:hAnsi="Arial" w:cs="Arial"/>
          <w:sz w:val="22"/>
          <w:szCs w:val="22"/>
          <w:lang w:eastAsia="es-MX"/>
        </w:rPr>
      </w:pPr>
      <w:r w:rsidRPr="002E145C">
        <w:rPr>
          <w:rFonts w:ascii="Arial" w:hAnsi="Arial" w:cs="Arial"/>
          <w:b/>
          <w:sz w:val="22"/>
          <w:szCs w:val="22"/>
          <w:lang w:eastAsia="es-MX"/>
        </w:rPr>
        <w:t>Entidades:</w:t>
      </w:r>
      <w:r w:rsidR="007153B9" w:rsidRPr="002E145C">
        <w:rPr>
          <w:rFonts w:ascii="Arial" w:hAnsi="Arial" w:cs="Arial"/>
          <w:sz w:val="22"/>
          <w:szCs w:val="22"/>
          <w:lang w:eastAsia="es-MX"/>
        </w:rPr>
        <w:t xml:space="preserve"> Los o</w:t>
      </w:r>
      <w:r w:rsidRPr="002E145C">
        <w:rPr>
          <w:rFonts w:ascii="Arial" w:hAnsi="Arial" w:cs="Arial"/>
          <w:sz w:val="22"/>
          <w:szCs w:val="22"/>
          <w:lang w:eastAsia="es-MX"/>
        </w:rPr>
        <w:t>rganismos descentralizados, las empresas de participación estatal</w:t>
      </w:r>
      <w:r w:rsidR="00A23C23" w:rsidRPr="002E145C">
        <w:rPr>
          <w:rFonts w:ascii="Arial" w:hAnsi="Arial" w:cs="Arial"/>
          <w:sz w:val="22"/>
          <w:szCs w:val="22"/>
          <w:lang w:eastAsia="es-MX"/>
        </w:rPr>
        <w:t xml:space="preserve"> mayoritaria</w:t>
      </w:r>
      <w:r w:rsidR="007704A5" w:rsidRPr="002E145C">
        <w:rPr>
          <w:rFonts w:ascii="Arial" w:hAnsi="Arial" w:cs="Arial"/>
          <w:sz w:val="22"/>
          <w:szCs w:val="22"/>
          <w:lang w:eastAsia="es-MX"/>
        </w:rPr>
        <w:t xml:space="preserve"> y</w:t>
      </w:r>
      <w:r w:rsidRPr="002E145C">
        <w:rPr>
          <w:rFonts w:ascii="Arial" w:hAnsi="Arial" w:cs="Arial"/>
          <w:sz w:val="22"/>
          <w:szCs w:val="22"/>
          <w:lang w:eastAsia="es-MX"/>
        </w:rPr>
        <w:t xml:space="preserve"> los fideicomisos</w:t>
      </w:r>
      <w:r w:rsidR="00A23C23" w:rsidRPr="002E145C">
        <w:rPr>
          <w:rFonts w:ascii="Arial" w:hAnsi="Arial" w:cs="Arial"/>
          <w:sz w:val="22"/>
          <w:szCs w:val="22"/>
          <w:lang w:eastAsia="es-MX"/>
        </w:rPr>
        <w:t xml:space="preserve"> públicos</w:t>
      </w:r>
      <w:r w:rsidRPr="002E145C">
        <w:rPr>
          <w:rFonts w:ascii="Arial" w:hAnsi="Arial" w:cs="Arial"/>
          <w:sz w:val="22"/>
          <w:szCs w:val="22"/>
          <w:lang w:eastAsia="es-MX"/>
        </w:rPr>
        <w:t>, que integran la Adm</w:t>
      </w:r>
      <w:r w:rsidR="00691F1B" w:rsidRPr="002E145C">
        <w:rPr>
          <w:rFonts w:ascii="Arial" w:hAnsi="Arial" w:cs="Arial"/>
          <w:sz w:val="22"/>
          <w:szCs w:val="22"/>
          <w:lang w:eastAsia="es-MX"/>
        </w:rPr>
        <w:t>inistración Pública Paraestatal;</w:t>
      </w:r>
    </w:p>
    <w:p w:rsidR="00DB4C6D" w:rsidRPr="002E145C" w:rsidRDefault="00DB4C6D" w:rsidP="00EE5DC5">
      <w:pPr>
        <w:widowControl w:val="0"/>
        <w:tabs>
          <w:tab w:val="left" w:pos="1785"/>
        </w:tabs>
        <w:overflowPunct w:val="0"/>
        <w:adjustRightInd w:val="0"/>
        <w:jc w:val="both"/>
        <w:rPr>
          <w:rFonts w:ascii="Arial" w:hAnsi="Arial" w:cs="Arial"/>
          <w:sz w:val="22"/>
          <w:szCs w:val="22"/>
          <w:lang w:val="es-MX" w:eastAsia="en-US"/>
        </w:rPr>
      </w:pPr>
      <w:r w:rsidRPr="002E145C">
        <w:rPr>
          <w:rFonts w:ascii="Arial" w:hAnsi="Arial" w:cs="Arial"/>
          <w:b/>
          <w:sz w:val="22"/>
          <w:szCs w:val="22"/>
        </w:rPr>
        <w:t>Esquema de Contraloría Social:</w:t>
      </w:r>
      <w:r w:rsidRPr="002E145C">
        <w:rPr>
          <w:rFonts w:ascii="Arial" w:hAnsi="Arial" w:cs="Arial"/>
          <w:sz w:val="22"/>
          <w:szCs w:val="22"/>
        </w:rPr>
        <w:t xml:space="preserve"> Documento </w:t>
      </w:r>
      <w:r w:rsidR="002646FE" w:rsidRPr="002E145C">
        <w:rPr>
          <w:rFonts w:ascii="Arial" w:hAnsi="Arial" w:cs="Arial"/>
          <w:sz w:val="22"/>
          <w:szCs w:val="22"/>
        </w:rPr>
        <w:t xml:space="preserve">en </w:t>
      </w:r>
      <w:r w:rsidR="00F13FA6" w:rsidRPr="002E145C">
        <w:rPr>
          <w:rFonts w:ascii="Arial" w:hAnsi="Arial" w:cs="Arial"/>
          <w:sz w:val="22"/>
          <w:szCs w:val="22"/>
        </w:rPr>
        <w:t>donde</w:t>
      </w:r>
      <w:r w:rsidRPr="002E145C">
        <w:rPr>
          <w:rFonts w:ascii="Arial" w:hAnsi="Arial" w:cs="Arial"/>
          <w:sz w:val="22"/>
          <w:szCs w:val="22"/>
        </w:rPr>
        <w:t xml:space="preserve"> se establece</w:t>
      </w:r>
      <w:r w:rsidR="00EA6A56" w:rsidRPr="002E145C">
        <w:rPr>
          <w:rFonts w:ascii="Arial" w:hAnsi="Arial" w:cs="Arial"/>
          <w:sz w:val="22"/>
          <w:szCs w:val="22"/>
        </w:rPr>
        <w:t xml:space="preserve"> la estrategia de operación</w:t>
      </w:r>
      <w:r w:rsidR="00704BD0" w:rsidRPr="002E145C">
        <w:rPr>
          <w:rFonts w:ascii="Arial" w:hAnsi="Arial" w:cs="Arial"/>
          <w:sz w:val="22"/>
          <w:szCs w:val="22"/>
        </w:rPr>
        <w:t>,</w:t>
      </w:r>
      <w:r w:rsidR="0023269F" w:rsidRPr="002E145C">
        <w:rPr>
          <w:rFonts w:ascii="Arial" w:hAnsi="Arial" w:cs="Arial"/>
          <w:sz w:val="22"/>
          <w:szCs w:val="22"/>
        </w:rPr>
        <w:t xml:space="preserve"> </w:t>
      </w:r>
      <w:r w:rsidR="00EA6A56" w:rsidRPr="002E145C">
        <w:rPr>
          <w:rFonts w:ascii="Arial" w:hAnsi="Arial" w:cs="Arial"/>
          <w:sz w:val="22"/>
          <w:szCs w:val="22"/>
        </w:rPr>
        <w:t>difusión, capacitación, asesoría</w:t>
      </w:r>
      <w:r w:rsidR="0023269F" w:rsidRPr="002E145C">
        <w:rPr>
          <w:rFonts w:ascii="Arial" w:hAnsi="Arial" w:cs="Arial"/>
          <w:sz w:val="22"/>
          <w:szCs w:val="22"/>
        </w:rPr>
        <w:t xml:space="preserve"> </w:t>
      </w:r>
      <w:r w:rsidR="00EA6A56" w:rsidRPr="002E145C">
        <w:rPr>
          <w:rFonts w:ascii="Arial" w:hAnsi="Arial" w:cs="Arial"/>
          <w:sz w:val="22"/>
          <w:szCs w:val="22"/>
        </w:rPr>
        <w:t>y seguimiento</w:t>
      </w:r>
      <w:r w:rsidR="000279D0" w:rsidRPr="002E145C">
        <w:rPr>
          <w:rFonts w:ascii="Arial" w:hAnsi="Arial" w:cs="Arial"/>
          <w:sz w:val="22"/>
          <w:szCs w:val="22"/>
        </w:rPr>
        <w:t xml:space="preserve"> a</w:t>
      </w:r>
      <w:r w:rsidR="0023269F" w:rsidRPr="002E145C">
        <w:rPr>
          <w:rFonts w:ascii="Arial" w:hAnsi="Arial" w:cs="Arial"/>
          <w:sz w:val="22"/>
          <w:szCs w:val="22"/>
        </w:rPr>
        <w:t xml:space="preserve"> </w:t>
      </w:r>
      <w:r w:rsidR="002646FE" w:rsidRPr="002E145C">
        <w:rPr>
          <w:rFonts w:ascii="Arial" w:hAnsi="Arial" w:cs="Arial"/>
          <w:sz w:val="22"/>
          <w:szCs w:val="22"/>
        </w:rPr>
        <w:t>l</w:t>
      </w:r>
      <w:r w:rsidR="00EA6A56" w:rsidRPr="002E145C">
        <w:rPr>
          <w:rFonts w:ascii="Arial" w:hAnsi="Arial" w:cs="Arial"/>
          <w:sz w:val="22"/>
          <w:szCs w:val="22"/>
        </w:rPr>
        <w:t xml:space="preserve">a Contraloría Social de acuerdo a las características del Programa de Desarrollo Social Estatal </w:t>
      </w:r>
      <w:r w:rsidR="009633BD" w:rsidRPr="002E145C">
        <w:rPr>
          <w:rFonts w:ascii="Arial" w:hAnsi="Arial" w:cs="Arial"/>
          <w:sz w:val="22"/>
          <w:szCs w:val="22"/>
        </w:rPr>
        <w:t xml:space="preserve">a cargo </w:t>
      </w:r>
      <w:r w:rsidR="00EA6A56" w:rsidRPr="002E145C">
        <w:rPr>
          <w:rFonts w:ascii="Arial" w:hAnsi="Arial" w:cs="Arial"/>
          <w:sz w:val="22"/>
          <w:szCs w:val="22"/>
        </w:rPr>
        <w:t>de las instancias que participan en la operatividad del mismo</w:t>
      </w:r>
      <w:r w:rsidRPr="002E145C">
        <w:rPr>
          <w:rFonts w:ascii="Arial" w:hAnsi="Arial" w:cs="Arial"/>
          <w:sz w:val="22"/>
          <w:szCs w:val="22"/>
        </w:rPr>
        <w:t>;</w:t>
      </w:r>
    </w:p>
    <w:p w:rsidR="002646FE" w:rsidRPr="002E145C" w:rsidRDefault="002646FE" w:rsidP="004C4DC1">
      <w:pPr>
        <w:widowControl w:val="0"/>
        <w:overflowPunct w:val="0"/>
        <w:adjustRightInd w:val="0"/>
        <w:jc w:val="both"/>
        <w:rPr>
          <w:rFonts w:ascii="Arial" w:hAnsi="Arial" w:cs="Arial"/>
          <w:b/>
          <w:sz w:val="22"/>
          <w:szCs w:val="22"/>
          <w:lang w:val="es-MX" w:eastAsia="en-US"/>
        </w:rPr>
      </w:pPr>
    </w:p>
    <w:p w:rsidR="006F06F8" w:rsidRPr="002E145C" w:rsidRDefault="006F06F8" w:rsidP="006F06F8">
      <w:pPr>
        <w:autoSpaceDE w:val="0"/>
        <w:autoSpaceDN w:val="0"/>
        <w:adjustRightInd w:val="0"/>
        <w:jc w:val="both"/>
        <w:rPr>
          <w:rFonts w:ascii="Arial" w:hAnsi="Arial" w:cs="Arial"/>
          <w:color w:val="0070C0"/>
          <w:sz w:val="22"/>
          <w:szCs w:val="22"/>
        </w:rPr>
      </w:pPr>
      <w:r w:rsidRPr="002E145C">
        <w:rPr>
          <w:rFonts w:ascii="Arial" w:hAnsi="Arial" w:cs="Arial"/>
          <w:b/>
          <w:sz w:val="22"/>
          <w:szCs w:val="22"/>
        </w:rPr>
        <w:t>Guía Operativa:</w:t>
      </w:r>
      <w:r w:rsidR="0023269F" w:rsidRPr="002E145C">
        <w:rPr>
          <w:rFonts w:ascii="Arial" w:hAnsi="Arial" w:cs="Arial"/>
          <w:b/>
          <w:sz w:val="22"/>
          <w:szCs w:val="22"/>
        </w:rPr>
        <w:t xml:space="preserve"> </w:t>
      </w:r>
      <w:r w:rsidRPr="002E145C">
        <w:rPr>
          <w:rFonts w:ascii="Arial" w:hAnsi="Arial" w:cs="Arial"/>
          <w:sz w:val="22"/>
          <w:szCs w:val="22"/>
        </w:rPr>
        <w:t xml:space="preserve">Documento elaborado por las </w:t>
      </w:r>
      <w:r w:rsidR="000279D0" w:rsidRPr="002E145C">
        <w:rPr>
          <w:rFonts w:ascii="Arial" w:hAnsi="Arial" w:cs="Arial"/>
          <w:sz w:val="22"/>
          <w:szCs w:val="22"/>
        </w:rPr>
        <w:t>D</w:t>
      </w:r>
      <w:r w:rsidRPr="002E145C">
        <w:rPr>
          <w:rFonts w:ascii="Arial" w:hAnsi="Arial" w:cs="Arial"/>
          <w:sz w:val="22"/>
          <w:szCs w:val="22"/>
        </w:rPr>
        <w:t xml:space="preserve">ependencias y </w:t>
      </w:r>
      <w:r w:rsidR="000279D0" w:rsidRPr="002E145C">
        <w:rPr>
          <w:rFonts w:ascii="Arial" w:hAnsi="Arial" w:cs="Arial"/>
          <w:sz w:val="22"/>
          <w:szCs w:val="22"/>
        </w:rPr>
        <w:t>E</w:t>
      </w:r>
      <w:r w:rsidRPr="002E145C">
        <w:rPr>
          <w:rFonts w:ascii="Arial" w:hAnsi="Arial" w:cs="Arial"/>
          <w:sz w:val="22"/>
          <w:szCs w:val="22"/>
        </w:rPr>
        <w:t xml:space="preserve">ntidades de la Administración Pública </w:t>
      </w:r>
      <w:r w:rsidR="000279D0" w:rsidRPr="002E145C">
        <w:rPr>
          <w:rFonts w:ascii="Arial" w:hAnsi="Arial" w:cs="Arial"/>
          <w:sz w:val="22"/>
          <w:szCs w:val="22"/>
        </w:rPr>
        <w:t>E</w:t>
      </w:r>
      <w:r w:rsidR="00704BD0" w:rsidRPr="002E145C">
        <w:rPr>
          <w:rFonts w:ascii="Arial" w:hAnsi="Arial" w:cs="Arial"/>
          <w:sz w:val="22"/>
          <w:szCs w:val="22"/>
        </w:rPr>
        <w:t xml:space="preserve">statal que tengan a su cargo </w:t>
      </w:r>
      <w:r w:rsidRPr="002E145C">
        <w:rPr>
          <w:rFonts w:ascii="Arial" w:hAnsi="Arial" w:cs="Arial"/>
          <w:sz w:val="22"/>
          <w:szCs w:val="22"/>
        </w:rPr>
        <w:t>los Programas Estatales de Desarrollo Social, según corresponda</w:t>
      </w:r>
      <w:r w:rsidR="000279D0" w:rsidRPr="002E145C">
        <w:rPr>
          <w:rFonts w:ascii="Arial" w:hAnsi="Arial" w:cs="Arial"/>
          <w:sz w:val="22"/>
          <w:szCs w:val="22"/>
        </w:rPr>
        <w:t>,</w:t>
      </w:r>
      <w:r w:rsidRPr="002E145C">
        <w:rPr>
          <w:rFonts w:ascii="Arial" w:hAnsi="Arial" w:cs="Arial"/>
          <w:sz w:val="22"/>
          <w:szCs w:val="22"/>
        </w:rPr>
        <w:t xml:space="preserve"> en el que se detallan los procedimientos de promoción, operación y seguimiento que deberán realizar las instancias ejecutoras en materia de Cont</w:t>
      </w:r>
      <w:r w:rsidR="004415F4" w:rsidRPr="002E145C">
        <w:rPr>
          <w:rFonts w:ascii="Arial" w:hAnsi="Arial" w:cs="Arial"/>
          <w:sz w:val="22"/>
          <w:szCs w:val="22"/>
        </w:rPr>
        <w:t>raloría Social, con base en el E</w:t>
      </w:r>
      <w:r w:rsidRPr="002E145C">
        <w:rPr>
          <w:rFonts w:ascii="Arial" w:hAnsi="Arial" w:cs="Arial"/>
          <w:sz w:val="22"/>
          <w:szCs w:val="22"/>
        </w:rPr>
        <w:t>squema y al Manual</w:t>
      </w:r>
      <w:r w:rsidR="0023269F" w:rsidRPr="002E145C">
        <w:rPr>
          <w:rFonts w:ascii="Arial" w:hAnsi="Arial" w:cs="Arial"/>
          <w:sz w:val="22"/>
          <w:szCs w:val="22"/>
        </w:rPr>
        <w:t xml:space="preserve"> </w:t>
      </w:r>
      <w:r w:rsidRPr="002E145C">
        <w:rPr>
          <w:rFonts w:ascii="Arial" w:hAnsi="Arial" w:cs="Arial"/>
          <w:bCs/>
          <w:sz w:val="22"/>
          <w:szCs w:val="22"/>
        </w:rPr>
        <w:t>respectivo</w:t>
      </w:r>
      <w:r w:rsidR="00691F1B" w:rsidRPr="002E145C">
        <w:rPr>
          <w:rFonts w:ascii="Arial" w:hAnsi="Arial" w:cs="Arial"/>
          <w:sz w:val="22"/>
          <w:szCs w:val="22"/>
        </w:rPr>
        <w:t>;</w:t>
      </w:r>
    </w:p>
    <w:p w:rsidR="00554633" w:rsidRPr="002E145C" w:rsidRDefault="00554633" w:rsidP="006F06F8">
      <w:pPr>
        <w:autoSpaceDE w:val="0"/>
        <w:autoSpaceDN w:val="0"/>
        <w:adjustRightInd w:val="0"/>
        <w:jc w:val="both"/>
        <w:rPr>
          <w:rFonts w:ascii="Arial" w:hAnsi="Arial" w:cs="Arial"/>
          <w:b/>
          <w:sz w:val="22"/>
          <w:szCs w:val="22"/>
        </w:rPr>
      </w:pPr>
    </w:p>
    <w:p w:rsidR="004710EA" w:rsidRPr="002E145C" w:rsidRDefault="00554633" w:rsidP="008D0268">
      <w:pPr>
        <w:autoSpaceDE w:val="0"/>
        <w:autoSpaceDN w:val="0"/>
        <w:adjustRightInd w:val="0"/>
        <w:jc w:val="both"/>
        <w:rPr>
          <w:rFonts w:ascii="Arial" w:hAnsi="Arial" w:cs="Arial"/>
          <w:sz w:val="22"/>
          <w:szCs w:val="22"/>
        </w:rPr>
      </w:pPr>
      <w:r w:rsidRPr="002E145C">
        <w:rPr>
          <w:rFonts w:ascii="Arial" w:hAnsi="Arial" w:cs="Arial"/>
          <w:b/>
          <w:sz w:val="22"/>
          <w:szCs w:val="22"/>
        </w:rPr>
        <w:t xml:space="preserve">Guía para </w:t>
      </w:r>
      <w:r w:rsidR="00B56610" w:rsidRPr="002E145C">
        <w:rPr>
          <w:rFonts w:ascii="Arial" w:hAnsi="Arial" w:cs="Arial"/>
          <w:b/>
          <w:sz w:val="22"/>
          <w:szCs w:val="22"/>
        </w:rPr>
        <w:t>Co</w:t>
      </w:r>
      <w:r w:rsidR="00E458B0" w:rsidRPr="002E145C">
        <w:rPr>
          <w:rFonts w:ascii="Arial" w:hAnsi="Arial" w:cs="Arial"/>
          <w:b/>
          <w:sz w:val="22"/>
          <w:szCs w:val="22"/>
        </w:rPr>
        <w:t>mité</w:t>
      </w:r>
      <w:r w:rsidRPr="002E145C">
        <w:rPr>
          <w:rFonts w:ascii="Arial" w:hAnsi="Arial" w:cs="Arial"/>
          <w:b/>
          <w:sz w:val="22"/>
          <w:szCs w:val="22"/>
        </w:rPr>
        <w:t>s</w:t>
      </w:r>
      <w:r w:rsidR="0023269F" w:rsidRPr="002E145C">
        <w:rPr>
          <w:rFonts w:ascii="Arial" w:hAnsi="Arial" w:cs="Arial"/>
          <w:b/>
          <w:sz w:val="22"/>
          <w:szCs w:val="22"/>
        </w:rPr>
        <w:t xml:space="preserve"> </w:t>
      </w:r>
      <w:r w:rsidR="00E458B0" w:rsidRPr="002E145C">
        <w:rPr>
          <w:rFonts w:ascii="Arial" w:hAnsi="Arial" w:cs="Arial"/>
          <w:b/>
          <w:sz w:val="22"/>
          <w:szCs w:val="22"/>
        </w:rPr>
        <w:t>de Co</w:t>
      </w:r>
      <w:r w:rsidR="00B56610" w:rsidRPr="002E145C">
        <w:rPr>
          <w:rFonts w:ascii="Arial" w:hAnsi="Arial" w:cs="Arial"/>
          <w:b/>
          <w:sz w:val="22"/>
          <w:szCs w:val="22"/>
        </w:rPr>
        <w:t>ntraloría Social</w:t>
      </w:r>
      <w:r w:rsidR="004710EA" w:rsidRPr="002E145C">
        <w:rPr>
          <w:rFonts w:ascii="Arial" w:hAnsi="Arial" w:cs="Arial"/>
          <w:b/>
          <w:sz w:val="22"/>
          <w:szCs w:val="22"/>
        </w:rPr>
        <w:t>:</w:t>
      </w:r>
      <w:r w:rsidR="0023269F" w:rsidRPr="002E145C">
        <w:rPr>
          <w:rFonts w:ascii="Arial" w:hAnsi="Arial" w:cs="Arial"/>
          <w:b/>
          <w:sz w:val="22"/>
          <w:szCs w:val="22"/>
        </w:rPr>
        <w:t xml:space="preserve"> </w:t>
      </w:r>
      <w:r w:rsidR="00F13FA6" w:rsidRPr="002E145C">
        <w:rPr>
          <w:rFonts w:ascii="Arial" w:hAnsi="Arial" w:cs="Arial"/>
          <w:sz w:val="22"/>
          <w:szCs w:val="22"/>
        </w:rPr>
        <w:t>Es el compendio de l</w:t>
      </w:r>
      <w:r w:rsidR="004710EA" w:rsidRPr="002E145C">
        <w:rPr>
          <w:rFonts w:ascii="Arial" w:hAnsi="Arial" w:cs="Arial"/>
          <w:sz w:val="22"/>
          <w:szCs w:val="22"/>
        </w:rPr>
        <w:t xml:space="preserve">os diversos formatos a través de </w:t>
      </w:r>
      <w:r w:rsidR="0023269F" w:rsidRPr="002E145C">
        <w:rPr>
          <w:rFonts w:ascii="Arial" w:hAnsi="Arial" w:cs="Arial"/>
          <w:sz w:val="22"/>
          <w:szCs w:val="22"/>
        </w:rPr>
        <w:t>los cuales</w:t>
      </w:r>
      <w:r w:rsidR="004710EA" w:rsidRPr="002E145C">
        <w:rPr>
          <w:rFonts w:ascii="Arial" w:hAnsi="Arial" w:cs="Arial"/>
          <w:sz w:val="22"/>
          <w:szCs w:val="22"/>
        </w:rPr>
        <w:t xml:space="preserve"> los contralores sociales registran las actividades de </w:t>
      </w:r>
      <w:r w:rsidR="00B56610" w:rsidRPr="002E145C">
        <w:rPr>
          <w:rFonts w:ascii="Arial" w:hAnsi="Arial" w:cs="Arial"/>
          <w:sz w:val="22"/>
          <w:szCs w:val="22"/>
        </w:rPr>
        <w:t xml:space="preserve">Contraloría </w:t>
      </w:r>
      <w:r w:rsidR="0023269F" w:rsidRPr="002E145C">
        <w:rPr>
          <w:rFonts w:ascii="Arial" w:hAnsi="Arial" w:cs="Arial"/>
          <w:sz w:val="22"/>
          <w:szCs w:val="22"/>
        </w:rPr>
        <w:t>Social, entre</w:t>
      </w:r>
      <w:r w:rsidR="004710EA" w:rsidRPr="002E145C">
        <w:rPr>
          <w:rFonts w:ascii="Arial" w:hAnsi="Arial" w:cs="Arial"/>
          <w:sz w:val="22"/>
          <w:szCs w:val="22"/>
        </w:rPr>
        <w:t xml:space="preserve"> ellos </w:t>
      </w:r>
      <w:r w:rsidR="000279D0" w:rsidRPr="002E145C">
        <w:rPr>
          <w:rFonts w:ascii="Arial" w:hAnsi="Arial" w:cs="Arial"/>
          <w:sz w:val="22"/>
          <w:szCs w:val="22"/>
        </w:rPr>
        <w:t>la Minuta de Trabajo</w:t>
      </w:r>
      <w:r w:rsidR="0097683F" w:rsidRPr="002E145C">
        <w:rPr>
          <w:rFonts w:ascii="Arial" w:hAnsi="Arial" w:cs="Arial"/>
          <w:sz w:val="22"/>
          <w:szCs w:val="22"/>
        </w:rPr>
        <w:t xml:space="preserve">, </w:t>
      </w:r>
      <w:r w:rsidR="00A63505" w:rsidRPr="002E145C">
        <w:rPr>
          <w:rFonts w:ascii="Arial" w:hAnsi="Arial" w:cs="Arial"/>
          <w:sz w:val="22"/>
          <w:szCs w:val="22"/>
        </w:rPr>
        <w:t>Informe de Comité de Contraloría Social</w:t>
      </w:r>
      <w:r w:rsidR="00D45D49" w:rsidRPr="002E145C">
        <w:rPr>
          <w:rFonts w:ascii="Arial" w:hAnsi="Arial" w:cs="Arial"/>
          <w:sz w:val="22"/>
          <w:szCs w:val="22"/>
        </w:rPr>
        <w:t xml:space="preserve">, Solicitud de </w:t>
      </w:r>
      <w:r w:rsidR="0023269F" w:rsidRPr="002E145C">
        <w:rPr>
          <w:rFonts w:ascii="Arial" w:hAnsi="Arial" w:cs="Arial"/>
          <w:sz w:val="22"/>
          <w:szCs w:val="22"/>
        </w:rPr>
        <w:t>información</w:t>
      </w:r>
      <w:r w:rsidR="0097683F" w:rsidRPr="002E145C">
        <w:rPr>
          <w:rFonts w:ascii="Arial" w:hAnsi="Arial" w:cs="Arial"/>
          <w:sz w:val="22"/>
          <w:szCs w:val="22"/>
        </w:rPr>
        <w:t xml:space="preserve"> los demás que </w:t>
      </w:r>
      <w:r w:rsidR="00EF6210" w:rsidRPr="002E145C">
        <w:rPr>
          <w:rFonts w:ascii="Arial" w:hAnsi="Arial" w:cs="Arial"/>
          <w:sz w:val="22"/>
          <w:szCs w:val="22"/>
        </w:rPr>
        <w:t>la Instancia Normativa considere necesarios</w:t>
      </w:r>
      <w:r w:rsidR="004710EA" w:rsidRPr="002E145C">
        <w:rPr>
          <w:rFonts w:ascii="Arial" w:hAnsi="Arial" w:cs="Arial"/>
          <w:sz w:val="22"/>
          <w:szCs w:val="22"/>
        </w:rPr>
        <w:t>;</w:t>
      </w:r>
    </w:p>
    <w:p w:rsidR="00F22106" w:rsidRPr="002E145C" w:rsidRDefault="00F22106" w:rsidP="00243F3A">
      <w:pPr>
        <w:widowControl w:val="0"/>
        <w:overflowPunct w:val="0"/>
        <w:adjustRightInd w:val="0"/>
        <w:jc w:val="both"/>
        <w:rPr>
          <w:rFonts w:ascii="Arial" w:hAnsi="Arial" w:cs="Arial"/>
          <w:sz w:val="22"/>
          <w:szCs w:val="22"/>
        </w:rPr>
      </w:pPr>
    </w:p>
    <w:p w:rsidR="006F06F8" w:rsidRPr="002E145C" w:rsidRDefault="006F06F8" w:rsidP="006F06F8">
      <w:pPr>
        <w:autoSpaceDE w:val="0"/>
        <w:autoSpaceDN w:val="0"/>
        <w:adjustRightInd w:val="0"/>
        <w:jc w:val="both"/>
        <w:rPr>
          <w:rFonts w:ascii="Arial" w:hAnsi="Arial" w:cs="Arial"/>
          <w:sz w:val="22"/>
          <w:szCs w:val="22"/>
        </w:rPr>
      </w:pPr>
      <w:r w:rsidRPr="002E145C">
        <w:rPr>
          <w:rFonts w:ascii="Arial" w:hAnsi="Arial" w:cs="Arial"/>
          <w:b/>
          <w:bCs/>
          <w:kern w:val="28"/>
          <w:sz w:val="22"/>
          <w:szCs w:val="22"/>
          <w:lang w:eastAsia="en-US"/>
        </w:rPr>
        <w:t xml:space="preserve">Información Confidencial: </w:t>
      </w:r>
      <w:r w:rsidR="001F14C0" w:rsidRPr="002E145C">
        <w:rPr>
          <w:rFonts w:ascii="Arial" w:hAnsi="Arial" w:cs="Arial"/>
          <w:bCs/>
          <w:kern w:val="28"/>
          <w:sz w:val="22"/>
          <w:szCs w:val="22"/>
          <w:lang w:eastAsia="en-US"/>
        </w:rPr>
        <w:t>Es</w:t>
      </w:r>
      <w:r w:rsidR="000A6C0B" w:rsidRPr="002E145C">
        <w:rPr>
          <w:rFonts w:ascii="Arial" w:hAnsi="Arial" w:cs="Arial"/>
          <w:bCs/>
          <w:kern w:val="28"/>
          <w:sz w:val="22"/>
          <w:szCs w:val="22"/>
          <w:lang w:eastAsia="en-US"/>
        </w:rPr>
        <w:t xml:space="preserve"> </w:t>
      </w:r>
      <w:r w:rsidR="001F14C0" w:rsidRPr="002E145C">
        <w:rPr>
          <w:rFonts w:ascii="Arial" w:hAnsi="Arial" w:cs="Arial"/>
          <w:sz w:val="22"/>
          <w:szCs w:val="22"/>
        </w:rPr>
        <w:t xml:space="preserve">la que contiene datos personales concernientes a una persona física identificada o identificable, </w:t>
      </w:r>
      <w:r w:rsidR="00C847D3" w:rsidRPr="002E145C">
        <w:rPr>
          <w:rFonts w:ascii="Arial" w:hAnsi="Arial" w:cs="Arial"/>
          <w:sz w:val="22"/>
          <w:szCs w:val="22"/>
        </w:rPr>
        <w:t xml:space="preserve">así como la demás señalada en </w:t>
      </w:r>
      <w:r w:rsidR="001F14C0" w:rsidRPr="002E145C">
        <w:rPr>
          <w:rFonts w:ascii="Arial" w:hAnsi="Arial" w:cs="Arial"/>
          <w:kern w:val="28"/>
          <w:sz w:val="22"/>
          <w:szCs w:val="22"/>
          <w:lang w:eastAsia="en-US"/>
        </w:rPr>
        <w:t xml:space="preserve">el </w:t>
      </w:r>
      <w:r w:rsidR="001F14C0" w:rsidRPr="002E145C">
        <w:rPr>
          <w:rFonts w:ascii="Arial" w:hAnsi="Arial" w:cs="Arial"/>
          <w:kern w:val="28"/>
          <w:sz w:val="22"/>
          <w:szCs w:val="22"/>
          <w:lang w:eastAsia="es-MX"/>
        </w:rPr>
        <w:t xml:space="preserve">artículo </w:t>
      </w:r>
      <w:r w:rsidR="001F14C0" w:rsidRPr="002E145C">
        <w:rPr>
          <w:rFonts w:ascii="Arial" w:hAnsi="Arial" w:cs="Arial"/>
          <w:sz w:val="22"/>
          <w:szCs w:val="22"/>
        </w:rPr>
        <w:t xml:space="preserve">137 de </w:t>
      </w:r>
      <w:r w:rsidRPr="002E145C">
        <w:rPr>
          <w:rFonts w:ascii="Arial" w:hAnsi="Arial" w:cs="Arial"/>
          <w:kern w:val="28"/>
          <w:sz w:val="22"/>
          <w:szCs w:val="22"/>
          <w:lang w:eastAsia="en-US"/>
        </w:rPr>
        <w:t xml:space="preserve">la </w:t>
      </w:r>
      <w:r w:rsidRPr="002E145C">
        <w:rPr>
          <w:rFonts w:ascii="Arial" w:hAnsi="Arial" w:cs="Arial"/>
          <w:kern w:val="28"/>
          <w:sz w:val="22"/>
          <w:szCs w:val="22"/>
          <w:lang w:eastAsia="es-MX"/>
        </w:rPr>
        <w:t>Ley de Transparencia y A</w:t>
      </w:r>
      <w:r w:rsidR="00C51201" w:rsidRPr="002E145C">
        <w:rPr>
          <w:rFonts w:ascii="Arial" w:hAnsi="Arial" w:cs="Arial"/>
          <w:kern w:val="28"/>
          <w:sz w:val="22"/>
          <w:szCs w:val="22"/>
          <w:lang w:eastAsia="es-MX"/>
        </w:rPr>
        <w:t xml:space="preserve">cceso a la Información Pública para </w:t>
      </w:r>
      <w:r w:rsidRPr="002E145C">
        <w:rPr>
          <w:rFonts w:ascii="Arial" w:hAnsi="Arial" w:cs="Arial"/>
          <w:kern w:val="28"/>
          <w:sz w:val="22"/>
          <w:szCs w:val="22"/>
          <w:lang w:eastAsia="es-MX"/>
        </w:rPr>
        <w:t xml:space="preserve">el </w:t>
      </w:r>
      <w:r w:rsidR="004415F4" w:rsidRPr="002E145C">
        <w:rPr>
          <w:rFonts w:ascii="Arial" w:hAnsi="Arial" w:cs="Arial"/>
          <w:kern w:val="28"/>
          <w:sz w:val="22"/>
          <w:szCs w:val="22"/>
          <w:lang w:eastAsia="es-MX"/>
        </w:rPr>
        <w:t>E</w:t>
      </w:r>
      <w:r w:rsidRPr="002E145C">
        <w:rPr>
          <w:rFonts w:ascii="Arial" w:hAnsi="Arial" w:cs="Arial"/>
          <w:kern w:val="28"/>
          <w:sz w:val="22"/>
          <w:szCs w:val="22"/>
          <w:lang w:eastAsia="es-MX"/>
        </w:rPr>
        <w:t xml:space="preserve">stado de </w:t>
      </w:r>
      <w:r w:rsidRPr="002E145C">
        <w:rPr>
          <w:rFonts w:ascii="Arial" w:hAnsi="Arial" w:cs="Arial"/>
          <w:sz w:val="22"/>
          <w:szCs w:val="22"/>
          <w:lang w:val="es-MX" w:eastAsia="es-MX"/>
        </w:rPr>
        <w:t>Quintana Roo</w:t>
      </w:r>
      <w:r w:rsidR="002F112F" w:rsidRPr="002E145C">
        <w:rPr>
          <w:rFonts w:ascii="Arial" w:hAnsi="Arial" w:cs="Arial"/>
          <w:sz w:val="22"/>
          <w:szCs w:val="22"/>
          <w:lang w:val="es-MX" w:eastAsia="es-MX"/>
        </w:rPr>
        <w:t xml:space="preserve"> y demás normatividad aplicable</w:t>
      </w:r>
      <w:r w:rsidR="00691F1B" w:rsidRPr="002E145C">
        <w:rPr>
          <w:rFonts w:ascii="Arial" w:hAnsi="Arial" w:cs="Arial"/>
          <w:sz w:val="22"/>
          <w:szCs w:val="22"/>
        </w:rPr>
        <w:t>;</w:t>
      </w:r>
    </w:p>
    <w:p w:rsidR="006F06F8" w:rsidRPr="002E145C" w:rsidRDefault="006F06F8" w:rsidP="006F06F8">
      <w:pPr>
        <w:autoSpaceDE w:val="0"/>
        <w:autoSpaceDN w:val="0"/>
        <w:adjustRightInd w:val="0"/>
        <w:jc w:val="both"/>
        <w:rPr>
          <w:rFonts w:ascii="Arial" w:hAnsi="Arial" w:cs="Arial"/>
          <w:sz w:val="22"/>
          <w:szCs w:val="22"/>
        </w:rPr>
      </w:pPr>
    </w:p>
    <w:p w:rsidR="006F06F8" w:rsidRPr="002E145C" w:rsidRDefault="006F06F8" w:rsidP="006F06F8">
      <w:pPr>
        <w:autoSpaceDE w:val="0"/>
        <w:autoSpaceDN w:val="0"/>
        <w:adjustRightInd w:val="0"/>
        <w:jc w:val="both"/>
        <w:rPr>
          <w:rFonts w:ascii="Arial" w:hAnsi="Arial" w:cs="Arial"/>
          <w:sz w:val="22"/>
          <w:szCs w:val="22"/>
        </w:rPr>
      </w:pPr>
      <w:r w:rsidRPr="002E145C">
        <w:rPr>
          <w:rFonts w:ascii="Arial" w:hAnsi="Arial" w:cs="Arial"/>
          <w:b/>
          <w:bCs/>
          <w:sz w:val="22"/>
          <w:szCs w:val="22"/>
          <w:lang w:val="es-MX" w:eastAsia="en-US"/>
        </w:rPr>
        <w:t xml:space="preserve">Información Pública: </w:t>
      </w:r>
      <w:r w:rsidRPr="002E145C">
        <w:rPr>
          <w:rFonts w:ascii="Arial" w:hAnsi="Arial" w:cs="Arial"/>
          <w:sz w:val="22"/>
          <w:szCs w:val="22"/>
          <w:lang w:val="es-MX" w:eastAsia="en-US"/>
        </w:rPr>
        <w:t xml:space="preserve">De conformidad a la </w:t>
      </w:r>
      <w:r w:rsidRPr="002E145C">
        <w:rPr>
          <w:rFonts w:ascii="Arial" w:hAnsi="Arial" w:cs="Arial"/>
          <w:sz w:val="22"/>
          <w:szCs w:val="22"/>
          <w:lang w:val="es-MX" w:eastAsia="es-MX"/>
        </w:rPr>
        <w:t xml:space="preserve">Ley </w:t>
      </w:r>
      <w:r w:rsidRPr="002E145C">
        <w:rPr>
          <w:rFonts w:ascii="Arial" w:hAnsi="Arial" w:cs="Arial"/>
          <w:kern w:val="28"/>
          <w:sz w:val="22"/>
          <w:szCs w:val="22"/>
          <w:lang w:eastAsia="es-MX"/>
        </w:rPr>
        <w:t xml:space="preserve">de Transparencia y Acceso a la Información Pública </w:t>
      </w:r>
      <w:r w:rsidR="0049682E" w:rsidRPr="002E145C">
        <w:rPr>
          <w:rFonts w:ascii="Arial" w:hAnsi="Arial" w:cs="Arial"/>
          <w:kern w:val="28"/>
          <w:sz w:val="22"/>
          <w:szCs w:val="22"/>
          <w:lang w:eastAsia="es-MX"/>
        </w:rPr>
        <w:t xml:space="preserve">para </w:t>
      </w:r>
      <w:r w:rsidRPr="002E145C">
        <w:rPr>
          <w:rFonts w:ascii="Arial" w:hAnsi="Arial" w:cs="Arial"/>
          <w:kern w:val="28"/>
          <w:sz w:val="22"/>
          <w:szCs w:val="22"/>
          <w:lang w:eastAsia="es-MX"/>
        </w:rPr>
        <w:t xml:space="preserve">el Estado de </w:t>
      </w:r>
      <w:r w:rsidRPr="002E145C">
        <w:rPr>
          <w:rFonts w:ascii="Arial" w:hAnsi="Arial" w:cs="Arial"/>
          <w:sz w:val="22"/>
          <w:szCs w:val="22"/>
          <w:lang w:val="es-MX" w:eastAsia="es-MX"/>
        </w:rPr>
        <w:t>Quintana Roo, es la</w:t>
      </w:r>
      <w:r w:rsidRPr="002E145C">
        <w:rPr>
          <w:rFonts w:ascii="Arial" w:hAnsi="Arial" w:cs="Arial"/>
          <w:sz w:val="22"/>
          <w:szCs w:val="22"/>
        </w:rPr>
        <w:t xml:space="preserve"> contenida en los documentos y/o instrumentos, que generen, recopilen, mantengan, procesen, administren o resguarden los Poderes Públicos Estatales: Ejecutivo, Legislativo y Judicial, los</w:t>
      </w:r>
      <w:r w:rsidR="00FF2691" w:rsidRPr="002E145C">
        <w:rPr>
          <w:rFonts w:ascii="Arial" w:hAnsi="Arial" w:cs="Arial"/>
          <w:sz w:val="22"/>
          <w:szCs w:val="22"/>
        </w:rPr>
        <w:t xml:space="preserve"> Ayuntamientos; cualquier otro Organismo, Dependencia o Entidad e</w:t>
      </w:r>
      <w:r w:rsidRPr="002E145C">
        <w:rPr>
          <w:rFonts w:ascii="Arial" w:hAnsi="Arial" w:cs="Arial"/>
          <w:sz w:val="22"/>
          <w:szCs w:val="22"/>
        </w:rPr>
        <w:t xml:space="preserve">statal o municipal; y los Órganos Autónomos, </w:t>
      </w:r>
      <w:r w:rsidR="00361B33" w:rsidRPr="002E145C">
        <w:rPr>
          <w:rFonts w:ascii="Arial" w:hAnsi="Arial" w:cs="Arial"/>
          <w:sz w:val="22"/>
          <w:szCs w:val="22"/>
        </w:rPr>
        <w:t>con las salvedades que la propia Ley establece</w:t>
      </w:r>
      <w:r w:rsidR="00691F1B" w:rsidRPr="002E145C">
        <w:rPr>
          <w:rFonts w:ascii="Arial" w:hAnsi="Arial" w:cs="Arial"/>
          <w:sz w:val="22"/>
          <w:szCs w:val="22"/>
        </w:rPr>
        <w:t>;</w:t>
      </w:r>
    </w:p>
    <w:p w:rsidR="006F06F8" w:rsidRPr="002E145C" w:rsidRDefault="006F06F8" w:rsidP="006F06F8">
      <w:pPr>
        <w:widowControl w:val="0"/>
        <w:overflowPunct w:val="0"/>
        <w:adjustRightInd w:val="0"/>
        <w:jc w:val="both"/>
        <w:rPr>
          <w:rFonts w:ascii="Arial" w:hAnsi="Arial" w:cs="Arial"/>
          <w:b/>
          <w:sz w:val="22"/>
          <w:szCs w:val="22"/>
        </w:rPr>
      </w:pPr>
    </w:p>
    <w:p w:rsidR="006F06F8" w:rsidRDefault="00A63505" w:rsidP="006F06F8">
      <w:pPr>
        <w:widowControl w:val="0"/>
        <w:overflowPunct w:val="0"/>
        <w:adjustRightInd w:val="0"/>
        <w:jc w:val="both"/>
        <w:rPr>
          <w:rFonts w:ascii="Arial" w:hAnsi="Arial" w:cs="Arial"/>
          <w:sz w:val="22"/>
          <w:szCs w:val="22"/>
        </w:rPr>
      </w:pPr>
      <w:r w:rsidRPr="002E145C">
        <w:rPr>
          <w:rFonts w:ascii="Arial" w:hAnsi="Arial" w:cs="Arial"/>
          <w:b/>
          <w:sz w:val="22"/>
          <w:szCs w:val="22"/>
        </w:rPr>
        <w:t>Instancia</w:t>
      </w:r>
      <w:r w:rsidR="006F06F8" w:rsidRPr="002E145C">
        <w:rPr>
          <w:rFonts w:ascii="Arial" w:hAnsi="Arial" w:cs="Arial"/>
          <w:b/>
          <w:sz w:val="22"/>
          <w:szCs w:val="22"/>
        </w:rPr>
        <w:t xml:space="preserve"> Ejecutora:</w:t>
      </w:r>
      <w:r w:rsidR="00957BDF" w:rsidRPr="002E145C">
        <w:rPr>
          <w:rFonts w:ascii="Arial" w:hAnsi="Arial" w:cs="Arial"/>
          <w:sz w:val="22"/>
          <w:szCs w:val="22"/>
        </w:rPr>
        <w:t xml:space="preserve"> Es </w:t>
      </w:r>
      <w:r w:rsidR="006F06F8" w:rsidRPr="002E145C">
        <w:rPr>
          <w:rFonts w:ascii="Arial" w:hAnsi="Arial" w:cs="Arial"/>
          <w:sz w:val="22"/>
          <w:szCs w:val="22"/>
        </w:rPr>
        <w:t xml:space="preserve">la encargada del ejercicio de los recursos estatales y a la que se le otorga la responsabilidad de operar el Programa de Desarrollo Social correspondiente. Puede tratarse de </w:t>
      </w:r>
      <w:r w:rsidRPr="002E145C">
        <w:rPr>
          <w:rFonts w:ascii="Arial" w:hAnsi="Arial" w:cs="Arial"/>
          <w:sz w:val="22"/>
          <w:szCs w:val="22"/>
        </w:rPr>
        <w:t>D</w:t>
      </w:r>
      <w:r w:rsidR="006F06F8" w:rsidRPr="002E145C">
        <w:rPr>
          <w:rFonts w:ascii="Arial" w:hAnsi="Arial" w:cs="Arial"/>
          <w:sz w:val="22"/>
          <w:szCs w:val="22"/>
        </w:rPr>
        <w:t>ependencias</w:t>
      </w:r>
      <w:r w:rsidRPr="002E145C">
        <w:rPr>
          <w:rFonts w:ascii="Arial" w:hAnsi="Arial" w:cs="Arial"/>
          <w:sz w:val="22"/>
          <w:szCs w:val="22"/>
        </w:rPr>
        <w:t>, E</w:t>
      </w:r>
      <w:r w:rsidR="006F06F8" w:rsidRPr="002E145C">
        <w:rPr>
          <w:rFonts w:ascii="Arial" w:hAnsi="Arial" w:cs="Arial"/>
          <w:sz w:val="22"/>
          <w:szCs w:val="22"/>
        </w:rPr>
        <w:t xml:space="preserve">ntidades, </w:t>
      </w:r>
      <w:r w:rsidRPr="002E145C">
        <w:rPr>
          <w:rFonts w:ascii="Arial" w:hAnsi="Arial" w:cs="Arial"/>
          <w:sz w:val="22"/>
          <w:szCs w:val="22"/>
        </w:rPr>
        <w:t>Municipios, Organizaciones de la Sociedad C</w:t>
      </w:r>
      <w:r w:rsidR="006F06F8" w:rsidRPr="002E145C">
        <w:rPr>
          <w:rFonts w:ascii="Arial" w:hAnsi="Arial" w:cs="Arial"/>
          <w:sz w:val="22"/>
          <w:szCs w:val="22"/>
        </w:rPr>
        <w:t xml:space="preserve">ivil, </w:t>
      </w:r>
      <w:r w:rsidR="00F1228F" w:rsidRPr="002E145C">
        <w:rPr>
          <w:rFonts w:ascii="Arial" w:hAnsi="Arial" w:cs="Arial"/>
          <w:sz w:val="22"/>
          <w:szCs w:val="22"/>
        </w:rPr>
        <w:t>I</w:t>
      </w:r>
      <w:r w:rsidR="006F06F8" w:rsidRPr="002E145C">
        <w:rPr>
          <w:rFonts w:ascii="Arial" w:hAnsi="Arial" w:cs="Arial"/>
          <w:sz w:val="22"/>
          <w:szCs w:val="22"/>
        </w:rPr>
        <w:t xml:space="preserve">nstituciones </w:t>
      </w:r>
      <w:r w:rsidR="00F1228F" w:rsidRPr="002E145C">
        <w:rPr>
          <w:rFonts w:ascii="Arial" w:hAnsi="Arial" w:cs="Arial"/>
          <w:sz w:val="22"/>
          <w:szCs w:val="22"/>
        </w:rPr>
        <w:t>A</w:t>
      </w:r>
      <w:r w:rsidR="006F06F8" w:rsidRPr="002E145C">
        <w:rPr>
          <w:rFonts w:ascii="Arial" w:hAnsi="Arial" w:cs="Arial"/>
          <w:sz w:val="22"/>
          <w:szCs w:val="22"/>
        </w:rPr>
        <w:t xml:space="preserve">cadémicas e inclusive los beneficiarios de las </w:t>
      </w:r>
      <w:r w:rsidR="00FF2691" w:rsidRPr="002E145C">
        <w:rPr>
          <w:rFonts w:ascii="Arial" w:hAnsi="Arial" w:cs="Arial"/>
          <w:sz w:val="22"/>
          <w:szCs w:val="22"/>
        </w:rPr>
        <w:t>o</w:t>
      </w:r>
      <w:r w:rsidR="006F06F8" w:rsidRPr="002E145C">
        <w:rPr>
          <w:rFonts w:ascii="Arial" w:hAnsi="Arial" w:cs="Arial"/>
          <w:sz w:val="22"/>
          <w:szCs w:val="22"/>
        </w:rPr>
        <w:t xml:space="preserve">bras, </w:t>
      </w:r>
      <w:r w:rsidR="00FF2691" w:rsidRPr="002E145C">
        <w:rPr>
          <w:rFonts w:ascii="Arial" w:hAnsi="Arial" w:cs="Arial"/>
          <w:sz w:val="22"/>
          <w:szCs w:val="22"/>
        </w:rPr>
        <w:t>a</w:t>
      </w:r>
      <w:r w:rsidR="006F06F8" w:rsidRPr="002E145C">
        <w:rPr>
          <w:rFonts w:ascii="Arial" w:hAnsi="Arial" w:cs="Arial"/>
          <w:sz w:val="22"/>
          <w:szCs w:val="22"/>
        </w:rPr>
        <w:t xml:space="preserve">cciones o </w:t>
      </w:r>
      <w:r w:rsidR="00FF2691" w:rsidRPr="002E145C">
        <w:rPr>
          <w:rFonts w:ascii="Arial" w:hAnsi="Arial" w:cs="Arial"/>
          <w:sz w:val="22"/>
          <w:szCs w:val="22"/>
        </w:rPr>
        <w:t>s</w:t>
      </w:r>
      <w:r w:rsidR="00691F1B" w:rsidRPr="002E145C">
        <w:rPr>
          <w:rFonts w:ascii="Arial" w:hAnsi="Arial" w:cs="Arial"/>
          <w:sz w:val="22"/>
          <w:szCs w:val="22"/>
        </w:rPr>
        <w:t>ervicios;</w:t>
      </w:r>
    </w:p>
    <w:p w:rsidR="005878D2" w:rsidRPr="002E145C" w:rsidRDefault="005878D2" w:rsidP="006F06F8">
      <w:pPr>
        <w:widowControl w:val="0"/>
        <w:overflowPunct w:val="0"/>
        <w:adjustRightInd w:val="0"/>
        <w:jc w:val="both"/>
        <w:rPr>
          <w:rFonts w:ascii="Arial" w:hAnsi="Arial" w:cs="Arial"/>
          <w:sz w:val="22"/>
          <w:szCs w:val="22"/>
        </w:rPr>
      </w:pPr>
    </w:p>
    <w:p w:rsidR="006F06F8" w:rsidRPr="002E145C" w:rsidRDefault="006F06F8" w:rsidP="006F06F8">
      <w:pPr>
        <w:widowControl w:val="0"/>
        <w:overflowPunct w:val="0"/>
        <w:adjustRightInd w:val="0"/>
        <w:jc w:val="both"/>
        <w:rPr>
          <w:rFonts w:ascii="Arial" w:hAnsi="Arial" w:cs="Arial"/>
          <w:sz w:val="22"/>
          <w:szCs w:val="22"/>
        </w:rPr>
      </w:pPr>
      <w:r w:rsidRPr="002E145C">
        <w:rPr>
          <w:rFonts w:ascii="Arial" w:hAnsi="Arial" w:cs="Arial"/>
          <w:b/>
          <w:bCs/>
          <w:kern w:val="28"/>
          <w:sz w:val="22"/>
          <w:szCs w:val="22"/>
          <w:lang w:eastAsia="es-MX"/>
        </w:rPr>
        <w:t xml:space="preserve">Instancia Normativa: </w:t>
      </w:r>
      <w:r w:rsidRPr="002E145C">
        <w:rPr>
          <w:rFonts w:ascii="Arial" w:hAnsi="Arial" w:cs="Arial"/>
          <w:kern w:val="28"/>
          <w:sz w:val="22"/>
          <w:szCs w:val="22"/>
          <w:lang w:eastAsia="es-MX"/>
        </w:rPr>
        <w:t xml:space="preserve">Dependencia o Entidad de la Administración Pública </w:t>
      </w:r>
      <w:r w:rsidR="00E647B9" w:rsidRPr="002E145C">
        <w:rPr>
          <w:rFonts w:ascii="Arial" w:hAnsi="Arial" w:cs="Arial"/>
          <w:kern w:val="28"/>
          <w:sz w:val="22"/>
          <w:szCs w:val="22"/>
          <w:lang w:eastAsia="es-MX"/>
        </w:rPr>
        <w:t xml:space="preserve">Estatal </w:t>
      </w:r>
      <w:r w:rsidRPr="002E145C">
        <w:rPr>
          <w:rFonts w:ascii="Arial" w:hAnsi="Arial" w:cs="Arial"/>
          <w:kern w:val="28"/>
          <w:sz w:val="22"/>
          <w:szCs w:val="22"/>
          <w:lang w:eastAsia="es-MX"/>
        </w:rPr>
        <w:t>que tiene a su cargo el Programa Estatal de Desarrollo Social y es</w:t>
      </w:r>
      <w:r w:rsidR="007D3171" w:rsidRPr="002E145C">
        <w:rPr>
          <w:rFonts w:ascii="Arial" w:hAnsi="Arial" w:cs="Arial"/>
          <w:kern w:val="28"/>
          <w:sz w:val="22"/>
          <w:szCs w:val="22"/>
          <w:lang w:eastAsia="es-MX"/>
        </w:rPr>
        <w:t xml:space="preserve"> la</w:t>
      </w:r>
      <w:r w:rsidRPr="002E145C">
        <w:rPr>
          <w:rFonts w:ascii="Arial" w:hAnsi="Arial" w:cs="Arial"/>
          <w:kern w:val="28"/>
          <w:sz w:val="22"/>
          <w:szCs w:val="22"/>
          <w:lang w:eastAsia="es-MX"/>
        </w:rPr>
        <w:t xml:space="preserve"> responsable directa de la promoción de la Contraloría Social, así como </w:t>
      </w:r>
      <w:r w:rsidR="008901C1" w:rsidRPr="002E145C">
        <w:rPr>
          <w:rFonts w:ascii="Arial" w:hAnsi="Arial" w:cs="Arial"/>
          <w:kern w:val="28"/>
          <w:sz w:val="22"/>
          <w:szCs w:val="22"/>
          <w:lang w:eastAsia="es-MX"/>
        </w:rPr>
        <w:t xml:space="preserve">de </w:t>
      </w:r>
      <w:r w:rsidRPr="002E145C">
        <w:rPr>
          <w:rFonts w:ascii="Arial" w:hAnsi="Arial" w:cs="Arial"/>
          <w:kern w:val="28"/>
          <w:sz w:val="22"/>
          <w:szCs w:val="22"/>
          <w:lang w:eastAsia="es-MX"/>
        </w:rPr>
        <w:t xml:space="preserve">emitir el </w:t>
      </w:r>
      <w:r w:rsidR="004415F4" w:rsidRPr="002E145C">
        <w:rPr>
          <w:rFonts w:ascii="Arial" w:hAnsi="Arial" w:cs="Arial"/>
          <w:sz w:val="22"/>
          <w:szCs w:val="22"/>
        </w:rPr>
        <w:t>E</w:t>
      </w:r>
      <w:r w:rsidRPr="002E145C">
        <w:rPr>
          <w:rFonts w:ascii="Arial" w:hAnsi="Arial" w:cs="Arial"/>
          <w:sz w:val="22"/>
          <w:szCs w:val="22"/>
        </w:rPr>
        <w:t>squ</w:t>
      </w:r>
      <w:r w:rsidR="00361B33" w:rsidRPr="002E145C">
        <w:rPr>
          <w:rFonts w:ascii="Arial" w:hAnsi="Arial" w:cs="Arial"/>
          <w:sz w:val="22"/>
          <w:szCs w:val="22"/>
        </w:rPr>
        <w:t>ema de Contraloría Social y la G</w:t>
      </w:r>
      <w:r w:rsidRPr="002E145C">
        <w:rPr>
          <w:rFonts w:ascii="Arial" w:hAnsi="Arial" w:cs="Arial"/>
          <w:sz w:val="22"/>
          <w:szCs w:val="22"/>
        </w:rPr>
        <w:t>uía operati</w:t>
      </w:r>
      <w:r w:rsidR="00691F1B" w:rsidRPr="002E145C">
        <w:rPr>
          <w:rFonts w:ascii="Arial" w:hAnsi="Arial" w:cs="Arial"/>
          <w:sz w:val="22"/>
          <w:szCs w:val="22"/>
        </w:rPr>
        <w:t>va del programa correspondiente;</w:t>
      </w:r>
    </w:p>
    <w:p w:rsidR="00A12055" w:rsidRDefault="00A12055" w:rsidP="006F06F8">
      <w:pPr>
        <w:autoSpaceDE w:val="0"/>
        <w:autoSpaceDN w:val="0"/>
        <w:adjustRightInd w:val="0"/>
        <w:jc w:val="both"/>
        <w:rPr>
          <w:rFonts w:ascii="Arial" w:hAnsi="Arial" w:cs="Arial"/>
          <w:b/>
          <w:bCs/>
          <w:kern w:val="28"/>
          <w:sz w:val="22"/>
          <w:szCs w:val="22"/>
          <w:lang w:eastAsia="es-MX"/>
        </w:rPr>
      </w:pPr>
    </w:p>
    <w:p w:rsidR="00864A14" w:rsidRDefault="00864A14" w:rsidP="006F06F8">
      <w:pPr>
        <w:autoSpaceDE w:val="0"/>
        <w:autoSpaceDN w:val="0"/>
        <w:adjustRightInd w:val="0"/>
        <w:jc w:val="both"/>
        <w:rPr>
          <w:rFonts w:ascii="Arial" w:hAnsi="Arial" w:cs="Arial"/>
          <w:b/>
          <w:bCs/>
          <w:kern w:val="28"/>
          <w:sz w:val="22"/>
          <w:szCs w:val="22"/>
          <w:lang w:eastAsia="es-MX"/>
        </w:rPr>
      </w:pPr>
    </w:p>
    <w:p w:rsidR="0036786E" w:rsidRPr="002E145C" w:rsidRDefault="0036786E" w:rsidP="0036786E">
      <w:pPr>
        <w:widowControl w:val="0"/>
        <w:overflowPunct w:val="0"/>
        <w:adjustRightInd w:val="0"/>
        <w:jc w:val="both"/>
        <w:rPr>
          <w:rFonts w:ascii="Arial" w:hAnsi="Arial" w:cs="Arial"/>
          <w:kern w:val="28"/>
          <w:sz w:val="22"/>
          <w:szCs w:val="22"/>
          <w:lang w:eastAsia="en-US"/>
        </w:rPr>
      </w:pPr>
      <w:r w:rsidRPr="002E145C">
        <w:rPr>
          <w:rFonts w:ascii="Arial" w:hAnsi="Arial" w:cs="Arial"/>
          <w:b/>
          <w:sz w:val="22"/>
          <w:szCs w:val="22"/>
        </w:rPr>
        <w:lastRenderedPageBreak/>
        <w:t xml:space="preserve">Instrumento de </w:t>
      </w:r>
      <w:r w:rsidR="00A63505" w:rsidRPr="002E145C">
        <w:rPr>
          <w:rFonts w:ascii="Arial" w:hAnsi="Arial" w:cs="Arial"/>
          <w:b/>
          <w:sz w:val="22"/>
          <w:szCs w:val="22"/>
        </w:rPr>
        <w:t>C</w:t>
      </w:r>
      <w:r w:rsidR="00F12D73" w:rsidRPr="002E145C">
        <w:rPr>
          <w:rFonts w:ascii="Arial" w:hAnsi="Arial" w:cs="Arial"/>
          <w:b/>
          <w:sz w:val="22"/>
          <w:szCs w:val="22"/>
        </w:rPr>
        <w:t>o</w:t>
      </w:r>
      <w:r w:rsidRPr="002E145C">
        <w:rPr>
          <w:rFonts w:ascii="Arial" w:hAnsi="Arial" w:cs="Arial"/>
          <w:b/>
          <w:sz w:val="22"/>
          <w:szCs w:val="22"/>
        </w:rPr>
        <w:t>ordinación:</w:t>
      </w:r>
      <w:r w:rsidRPr="002E145C">
        <w:rPr>
          <w:rFonts w:ascii="Arial" w:hAnsi="Arial" w:cs="Arial"/>
          <w:sz w:val="22"/>
          <w:szCs w:val="22"/>
        </w:rPr>
        <w:t xml:space="preserve"> Documento legal que contiene las actividades a desarrollarse en materia de Contraloría Social en los Programas Estatales de Desarrollo Social, </w:t>
      </w:r>
      <w:r w:rsidR="00A56ECC" w:rsidRPr="002E145C">
        <w:rPr>
          <w:rFonts w:ascii="Arial" w:hAnsi="Arial" w:cs="Arial"/>
          <w:sz w:val="22"/>
          <w:szCs w:val="22"/>
        </w:rPr>
        <w:t xml:space="preserve">el cual es suscrito </w:t>
      </w:r>
      <w:r w:rsidR="004415F4" w:rsidRPr="002E145C">
        <w:rPr>
          <w:rFonts w:ascii="Arial" w:hAnsi="Arial" w:cs="Arial"/>
          <w:sz w:val="22"/>
          <w:szCs w:val="22"/>
        </w:rPr>
        <w:t>entre las D</w:t>
      </w:r>
      <w:r w:rsidRPr="002E145C">
        <w:rPr>
          <w:rFonts w:ascii="Arial" w:hAnsi="Arial" w:cs="Arial"/>
          <w:sz w:val="22"/>
          <w:szCs w:val="22"/>
        </w:rPr>
        <w:t xml:space="preserve">ependencias o </w:t>
      </w:r>
      <w:r w:rsidR="004415F4" w:rsidRPr="002E145C">
        <w:rPr>
          <w:rFonts w:ascii="Arial" w:hAnsi="Arial" w:cs="Arial"/>
          <w:sz w:val="22"/>
          <w:szCs w:val="22"/>
        </w:rPr>
        <w:t>E</w:t>
      </w:r>
      <w:r w:rsidRPr="002E145C">
        <w:rPr>
          <w:rFonts w:ascii="Arial" w:hAnsi="Arial" w:cs="Arial"/>
          <w:sz w:val="22"/>
          <w:szCs w:val="22"/>
        </w:rPr>
        <w:t xml:space="preserve">ntidades de la </w:t>
      </w:r>
      <w:r w:rsidR="004415F4" w:rsidRPr="002E145C">
        <w:rPr>
          <w:rFonts w:ascii="Arial" w:hAnsi="Arial" w:cs="Arial"/>
          <w:sz w:val="22"/>
          <w:szCs w:val="22"/>
        </w:rPr>
        <w:t>Administración Pública E</w:t>
      </w:r>
      <w:r w:rsidRPr="002E145C">
        <w:rPr>
          <w:rFonts w:ascii="Arial" w:hAnsi="Arial" w:cs="Arial"/>
          <w:sz w:val="22"/>
          <w:szCs w:val="22"/>
        </w:rPr>
        <w:t xml:space="preserve">statal con los </w:t>
      </w:r>
      <w:r w:rsidR="004415F4" w:rsidRPr="002E145C">
        <w:rPr>
          <w:rFonts w:ascii="Arial" w:hAnsi="Arial" w:cs="Arial"/>
          <w:sz w:val="22"/>
          <w:szCs w:val="22"/>
        </w:rPr>
        <w:t>M</w:t>
      </w:r>
      <w:r w:rsidRPr="002E145C">
        <w:rPr>
          <w:rFonts w:ascii="Arial" w:hAnsi="Arial" w:cs="Arial"/>
          <w:sz w:val="22"/>
          <w:szCs w:val="22"/>
        </w:rPr>
        <w:t xml:space="preserve">unicipios, Órganos Municipales de Control, </w:t>
      </w:r>
      <w:r w:rsidR="00FF2691" w:rsidRPr="002E145C">
        <w:rPr>
          <w:rFonts w:ascii="Arial" w:hAnsi="Arial" w:cs="Arial"/>
          <w:sz w:val="22"/>
          <w:szCs w:val="22"/>
        </w:rPr>
        <w:t>O</w:t>
      </w:r>
      <w:r w:rsidRPr="002E145C">
        <w:rPr>
          <w:rFonts w:ascii="Arial" w:hAnsi="Arial" w:cs="Arial"/>
          <w:sz w:val="22"/>
          <w:szCs w:val="22"/>
        </w:rPr>
        <w:t xml:space="preserve">rganizaciones </w:t>
      </w:r>
      <w:r w:rsidR="00FF2691" w:rsidRPr="002E145C">
        <w:rPr>
          <w:rFonts w:ascii="Arial" w:hAnsi="Arial" w:cs="Arial"/>
          <w:sz w:val="22"/>
          <w:szCs w:val="22"/>
        </w:rPr>
        <w:t>para el Desarrollo Social</w:t>
      </w:r>
      <w:r w:rsidR="00B84FAD" w:rsidRPr="002E145C">
        <w:rPr>
          <w:rFonts w:ascii="Arial" w:hAnsi="Arial" w:cs="Arial"/>
          <w:sz w:val="22"/>
          <w:szCs w:val="22"/>
        </w:rPr>
        <w:t xml:space="preserve"> e Instituciones A</w:t>
      </w:r>
      <w:r w:rsidRPr="002E145C">
        <w:rPr>
          <w:rFonts w:ascii="Arial" w:hAnsi="Arial" w:cs="Arial"/>
          <w:sz w:val="22"/>
          <w:szCs w:val="22"/>
        </w:rPr>
        <w:t>cadémicas</w:t>
      </w:r>
      <w:r w:rsidR="00691F1B" w:rsidRPr="002E145C">
        <w:rPr>
          <w:rFonts w:ascii="Arial" w:hAnsi="Arial" w:cs="Arial"/>
          <w:sz w:val="22"/>
          <w:szCs w:val="22"/>
        </w:rPr>
        <w:t>;</w:t>
      </w:r>
    </w:p>
    <w:p w:rsidR="006D591B" w:rsidRPr="002E145C" w:rsidRDefault="006D591B" w:rsidP="0036786E">
      <w:pPr>
        <w:widowControl w:val="0"/>
        <w:overflowPunct w:val="0"/>
        <w:adjustRightInd w:val="0"/>
        <w:jc w:val="both"/>
        <w:rPr>
          <w:rFonts w:ascii="Arial" w:hAnsi="Arial" w:cs="Arial"/>
          <w:b/>
          <w:bCs/>
          <w:kern w:val="28"/>
          <w:sz w:val="22"/>
          <w:szCs w:val="22"/>
          <w:lang w:val="es-MX" w:eastAsia="en-US"/>
        </w:rPr>
      </w:pPr>
    </w:p>
    <w:p w:rsidR="0036786E" w:rsidRPr="002E145C" w:rsidRDefault="0036786E" w:rsidP="0036786E">
      <w:pPr>
        <w:widowControl w:val="0"/>
        <w:overflowPunct w:val="0"/>
        <w:adjustRightInd w:val="0"/>
        <w:jc w:val="both"/>
        <w:rPr>
          <w:rFonts w:ascii="Arial" w:hAnsi="Arial" w:cs="Arial"/>
          <w:kern w:val="28"/>
          <w:sz w:val="22"/>
          <w:szCs w:val="22"/>
          <w:lang w:val="es-MX" w:eastAsia="es-MX"/>
        </w:rPr>
      </w:pPr>
      <w:r w:rsidRPr="002E145C">
        <w:rPr>
          <w:rFonts w:ascii="Arial" w:hAnsi="Arial" w:cs="Arial"/>
          <w:b/>
          <w:bCs/>
          <w:kern w:val="28"/>
          <w:sz w:val="22"/>
          <w:szCs w:val="22"/>
          <w:lang w:val="es-MX" w:eastAsia="en-US"/>
        </w:rPr>
        <w:t xml:space="preserve">Lineamientos: </w:t>
      </w:r>
      <w:r w:rsidR="00C17671" w:rsidRPr="002E145C">
        <w:rPr>
          <w:rFonts w:ascii="Arial" w:hAnsi="Arial" w:cs="Arial"/>
          <w:bCs/>
          <w:kern w:val="28"/>
          <w:sz w:val="22"/>
          <w:szCs w:val="22"/>
          <w:lang w:val="es-MX" w:eastAsia="en-US"/>
        </w:rPr>
        <w:t xml:space="preserve">A los presentes Lineamientos para </w:t>
      </w:r>
      <w:r w:rsidR="0023269F" w:rsidRPr="002E145C">
        <w:rPr>
          <w:rFonts w:ascii="Arial" w:hAnsi="Arial" w:cs="Arial"/>
          <w:bCs/>
          <w:kern w:val="28"/>
          <w:sz w:val="22"/>
          <w:szCs w:val="22"/>
          <w:lang w:val="es-MX" w:eastAsia="en-US"/>
        </w:rPr>
        <w:t>la</w:t>
      </w:r>
      <w:r w:rsidR="0023269F" w:rsidRPr="002E145C">
        <w:rPr>
          <w:rFonts w:ascii="Arial" w:hAnsi="Arial" w:cs="Arial"/>
          <w:kern w:val="28"/>
          <w:sz w:val="22"/>
          <w:szCs w:val="22"/>
          <w:lang w:val="es-MX" w:eastAsia="es-MX"/>
        </w:rPr>
        <w:t xml:space="preserve"> Promoción</w:t>
      </w:r>
      <w:r w:rsidRPr="002E145C">
        <w:rPr>
          <w:rFonts w:ascii="Arial" w:hAnsi="Arial" w:cs="Arial"/>
          <w:kern w:val="28"/>
          <w:sz w:val="22"/>
          <w:szCs w:val="22"/>
          <w:lang w:val="es-MX" w:eastAsia="es-MX"/>
        </w:rPr>
        <w:t xml:space="preserve"> y </w:t>
      </w:r>
      <w:r w:rsidR="00C17671" w:rsidRPr="002E145C">
        <w:rPr>
          <w:rFonts w:ascii="Arial" w:hAnsi="Arial" w:cs="Arial"/>
          <w:kern w:val="28"/>
          <w:sz w:val="22"/>
          <w:szCs w:val="22"/>
          <w:lang w:val="es-MX" w:eastAsia="es-MX"/>
        </w:rPr>
        <w:t>O</w:t>
      </w:r>
      <w:r w:rsidRPr="002E145C">
        <w:rPr>
          <w:rFonts w:ascii="Arial" w:hAnsi="Arial" w:cs="Arial"/>
          <w:kern w:val="28"/>
          <w:sz w:val="22"/>
          <w:szCs w:val="22"/>
          <w:lang w:val="es-MX" w:eastAsia="es-MX"/>
        </w:rPr>
        <w:t>peración de la Contraloría Social en los Program</w:t>
      </w:r>
      <w:r w:rsidR="00691F1B" w:rsidRPr="002E145C">
        <w:rPr>
          <w:rFonts w:ascii="Arial" w:hAnsi="Arial" w:cs="Arial"/>
          <w:kern w:val="28"/>
          <w:sz w:val="22"/>
          <w:szCs w:val="22"/>
          <w:lang w:val="es-MX" w:eastAsia="es-MX"/>
        </w:rPr>
        <w:t xml:space="preserve">as </w:t>
      </w:r>
      <w:r w:rsidR="0023269F" w:rsidRPr="002E145C">
        <w:rPr>
          <w:rFonts w:ascii="Arial" w:hAnsi="Arial" w:cs="Arial"/>
          <w:kern w:val="28"/>
          <w:sz w:val="22"/>
          <w:szCs w:val="22"/>
          <w:lang w:val="es-MX" w:eastAsia="es-MX"/>
        </w:rPr>
        <w:t>Estatales de</w:t>
      </w:r>
      <w:r w:rsidR="00691F1B" w:rsidRPr="002E145C">
        <w:rPr>
          <w:rFonts w:ascii="Arial" w:hAnsi="Arial" w:cs="Arial"/>
          <w:kern w:val="28"/>
          <w:sz w:val="22"/>
          <w:szCs w:val="22"/>
          <w:lang w:val="es-MX" w:eastAsia="es-MX"/>
        </w:rPr>
        <w:t xml:space="preserve"> Desarrollo Social;</w:t>
      </w:r>
    </w:p>
    <w:p w:rsidR="0036786E" w:rsidRPr="002E145C" w:rsidRDefault="0036786E" w:rsidP="0036786E">
      <w:pPr>
        <w:autoSpaceDE w:val="0"/>
        <w:autoSpaceDN w:val="0"/>
        <w:adjustRightInd w:val="0"/>
        <w:jc w:val="both"/>
        <w:rPr>
          <w:rFonts w:ascii="Arial" w:hAnsi="Arial" w:cs="Arial"/>
          <w:b/>
          <w:bCs/>
          <w:sz w:val="22"/>
          <w:szCs w:val="22"/>
          <w:highlight w:val="yellow"/>
          <w:lang w:val="es-MX" w:eastAsia="es-MX"/>
        </w:rPr>
      </w:pPr>
    </w:p>
    <w:p w:rsidR="0036786E" w:rsidRPr="002E145C" w:rsidRDefault="0036786E" w:rsidP="0036786E">
      <w:pPr>
        <w:autoSpaceDE w:val="0"/>
        <w:autoSpaceDN w:val="0"/>
        <w:adjustRightInd w:val="0"/>
        <w:jc w:val="both"/>
        <w:rPr>
          <w:rFonts w:ascii="Arial" w:hAnsi="Arial" w:cs="Arial"/>
          <w:color w:val="00B050"/>
          <w:kern w:val="28"/>
          <w:sz w:val="22"/>
          <w:szCs w:val="22"/>
          <w:lang w:eastAsia="es-MX"/>
        </w:rPr>
      </w:pPr>
      <w:r w:rsidRPr="002E145C">
        <w:rPr>
          <w:rFonts w:ascii="Arial" w:hAnsi="Arial" w:cs="Arial"/>
          <w:b/>
          <w:bCs/>
          <w:kern w:val="28"/>
          <w:sz w:val="22"/>
          <w:szCs w:val="22"/>
          <w:lang w:eastAsia="es-MX"/>
        </w:rPr>
        <w:t xml:space="preserve">Localidad: </w:t>
      </w:r>
      <w:r w:rsidRPr="002E145C">
        <w:rPr>
          <w:rFonts w:ascii="Arial" w:hAnsi="Arial" w:cs="Arial"/>
          <w:bCs/>
          <w:kern w:val="28"/>
          <w:sz w:val="22"/>
          <w:szCs w:val="22"/>
          <w:lang w:eastAsia="es-MX"/>
        </w:rPr>
        <w:t xml:space="preserve">Es la demarcación territorial o espacio físico en el cual se </w:t>
      </w:r>
      <w:r w:rsidR="0023269F" w:rsidRPr="002E145C">
        <w:rPr>
          <w:rFonts w:ascii="Arial" w:hAnsi="Arial" w:cs="Arial"/>
          <w:bCs/>
          <w:kern w:val="28"/>
          <w:sz w:val="22"/>
          <w:szCs w:val="22"/>
          <w:lang w:eastAsia="es-MX"/>
        </w:rPr>
        <w:t>aplicará el</w:t>
      </w:r>
      <w:r w:rsidRPr="002E145C">
        <w:rPr>
          <w:rFonts w:ascii="Arial" w:hAnsi="Arial" w:cs="Arial"/>
          <w:kern w:val="28"/>
          <w:sz w:val="22"/>
          <w:szCs w:val="22"/>
          <w:lang w:eastAsia="es-MX"/>
        </w:rPr>
        <w:t xml:space="preserve"> Programa de Desarrollo Social Estatal, a través de la ejecución de una </w:t>
      </w:r>
      <w:r w:rsidR="00B84FAD" w:rsidRPr="002E145C">
        <w:rPr>
          <w:rFonts w:ascii="Arial" w:hAnsi="Arial" w:cs="Arial"/>
          <w:kern w:val="28"/>
          <w:sz w:val="22"/>
          <w:szCs w:val="22"/>
          <w:lang w:eastAsia="es-MX"/>
        </w:rPr>
        <w:t>o</w:t>
      </w:r>
      <w:r w:rsidRPr="002E145C">
        <w:rPr>
          <w:rFonts w:ascii="Arial" w:hAnsi="Arial" w:cs="Arial"/>
          <w:kern w:val="28"/>
          <w:sz w:val="22"/>
          <w:szCs w:val="22"/>
          <w:lang w:eastAsia="es-MX"/>
        </w:rPr>
        <w:t xml:space="preserve">bra, </w:t>
      </w:r>
      <w:r w:rsidR="0023269F" w:rsidRPr="002E145C">
        <w:rPr>
          <w:rFonts w:ascii="Arial" w:hAnsi="Arial" w:cs="Arial"/>
          <w:kern w:val="28"/>
          <w:sz w:val="22"/>
          <w:szCs w:val="22"/>
          <w:lang w:eastAsia="es-MX"/>
        </w:rPr>
        <w:t>apoyo o</w:t>
      </w:r>
      <w:r w:rsidR="00B84FAD" w:rsidRPr="002E145C">
        <w:rPr>
          <w:rFonts w:ascii="Arial" w:hAnsi="Arial" w:cs="Arial"/>
          <w:kern w:val="28"/>
          <w:sz w:val="22"/>
          <w:szCs w:val="22"/>
          <w:lang w:eastAsia="es-MX"/>
        </w:rPr>
        <w:t xml:space="preserve"> s</w:t>
      </w:r>
      <w:r w:rsidRPr="002E145C">
        <w:rPr>
          <w:rFonts w:ascii="Arial" w:hAnsi="Arial" w:cs="Arial"/>
          <w:kern w:val="28"/>
          <w:sz w:val="22"/>
          <w:szCs w:val="22"/>
          <w:lang w:eastAsia="es-MX"/>
        </w:rPr>
        <w:t>ervicio con recursos públicos</w:t>
      </w:r>
      <w:r w:rsidR="00691F1B" w:rsidRPr="002E145C">
        <w:rPr>
          <w:rFonts w:ascii="Arial" w:hAnsi="Arial" w:cs="Arial"/>
          <w:kern w:val="28"/>
          <w:sz w:val="22"/>
          <w:szCs w:val="22"/>
          <w:lang w:eastAsia="es-MX"/>
        </w:rPr>
        <w:t>;</w:t>
      </w:r>
    </w:p>
    <w:p w:rsidR="0036786E" w:rsidRPr="002E145C" w:rsidRDefault="0036786E" w:rsidP="0036786E">
      <w:pPr>
        <w:autoSpaceDE w:val="0"/>
        <w:autoSpaceDN w:val="0"/>
        <w:adjustRightInd w:val="0"/>
        <w:jc w:val="both"/>
        <w:rPr>
          <w:rFonts w:ascii="Arial" w:hAnsi="Arial" w:cs="Arial"/>
          <w:kern w:val="28"/>
          <w:sz w:val="22"/>
          <w:szCs w:val="22"/>
          <w:lang w:eastAsia="es-MX"/>
        </w:rPr>
      </w:pPr>
    </w:p>
    <w:p w:rsidR="006F06F8" w:rsidRPr="002E145C" w:rsidRDefault="0023269F" w:rsidP="0036786E">
      <w:pPr>
        <w:autoSpaceDE w:val="0"/>
        <w:autoSpaceDN w:val="0"/>
        <w:adjustRightInd w:val="0"/>
        <w:jc w:val="both"/>
        <w:rPr>
          <w:rFonts w:ascii="Arial" w:hAnsi="Arial" w:cs="Arial"/>
          <w:b/>
          <w:bCs/>
          <w:color w:val="FF0000"/>
          <w:sz w:val="22"/>
          <w:szCs w:val="22"/>
          <w:lang w:val="es-MX" w:eastAsia="en-US"/>
        </w:rPr>
      </w:pPr>
      <w:r w:rsidRPr="002E145C">
        <w:rPr>
          <w:rFonts w:ascii="Arial" w:hAnsi="Arial" w:cs="Arial"/>
          <w:b/>
          <w:bCs/>
          <w:kern w:val="28"/>
          <w:sz w:val="22"/>
          <w:szCs w:val="22"/>
          <w:lang w:eastAsia="es-MX"/>
        </w:rPr>
        <w:t>Manual:</w:t>
      </w:r>
      <w:r w:rsidRPr="002E145C">
        <w:rPr>
          <w:rFonts w:ascii="Arial" w:hAnsi="Arial" w:cs="Arial"/>
          <w:bCs/>
          <w:kern w:val="28"/>
          <w:sz w:val="22"/>
          <w:szCs w:val="22"/>
          <w:lang w:eastAsia="es-MX"/>
        </w:rPr>
        <w:t xml:space="preserve"> Manual</w:t>
      </w:r>
      <w:r w:rsidR="00D4255A" w:rsidRPr="002E145C">
        <w:rPr>
          <w:rFonts w:ascii="Arial" w:hAnsi="Arial" w:cs="Arial"/>
          <w:bCs/>
          <w:kern w:val="28"/>
          <w:sz w:val="22"/>
          <w:szCs w:val="22"/>
          <w:lang w:eastAsia="es-MX"/>
        </w:rPr>
        <w:t xml:space="preserve"> de Promoción y Operación de la Contraloría Social en los Programas Estatales de Desarrollo Social.</w:t>
      </w:r>
      <w:r w:rsidRPr="002E145C">
        <w:rPr>
          <w:rFonts w:ascii="Arial" w:hAnsi="Arial" w:cs="Arial"/>
          <w:bCs/>
          <w:kern w:val="28"/>
          <w:sz w:val="22"/>
          <w:szCs w:val="22"/>
          <w:lang w:eastAsia="es-MX"/>
        </w:rPr>
        <w:t xml:space="preserve"> </w:t>
      </w:r>
      <w:r w:rsidR="0036786E" w:rsidRPr="002E145C">
        <w:rPr>
          <w:rFonts w:ascii="Arial" w:hAnsi="Arial" w:cs="Arial"/>
          <w:sz w:val="22"/>
          <w:szCs w:val="22"/>
        </w:rPr>
        <w:t xml:space="preserve">Documento elaborado por la </w:t>
      </w:r>
      <w:r w:rsidR="005035E5" w:rsidRPr="002E145C">
        <w:rPr>
          <w:rFonts w:ascii="Arial" w:hAnsi="Arial" w:cs="Arial"/>
          <w:sz w:val="22"/>
          <w:szCs w:val="22"/>
        </w:rPr>
        <w:t>CGPCS</w:t>
      </w:r>
      <w:r w:rsidRPr="002E145C">
        <w:rPr>
          <w:rFonts w:ascii="Arial" w:hAnsi="Arial" w:cs="Arial"/>
          <w:sz w:val="22"/>
          <w:szCs w:val="22"/>
        </w:rPr>
        <w:t xml:space="preserve"> </w:t>
      </w:r>
      <w:r w:rsidR="0036786E" w:rsidRPr="002E145C">
        <w:rPr>
          <w:rFonts w:ascii="Arial" w:hAnsi="Arial" w:cs="Arial"/>
          <w:bCs/>
          <w:kern w:val="28"/>
          <w:sz w:val="22"/>
          <w:szCs w:val="22"/>
          <w:lang w:eastAsia="es-MX"/>
        </w:rPr>
        <w:t xml:space="preserve">que contiene la descripción de </w:t>
      </w:r>
      <w:r w:rsidR="00015A5D" w:rsidRPr="002E145C">
        <w:rPr>
          <w:rFonts w:ascii="Arial" w:hAnsi="Arial" w:cs="Arial"/>
          <w:bCs/>
          <w:kern w:val="28"/>
          <w:sz w:val="22"/>
          <w:szCs w:val="22"/>
          <w:lang w:eastAsia="es-MX"/>
        </w:rPr>
        <w:t xml:space="preserve">las </w:t>
      </w:r>
      <w:r w:rsidR="0036786E" w:rsidRPr="002E145C">
        <w:rPr>
          <w:rFonts w:ascii="Arial" w:hAnsi="Arial" w:cs="Arial"/>
          <w:bCs/>
          <w:kern w:val="28"/>
          <w:sz w:val="22"/>
          <w:szCs w:val="22"/>
          <w:lang w:eastAsia="es-MX"/>
        </w:rPr>
        <w:t>actividades para la Promoción, Difusión</w:t>
      </w:r>
      <w:r w:rsidR="00803B1D" w:rsidRPr="002E145C">
        <w:rPr>
          <w:rFonts w:ascii="Arial" w:hAnsi="Arial" w:cs="Arial"/>
          <w:bCs/>
          <w:kern w:val="28"/>
          <w:sz w:val="22"/>
          <w:szCs w:val="22"/>
          <w:lang w:eastAsia="es-MX"/>
        </w:rPr>
        <w:t>,</w:t>
      </w:r>
      <w:r w:rsidRPr="002E145C">
        <w:rPr>
          <w:rFonts w:ascii="Arial" w:hAnsi="Arial" w:cs="Arial"/>
          <w:bCs/>
          <w:kern w:val="28"/>
          <w:sz w:val="22"/>
          <w:szCs w:val="22"/>
          <w:lang w:eastAsia="es-MX"/>
        </w:rPr>
        <w:t xml:space="preserve"> </w:t>
      </w:r>
      <w:r w:rsidR="0036786E" w:rsidRPr="002E145C">
        <w:rPr>
          <w:rFonts w:ascii="Arial" w:hAnsi="Arial" w:cs="Arial"/>
          <w:bCs/>
          <w:kern w:val="28"/>
          <w:sz w:val="22"/>
          <w:szCs w:val="22"/>
          <w:lang w:eastAsia="es-MX"/>
        </w:rPr>
        <w:t xml:space="preserve">Operación </w:t>
      </w:r>
      <w:r w:rsidR="00803B1D" w:rsidRPr="002E145C">
        <w:rPr>
          <w:rFonts w:ascii="Arial" w:hAnsi="Arial" w:cs="Arial"/>
          <w:bCs/>
          <w:kern w:val="28"/>
          <w:sz w:val="22"/>
          <w:szCs w:val="22"/>
          <w:lang w:eastAsia="es-MX"/>
        </w:rPr>
        <w:t xml:space="preserve">y Evaluación </w:t>
      </w:r>
      <w:r w:rsidR="0036786E" w:rsidRPr="002E145C">
        <w:rPr>
          <w:rFonts w:ascii="Arial" w:hAnsi="Arial" w:cs="Arial"/>
          <w:bCs/>
          <w:kern w:val="28"/>
          <w:sz w:val="22"/>
          <w:szCs w:val="22"/>
          <w:lang w:eastAsia="es-MX"/>
        </w:rPr>
        <w:t>de la Contra</w:t>
      </w:r>
      <w:r w:rsidR="005035E5" w:rsidRPr="002E145C">
        <w:rPr>
          <w:rFonts w:ascii="Arial" w:hAnsi="Arial" w:cs="Arial"/>
          <w:bCs/>
          <w:kern w:val="28"/>
          <w:sz w:val="22"/>
          <w:szCs w:val="22"/>
          <w:lang w:eastAsia="es-MX"/>
        </w:rPr>
        <w:t>loría Social en los Programas Estatales de Desarrollo Social</w:t>
      </w:r>
      <w:r w:rsidR="0036786E" w:rsidRPr="002E145C">
        <w:rPr>
          <w:rFonts w:ascii="Arial" w:hAnsi="Arial" w:cs="Arial"/>
          <w:bCs/>
          <w:kern w:val="28"/>
          <w:sz w:val="22"/>
          <w:szCs w:val="22"/>
          <w:lang w:eastAsia="es-MX"/>
        </w:rPr>
        <w:t xml:space="preserve">, el cual sirve de </w:t>
      </w:r>
      <w:r w:rsidR="00A63505" w:rsidRPr="002E145C">
        <w:rPr>
          <w:rFonts w:ascii="Arial" w:hAnsi="Arial" w:cs="Arial"/>
          <w:bCs/>
          <w:kern w:val="28"/>
          <w:sz w:val="22"/>
          <w:szCs w:val="22"/>
          <w:lang w:eastAsia="es-MX"/>
        </w:rPr>
        <w:t xml:space="preserve">referencia </w:t>
      </w:r>
      <w:r w:rsidR="0036786E" w:rsidRPr="002E145C">
        <w:rPr>
          <w:rFonts w:ascii="Arial" w:hAnsi="Arial" w:cs="Arial"/>
          <w:bCs/>
          <w:kern w:val="28"/>
          <w:sz w:val="22"/>
          <w:szCs w:val="22"/>
          <w:lang w:eastAsia="es-MX"/>
        </w:rPr>
        <w:t>a las instancias normativas para la elaboración de sus documentos básicos en la materia</w:t>
      </w:r>
      <w:r w:rsidR="00691F1B" w:rsidRPr="002E145C">
        <w:rPr>
          <w:rFonts w:ascii="Arial" w:hAnsi="Arial" w:cs="Arial"/>
          <w:bCs/>
          <w:kern w:val="28"/>
          <w:sz w:val="22"/>
          <w:szCs w:val="22"/>
          <w:lang w:eastAsia="es-MX"/>
        </w:rPr>
        <w:t>;</w:t>
      </w:r>
    </w:p>
    <w:p w:rsidR="0036786E" w:rsidRPr="002E145C" w:rsidRDefault="0036786E" w:rsidP="0036786E">
      <w:pPr>
        <w:autoSpaceDE w:val="0"/>
        <w:autoSpaceDN w:val="0"/>
        <w:adjustRightInd w:val="0"/>
        <w:jc w:val="both"/>
        <w:rPr>
          <w:rFonts w:ascii="Arial" w:hAnsi="Arial" w:cs="Arial"/>
          <w:sz w:val="22"/>
          <w:szCs w:val="22"/>
        </w:rPr>
      </w:pPr>
    </w:p>
    <w:p w:rsidR="0036786E" w:rsidRPr="002E145C" w:rsidRDefault="00B84FAD" w:rsidP="0036786E">
      <w:pPr>
        <w:widowControl w:val="0"/>
        <w:overflowPunct w:val="0"/>
        <w:adjustRightInd w:val="0"/>
        <w:jc w:val="both"/>
        <w:rPr>
          <w:rFonts w:ascii="Arial" w:hAnsi="Arial" w:cs="Arial"/>
          <w:kern w:val="28"/>
          <w:sz w:val="22"/>
          <w:szCs w:val="22"/>
          <w:lang w:eastAsia="en-US"/>
        </w:rPr>
      </w:pPr>
      <w:r w:rsidRPr="002E145C">
        <w:rPr>
          <w:rFonts w:ascii="Arial" w:hAnsi="Arial" w:cs="Arial"/>
          <w:b/>
          <w:bCs/>
          <w:kern w:val="28"/>
          <w:sz w:val="22"/>
          <w:szCs w:val="22"/>
          <w:lang w:eastAsia="en-US"/>
        </w:rPr>
        <w:t>Ob</w:t>
      </w:r>
      <w:r w:rsidR="0036786E" w:rsidRPr="002E145C">
        <w:rPr>
          <w:rFonts w:ascii="Arial" w:hAnsi="Arial" w:cs="Arial"/>
          <w:b/>
          <w:bCs/>
          <w:kern w:val="28"/>
          <w:sz w:val="22"/>
          <w:szCs w:val="22"/>
          <w:lang w:eastAsia="en-US"/>
        </w:rPr>
        <w:t xml:space="preserve">ra, </w:t>
      </w:r>
      <w:r w:rsidRPr="002E145C">
        <w:rPr>
          <w:rFonts w:ascii="Arial" w:hAnsi="Arial" w:cs="Arial"/>
          <w:b/>
          <w:bCs/>
          <w:kern w:val="28"/>
          <w:sz w:val="22"/>
          <w:szCs w:val="22"/>
          <w:lang w:eastAsia="en-US"/>
        </w:rPr>
        <w:t>a</w:t>
      </w:r>
      <w:r w:rsidR="00A63505" w:rsidRPr="002E145C">
        <w:rPr>
          <w:rFonts w:ascii="Arial" w:hAnsi="Arial" w:cs="Arial"/>
          <w:b/>
          <w:bCs/>
          <w:kern w:val="28"/>
          <w:sz w:val="22"/>
          <w:szCs w:val="22"/>
          <w:lang w:eastAsia="en-US"/>
        </w:rPr>
        <w:t xml:space="preserve">poyo </w:t>
      </w:r>
      <w:r w:rsidR="0036786E" w:rsidRPr="002E145C">
        <w:rPr>
          <w:rFonts w:ascii="Arial" w:hAnsi="Arial" w:cs="Arial"/>
          <w:b/>
          <w:bCs/>
          <w:kern w:val="28"/>
          <w:sz w:val="22"/>
          <w:szCs w:val="22"/>
          <w:lang w:eastAsia="en-US"/>
        </w:rPr>
        <w:t xml:space="preserve">o </w:t>
      </w:r>
      <w:r w:rsidRPr="002E145C">
        <w:rPr>
          <w:rFonts w:ascii="Arial" w:hAnsi="Arial" w:cs="Arial"/>
          <w:b/>
          <w:bCs/>
          <w:kern w:val="28"/>
          <w:sz w:val="22"/>
          <w:szCs w:val="22"/>
          <w:lang w:eastAsia="en-US"/>
        </w:rPr>
        <w:t>s</w:t>
      </w:r>
      <w:r w:rsidR="0036786E" w:rsidRPr="002E145C">
        <w:rPr>
          <w:rFonts w:ascii="Arial" w:hAnsi="Arial" w:cs="Arial"/>
          <w:b/>
          <w:bCs/>
          <w:kern w:val="28"/>
          <w:sz w:val="22"/>
          <w:szCs w:val="22"/>
          <w:lang w:eastAsia="en-US"/>
        </w:rPr>
        <w:t>ervicio:</w:t>
      </w:r>
      <w:r w:rsidR="0036786E" w:rsidRPr="002E145C">
        <w:rPr>
          <w:rFonts w:ascii="Arial" w:hAnsi="Arial" w:cs="Arial"/>
          <w:bCs/>
          <w:kern w:val="28"/>
          <w:sz w:val="22"/>
          <w:szCs w:val="22"/>
          <w:lang w:eastAsia="en-US"/>
        </w:rPr>
        <w:t xml:space="preserve"> Acciones </w:t>
      </w:r>
      <w:r w:rsidR="0036786E" w:rsidRPr="002E145C">
        <w:rPr>
          <w:rFonts w:ascii="Arial" w:hAnsi="Arial" w:cs="Arial"/>
          <w:kern w:val="28"/>
          <w:sz w:val="22"/>
          <w:szCs w:val="22"/>
          <w:lang w:eastAsia="en-US"/>
        </w:rPr>
        <w:t>gubernamentales que realizan el Poder Ejecutivo Estatal o Municipal</w:t>
      </w:r>
      <w:r w:rsidRPr="002E145C">
        <w:rPr>
          <w:rFonts w:ascii="Arial" w:hAnsi="Arial" w:cs="Arial"/>
          <w:kern w:val="28"/>
          <w:sz w:val="22"/>
          <w:szCs w:val="22"/>
          <w:lang w:eastAsia="en-US"/>
        </w:rPr>
        <w:t xml:space="preserve"> a través de sus D</w:t>
      </w:r>
      <w:r w:rsidR="0036786E" w:rsidRPr="002E145C">
        <w:rPr>
          <w:rFonts w:ascii="Arial" w:hAnsi="Arial" w:cs="Arial"/>
          <w:kern w:val="28"/>
          <w:sz w:val="22"/>
          <w:szCs w:val="22"/>
          <w:lang w:eastAsia="en-US"/>
        </w:rPr>
        <w:t xml:space="preserve">ependencias e </w:t>
      </w:r>
      <w:r w:rsidRPr="002E145C">
        <w:rPr>
          <w:rFonts w:ascii="Arial" w:hAnsi="Arial" w:cs="Arial"/>
          <w:kern w:val="28"/>
          <w:sz w:val="22"/>
          <w:szCs w:val="22"/>
          <w:lang w:eastAsia="en-US"/>
        </w:rPr>
        <w:t>Instancias E</w:t>
      </w:r>
      <w:r w:rsidR="0036786E" w:rsidRPr="002E145C">
        <w:rPr>
          <w:rFonts w:ascii="Arial" w:hAnsi="Arial" w:cs="Arial"/>
          <w:kern w:val="28"/>
          <w:sz w:val="22"/>
          <w:szCs w:val="22"/>
          <w:lang w:eastAsia="en-US"/>
        </w:rPr>
        <w:t>jecutoras con recursos públicos provenientes de los Programas</w:t>
      </w:r>
      <w:r w:rsidR="00691F1B" w:rsidRPr="002E145C">
        <w:rPr>
          <w:rFonts w:ascii="Arial" w:hAnsi="Arial" w:cs="Arial"/>
          <w:kern w:val="28"/>
          <w:sz w:val="22"/>
          <w:szCs w:val="22"/>
          <w:lang w:eastAsia="en-US"/>
        </w:rPr>
        <w:t xml:space="preserve"> Estatales de Desarrollo Social;</w:t>
      </w:r>
    </w:p>
    <w:p w:rsidR="0070105F" w:rsidRPr="002E145C" w:rsidRDefault="0070105F" w:rsidP="0070105F">
      <w:pPr>
        <w:widowControl w:val="0"/>
        <w:overflowPunct w:val="0"/>
        <w:adjustRightInd w:val="0"/>
        <w:jc w:val="both"/>
        <w:rPr>
          <w:rFonts w:ascii="Arial" w:hAnsi="Arial" w:cs="Arial"/>
          <w:b/>
          <w:kern w:val="28"/>
          <w:sz w:val="22"/>
          <w:szCs w:val="22"/>
          <w:lang w:eastAsia="es-MX"/>
        </w:rPr>
      </w:pPr>
    </w:p>
    <w:p w:rsidR="0036786E" w:rsidRPr="002E145C" w:rsidRDefault="00803B1D" w:rsidP="0036786E">
      <w:pPr>
        <w:widowControl w:val="0"/>
        <w:overflowPunct w:val="0"/>
        <w:adjustRightInd w:val="0"/>
        <w:jc w:val="both"/>
        <w:rPr>
          <w:rFonts w:ascii="Arial" w:hAnsi="Arial" w:cs="Arial"/>
          <w:kern w:val="28"/>
          <w:sz w:val="22"/>
          <w:szCs w:val="22"/>
          <w:lang w:eastAsia="en-US"/>
        </w:rPr>
      </w:pPr>
      <w:r w:rsidRPr="002E145C">
        <w:rPr>
          <w:rFonts w:ascii="Arial" w:hAnsi="Arial" w:cs="Arial"/>
          <w:b/>
          <w:bCs/>
          <w:kern w:val="28"/>
          <w:sz w:val="22"/>
          <w:szCs w:val="22"/>
          <w:lang w:eastAsia="en-US"/>
        </w:rPr>
        <w:t>Oficio de aprobación de r</w:t>
      </w:r>
      <w:r w:rsidR="0036786E" w:rsidRPr="002E145C">
        <w:rPr>
          <w:rFonts w:ascii="Arial" w:hAnsi="Arial" w:cs="Arial"/>
          <w:b/>
          <w:bCs/>
          <w:kern w:val="28"/>
          <w:sz w:val="22"/>
          <w:szCs w:val="22"/>
          <w:lang w:eastAsia="en-US"/>
        </w:rPr>
        <w:t xml:space="preserve">ecursos: </w:t>
      </w:r>
      <w:r w:rsidR="0036786E" w:rsidRPr="002E145C">
        <w:rPr>
          <w:rFonts w:ascii="Arial" w:hAnsi="Arial" w:cs="Arial"/>
          <w:bCs/>
          <w:kern w:val="28"/>
          <w:sz w:val="22"/>
          <w:szCs w:val="22"/>
          <w:lang w:eastAsia="en-US"/>
        </w:rPr>
        <w:t>Es el d</w:t>
      </w:r>
      <w:r w:rsidR="0036786E" w:rsidRPr="002E145C">
        <w:rPr>
          <w:rFonts w:ascii="Arial" w:hAnsi="Arial" w:cs="Arial"/>
          <w:kern w:val="28"/>
          <w:sz w:val="22"/>
          <w:szCs w:val="22"/>
          <w:lang w:eastAsia="en-US"/>
        </w:rPr>
        <w:t xml:space="preserve">ocumento de carácter oficial, a través del cual la instancia correspondiente autoriza la ejecución de una </w:t>
      </w:r>
      <w:r w:rsidR="00D4255A" w:rsidRPr="002E145C">
        <w:rPr>
          <w:rFonts w:ascii="Arial" w:hAnsi="Arial" w:cs="Arial"/>
          <w:kern w:val="28"/>
          <w:sz w:val="22"/>
          <w:szCs w:val="22"/>
          <w:lang w:eastAsia="en-US"/>
        </w:rPr>
        <w:t>o</w:t>
      </w:r>
      <w:r w:rsidR="00A63505" w:rsidRPr="002E145C">
        <w:rPr>
          <w:rFonts w:ascii="Arial" w:hAnsi="Arial" w:cs="Arial"/>
          <w:kern w:val="28"/>
          <w:sz w:val="22"/>
          <w:szCs w:val="22"/>
          <w:lang w:eastAsia="en-US"/>
        </w:rPr>
        <w:t xml:space="preserve">bra, </w:t>
      </w:r>
      <w:r w:rsidR="00D4255A" w:rsidRPr="002E145C">
        <w:rPr>
          <w:rFonts w:ascii="Arial" w:hAnsi="Arial" w:cs="Arial"/>
          <w:kern w:val="28"/>
          <w:sz w:val="22"/>
          <w:szCs w:val="22"/>
          <w:lang w:eastAsia="en-US"/>
        </w:rPr>
        <w:t>a</w:t>
      </w:r>
      <w:r w:rsidR="00A63505" w:rsidRPr="002E145C">
        <w:rPr>
          <w:rFonts w:ascii="Arial" w:hAnsi="Arial" w:cs="Arial"/>
          <w:kern w:val="28"/>
          <w:sz w:val="22"/>
          <w:szCs w:val="22"/>
          <w:lang w:eastAsia="en-US"/>
        </w:rPr>
        <w:t xml:space="preserve">poyo o </w:t>
      </w:r>
      <w:r w:rsidR="00D4255A" w:rsidRPr="002E145C">
        <w:rPr>
          <w:rFonts w:ascii="Arial" w:hAnsi="Arial" w:cs="Arial"/>
          <w:kern w:val="28"/>
          <w:sz w:val="22"/>
          <w:szCs w:val="22"/>
          <w:lang w:eastAsia="en-US"/>
        </w:rPr>
        <w:t>s</w:t>
      </w:r>
      <w:r w:rsidR="00A63505" w:rsidRPr="002E145C">
        <w:rPr>
          <w:rFonts w:ascii="Arial" w:hAnsi="Arial" w:cs="Arial"/>
          <w:kern w:val="28"/>
          <w:sz w:val="22"/>
          <w:szCs w:val="22"/>
          <w:lang w:eastAsia="en-US"/>
        </w:rPr>
        <w:t>er</w:t>
      </w:r>
      <w:r w:rsidR="0036786E" w:rsidRPr="002E145C">
        <w:rPr>
          <w:rFonts w:ascii="Arial" w:hAnsi="Arial" w:cs="Arial"/>
          <w:kern w:val="28"/>
          <w:sz w:val="22"/>
          <w:szCs w:val="22"/>
          <w:lang w:eastAsia="en-US"/>
        </w:rPr>
        <w:t xml:space="preserve">vicio </w:t>
      </w:r>
      <w:r w:rsidR="00A63505" w:rsidRPr="002E145C">
        <w:rPr>
          <w:rFonts w:ascii="Arial" w:hAnsi="Arial" w:cs="Arial"/>
          <w:kern w:val="28"/>
          <w:sz w:val="22"/>
          <w:szCs w:val="22"/>
          <w:lang w:eastAsia="en-US"/>
        </w:rPr>
        <w:t xml:space="preserve">de </w:t>
      </w:r>
      <w:r w:rsidR="0036786E" w:rsidRPr="002E145C">
        <w:rPr>
          <w:rFonts w:ascii="Arial" w:hAnsi="Arial" w:cs="Arial"/>
          <w:kern w:val="28"/>
          <w:sz w:val="22"/>
          <w:szCs w:val="22"/>
          <w:lang w:eastAsia="en-US"/>
        </w:rPr>
        <w:t>carácter social, señalando los monto</w:t>
      </w:r>
      <w:r w:rsidR="00691F1B" w:rsidRPr="002E145C">
        <w:rPr>
          <w:rFonts w:ascii="Arial" w:hAnsi="Arial" w:cs="Arial"/>
          <w:kern w:val="28"/>
          <w:sz w:val="22"/>
          <w:szCs w:val="22"/>
          <w:lang w:eastAsia="en-US"/>
        </w:rPr>
        <w:t>s económicos a ejercer;</w:t>
      </w:r>
    </w:p>
    <w:p w:rsidR="0036786E" w:rsidRPr="002E145C" w:rsidRDefault="0036786E" w:rsidP="0036786E">
      <w:pPr>
        <w:widowControl w:val="0"/>
        <w:overflowPunct w:val="0"/>
        <w:adjustRightInd w:val="0"/>
        <w:jc w:val="both"/>
        <w:rPr>
          <w:rFonts w:ascii="Arial" w:hAnsi="Arial" w:cs="Arial"/>
          <w:kern w:val="28"/>
          <w:sz w:val="22"/>
          <w:szCs w:val="22"/>
          <w:lang w:eastAsia="en-US"/>
        </w:rPr>
      </w:pPr>
    </w:p>
    <w:p w:rsidR="00785EA5" w:rsidRPr="002E145C" w:rsidRDefault="00785EA5" w:rsidP="00785EA5">
      <w:pPr>
        <w:autoSpaceDE w:val="0"/>
        <w:autoSpaceDN w:val="0"/>
        <w:adjustRightInd w:val="0"/>
        <w:jc w:val="both"/>
        <w:rPr>
          <w:rFonts w:ascii="Arial" w:hAnsi="Arial" w:cs="Arial"/>
          <w:kern w:val="28"/>
          <w:sz w:val="22"/>
          <w:szCs w:val="22"/>
          <w:lang w:eastAsia="es-MX"/>
        </w:rPr>
      </w:pPr>
      <w:r w:rsidRPr="002E145C">
        <w:rPr>
          <w:rFonts w:ascii="Arial" w:hAnsi="Arial" w:cs="Arial"/>
          <w:b/>
          <w:kern w:val="28"/>
          <w:sz w:val="22"/>
          <w:szCs w:val="22"/>
          <w:lang w:eastAsia="es-MX"/>
        </w:rPr>
        <w:t>Oficio de validación:</w:t>
      </w:r>
      <w:r w:rsidRPr="002E145C">
        <w:rPr>
          <w:rFonts w:ascii="Arial" w:hAnsi="Arial" w:cs="Arial"/>
          <w:kern w:val="28"/>
          <w:sz w:val="22"/>
          <w:szCs w:val="22"/>
          <w:lang w:eastAsia="es-MX"/>
        </w:rPr>
        <w:t xml:space="preserve"> Es el documento emitido por la C</w:t>
      </w:r>
      <w:r w:rsidR="00655F36" w:rsidRPr="002E145C">
        <w:rPr>
          <w:rFonts w:ascii="Arial" w:hAnsi="Arial" w:cs="Arial"/>
          <w:kern w:val="28"/>
          <w:sz w:val="22"/>
          <w:szCs w:val="22"/>
          <w:lang w:eastAsia="es-MX"/>
        </w:rPr>
        <w:t>GPCS</w:t>
      </w:r>
      <w:r w:rsidRPr="002E145C">
        <w:rPr>
          <w:rFonts w:ascii="Arial" w:hAnsi="Arial" w:cs="Arial"/>
          <w:kern w:val="28"/>
          <w:sz w:val="22"/>
          <w:szCs w:val="22"/>
          <w:lang w:eastAsia="es-MX"/>
        </w:rPr>
        <w:t xml:space="preserve">, que valida los documentos básicos de Contraloría Social expedidos por las instancias normativas de los Programas </w:t>
      </w:r>
      <w:r w:rsidR="005035E5" w:rsidRPr="002E145C">
        <w:rPr>
          <w:rFonts w:ascii="Arial" w:hAnsi="Arial" w:cs="Arial"/>
          <w:kern w:val="28"/>
          <w:sz w:val="22"/>
          <w:szCs w:val="22"/>
          <w:lang w:eastAsia="es-MX"/>
        </w:rPr>
        <w:t xml:space="preserve">Estatales </w:t>
      </w:r>
      <w:r w:rsidRPr="002E145C">
        <w:rPr>
          <w:rFonts w:ascii="Arial" w:hAnsi="Arial" w:cs="Arial"/>
          <w:kern w:val="28"/>
          <w:sz w:val="22"/>
          <w:szCs w:val="22"/>
          <w:lang w:eastAsia="es-MX"/>
        </w:rPr>
        <w:t xml:space="preserve">de Desarrollo Social conforme a lo establecido en los Lineamientos y </w:t>
      </w:r>
      <w:r w:rsidR="00EA2ED9" w:rsidRPr="002E145C">
        <w:rPr>
          <w:rFonts w:ascii="Arial" w:hAnsi="Arial" w:cs="Arial"/>
          <w:kern w:val="28"/>
          <w:sz w:val="22"/>
          <w:szCs w:val="22"/>
          <w:lang w:eastAsia="es-MX"/>
        </w:rPr>
        <w:t>e</w:t>
      </w:r>
      <w:r w:rsidRPr="002E145C">
        <w:rPr>
          <w:rFonts w:ascii="Arial" w:hAnsi="Arial" w:cs="Arial"/>
          <w:kern w:val="28"/>
          <w:sz w:val="22"/>
          <w:szCs w:val="22"/>
          <w:lang w:eastAsia="es-MX"/>
        </w:rPr>
        <w:t>l Manual respectivo en la materia;</w:t>
      </w:r>
    </w:p>
    <w:p w:rsidR="0070105F" w:rsidRPr="002E145C" w:rsidRDefault="0070105F" w:rsidP="0036786E">
      <w:pPr>
        <w:widowControl w:val="0"/>
        <w:overflowPunct w:val="0"/>
        <w:adjustRightInd w:val="0"/>
        <w:jc w:val="both"/>
        <w:rPr>
          <w:rFonts w:ascii="Arial" w:hAnsi="Arial" w:cs="Arial"/>
          <w:b/>
          <w:sz w:val="22"/>
          <w:szCs w:val="22"/>
          <w:lang w:val="es-MX" w:eastAsia="en-US"/>
        </w:rPr>
      </w:pPr>
    </w:p>
    <w:p w:rsidR="0036786E" w:rsidRPr="002E145C" w:rsidRDefault="0036786E" w:rsidP="0036786E">
      <w:pPr>
        <w:widowControl w:val="0"/>
        <w:overflowPunct w:val="0"/>
        <w:adjustRightInd w:val="0"/>
        <w:jc w:val="both"/>
        <w:rPr>
          <w:rFonts w:ascii="Arial" w:hAnsi="Arial" w:cs="Arial"/>
          <w:sz w:val="22"/>
          <w:szCs w:val="22"/>
          <w:lang w:val="es-MX" w:eastAsia="en-US"/>
        </w:rPr>
      </w:pPr>
      <w:r w:rsidRPr="002E145C">
        <w:rPr>
          <w:rFonts w:ascii="Arial" w:hAnsi="Arial" w:cs="Arial"/>
          <w:b/>
          <w:sz w:val="22"/>
          <w:szCs w:val="22"/>
          <w:lang w:val="es-MX" w:eastAsia="en-US"/>
        </w:rPr>
        <w:t xml:space="preserve">OMC: </w:t>
      </w:r>
      <w:r w:rsidRPr="002E145C">
        <w:rPr>
          <w:rFonts w:ascii="Arial" w:hAnsi="Arial" w:cs="Arial"/>
          <w:sz w:val="22"/>
          <w:szCs w:val="22"/>
          <w:lang w:val="es-MX" w:eastAsia="en-US"/>
        </w:rPr>
        <w:t>A los Órganos Municipales d</w:t>
      </w:r>
      <w:r w:rsidR="009D3931" w:rsidRPr="002E145C">
        <w:rPr>
          <w:rFonts w:ascii="Arial" w:hAnsi="Arial" w:cs="Arial"/>
          <w:sz w:val="22"/>
          <w:szCs w:val="22"/>
          <w:lang w:val="es-MX" w:eastAsia="en-US"/>
        </w:rPr>
        <w:t>e Control, entendidos como las D</w:t>
      </w:r>
      <w:r w:rsidRPr="002E145C">
        <w:rPr>
          <w:rFonts w:ascii="Arial" w:hAnsi="Arial" w:cs="Arial"/>
          <w:sz w:val="22"/>
          <w:szCs w:val="22"/>
          <w:lang w:val="es-MX" w:eastAsia="en-US"/>
        </w:rPr>
        <w:t xml:space="preserve">ependencias de las </w:t>
      </w:r>
      <w:r w:rsidR="00D4255A" w:rsidRPr="002E145C">
        <w:rPr>
          <w:rFonts w:ascii="Arial" w:hAnsi="Arial" w:cs="Arial"/>
          <w:sz w:val="22"/>
          <w:szCs w:val="22"/>
          <w:lang w:val="es-MX" w:eastAsia="en-US"/>
        </w:rPr>
        <w:t>Administraciones P</w:t>
      </w:r>
      <w:r w:rsidRPr="002E145C">
        <w:rPr>
          <w:rFonts w:ascii="Arial" w:hAnsi="Arial" w:cs="Arial"/>
          <w:sz w:val="22"/>
          <w:szCs w:val="22"/>
          <w:lang w:val="es-MX" w:eastAsia="en-US"/>
        </w:rPr>
        <w:t xml:space="preserve">úblicas de los </w:t>
      </w:r>
      <w:r w:rsidR="00D4255A" w:rsidRPr="002E145C">
        <w:rPr>
          <w:rFonts w:ascii="Arial" w:hAnsi="Arial" w:cs="Arial"/>
          <w:sz w:val="22"/>
          <w:szCs w:val="22"/>
          <w:lang w:val="es-MX" w:eastAsia="en-US"/>
        </w:rPr>
        <w:t>Gobiernos M</w:t>
      </w:r>
      <w:r w:rsidRPr="002E145C">
        <w:rPr>
          <w:rFonts w:ascii="Arial" w:hAnsi="Arial" w:cs="Arial"/>
          <w:sz w:val="22"/>
          <w:szCs w:val="22"/>
          <w:lang w:val="es-MX" w:eastAsia="en-US"/>
        </w:rPr>
        <w:t>unicipales, que tienen a su cargo las atribuciones en materia de control y fisc</w:t>
      </w:r>
      <w:r w:rsidR="00691F1B" w:rsidRPr="002E145C">
        <w:rPr>
          <w:rFonts w:ascii="Arial" w:hAnsi="Arial" w:cs="Arial"/>
          <w:sz w:val="22"/>
          <w:szCs w:val="22"/>
          <w:lang w:val="es-MX" w:eastAsia="en-US"/>
        </w:rPr>
        <w:t>alización de la gestión pública;</w:t>
      </w:r>
    </w:p>
    <w:p w:rsidR="0036786E" w:rsidRPr="002E145C" w:rsidRDefault="0036786E" w:rsidP="0036786E">
      <w:pPr>
        <w:widowControl w:val="0"/>
        <w:overflowPunct w:val="0"/>
        <w:adjustRightInd w:val="0"/>
        <w:jc w:val="both"/>
        <w:rPr>
          <w:rFonts w:ascii="Arial" w:hAnsi="Arial" w:cs="Arial"/>
          <w:sz w:val="22"/>
          <w:szCs w:val="22"/>
          <w:lang w:val="es-MX" w:eastAsia="en-US"/>
        </w:rPr>
      </w:pPr>
    </w:p>
    <w:p w:rsidR="005129A3" w:rsidRPr="002E145C" w:rsidRDefault="005129A3" w:rsidP="005129A3">
      <w:pPr>
        <w:jc w:val="both"/>
        <w:rPr>
          <w:rFonts w:ascii="Arial" w:hAnsi="Arial" w:cs="Arial"/>
          <w:sz w:val="22"/>
          <w:szCs w:val="22"/>
        </w:rPr>
      </w:pPr>
      <w:r w:rsidRPr="002E145C">
        <w:rPr>
          <w:rFonts w:ascii="Arial" w:hAnsi="Arial" w:cs="Arial"/>
          <w:b/>
          <w:sz w:val="22"/>
          <w:szCs w:val="22"/>
        </w:rPr>
        <w:t>Organizaciones para el Desarrollo Social</w:t>
      </w:r>
      <w:r w:rsidR="005C4602" w:rsidRPr="002E145C">
        <w:rPr>
          <w:rFonts w:ascii="Arial" w:hAnsi="Arial" w:cs="Arial"/>
          <w:color w:val="0070C0"/>
          <w:sz w:val="22"/>
          <w:szCs w:val="22"/>
        </w:rPr>
        <w:t>:</w:t>
      </w:r>
      <w:r w:rsidRPr="002E145C">
        <w:rPr>
          <w:rFonts w:ascii="Arial" w:hAnsi="Arial" w:cs="Arial"/>
          <w:sz w:val="22"/>
          <w:szCs w:val="22"/>
        </w:rPr>
        <w:t xml:space="preserve"> Agrupaciones civiles y sociales, legalmente constituidas, en las que participan personas o grupos sociales con el propósito de realizar actividades relacionadas con el desarrollo social</w:t>
      </w:r>
      <w:r w:rsidR="007F3B10" w:rsidRPr="002E145C">
        <w:rPr>
          <w:rFonts w:ascii="Arial" w:hAnsi="Arial" w:cs="Arial"/>
          <w:sz w:val="22"/>
          <w:szCs w:val="22"/>
        </w:rPr>
        <w:t>, según lo establece el artículo 4, fracción VI de la Ley para el Desarrollo Social del Estado de Quintana Roo</w:t>
      </w:r>
      <w:r w:rsidRPr="002E145C">
        <w:rPr>
          <w:rFonts w:ascii="Arial" w:hAnsi="Arial" w:cs="Arial"/>
          <w:sz w:val="22"/>
          <w:szCs w:val="22"/>
        </w:rPr>
        <w:t>;</w:t>
      </w:r>
    </w:p>
    <w:p w:rsidR="0036786E" w:rsidRPr="002E145C" w:rsidRDefault="0036786E" w:rsidP="0036786E">
      <w:pPr>
        <w:autoSpaceDE w:val="0"/>
        <w:autoSpaceDN w:val="0"/>
        <w:adjustRightInd w:val="0"/>
        <w:jc w:val="both"/>
        <w:rPr>
          <w:rFonts w:ascii="Arial" w:hAnsi="Arial" w:cs="Arial"/>
          <w:sz w:val="22"/>
          <w:szCs w:val="22"/>
          <w:lang w:val="es-MX" w:eastAsia="en-US"/>
        </w:rPr>
      </w:pPr>
    </w:p>
    <w:p w:rsidR="0036786E" w:rsidRPr="002E145C" w:rsidRDefault="0036786E" w:rsidP="001452DF">
      <w:pPr>
        <w:widowControl w:val="0"/>
        <w:overflowPunct w:val="0"/>
        <w:adjustRightInd w:val="0"/>
        <w:jc w:val="both"/>
        <w:rPr>
          <w:rFonts w:ascii="Arial" w:hAnsi="Arial" w:cs="Arial"/>
          <w:b/>
          <w:sz w:val="22"/>
          <w:szCs w:val="22"/>
          <w:lang w:val="es-MX"/>
        </w:rPr>
      </w:pPr>
      <w:r w:rsidRPr="002E145C">
        <w:rPr>
          <w:rFonts w:ascii="Arial" w:hAnsi="Arial" w:cs="Arial"/>
          <w:b/>
          <w:bCs/>
          <w:sz w:val="22"/>
          <w:szCs w:val="22"/>
          <w:lang w:val="es-MX" w:eastAsia="en-US"/>
        </w:rPr>
        <w:t xml:space="preserve">Padrón </w:t>
      </w:r>
      <w:r w:rsidR="005035E5" w:rsidRPr="002E145C">
        <w:rPr>
          <w:rFonts w:ascii="Arial" w:hAnsi="Arial" w:cs="Arial"/>
          <w:b/>
          <w:bCs/>
          <w:sz w:val="22"/>
          <w:szCs w:val="22"/>
          <w:lang w:val="es-MX" w:eastAsia="en-US"/>
        </w:rPr>
        <w:t xml:space="preserve">Estatal </w:t>
      </w:r>
      <w:r w:rsidRPr="002E145C">
        <w:rPr>
          <w:rFonts w:ascii="Arial" w:hAnsi="Arial" w:cs="Arial"/>
          <w:b/>
          <w:bCs/>
          <w:sz w:val="22"/>
          <w:szCs w:val="22"/>
          <w:lang w:val="es-MX" w:eastAsia="en-US"/>
        </w:rPr>
        <w:t>de Beneficiarios:</w:t>
      </w:r>
      <w:r w:rsidRPr="002E145C">
        <w:rPr>
          <w:rFonts w:ascii="Arial" w:hAnsi="Arial" w:cs="Arial"/>
          <w:sz w:val="22"/>
          <w:szCs w:val="22"/>
          <w:lang w:val="es-MX" w:eastAsia="en-US"/>
        </w:rPr>
        <w:t xml:space="preserve"> Relación oficial de personas beneficiadas con obras, acciones o servicios ejecutados con recursos públicos provenientes de Programas</w:t>
      </w:r>
      <w:r w:rsidR="0023269F" w:rsidRPr="002E145C">
        <w:rPr>
          <w:rFonts w:ascii="Arial" w:hAnsi="Arial" w:cs="Arial"/>
          <w:sz w:val="22"/>
          <w:szCs w:val="22"/>
          <w:lang w:val="es-MX" w:eastAsia="en-US"/>
        </w:rPr>
        <w:t xml:space="preserve"> </w:t>
      </w:r>
      <w:r w:rsidR="005035E5" w:rsidRPr="002E145C">
        <w:rPr>
          <w:rFonts w:ascii="Arial" w:hAnsi="Arial" w:cs="Arial"/>
          <w:sz w:val="22"/>
          <w:szCs w:val="22"/>
          <w:lang w:val="es-MX" w:eastAsia="en-US"/>
        </w:rPr>
        <w:t xml:space="preserve">Estatales </w:t>
      </w:r>
      <w:r w:rsidRPr="002E145C">
        <w:rPr>
          <w:rFonts w:ascii="Arial" w:hAnsi="Arial" w:cs="Arial"/>
          <w:sz w:val="22"/>
          <w:szCs w:val="22"/>
          <w:lang w:val="es-MX" w:eastAsia="en-US"/>
        </w:rPr>
        <w:t>de Desarrollo Social</w:t>
      </w:r>
      <w:r w:rsidR="00691F1B" w:rsidRPr="002E145C">
        <w:rPr>
          <w:rFonts w:ascii="Arial" w:hAnsi="Arial" w:cs="Arial"/>
          <w:sz w:val="22"/>
          <w:szCs w:val="22"/>
          <w:lang w:val="es-MX" w:eastAsia="en-US"/>
        </w:rPr>
        <w:t>;</w:t>
      </w:r>
    </w:p>
    <w:p w:rsidR="0036786E" w:rsidRPr="002E145C" w:rsidRDefault="0036786E" w:rsidP="001452DF">
      <w:pPr>
        <w:widowControl w:val="0"/>
        <w:overflowPunct w:val="0"/>
        <w:adjustRightInd w:val="0"/>
        <w:jc w:val="both"/>
        <w:rPr>
          <w:rFonts w:ascii="Arial" w:hAnsi="Arial" w:cs="Arial"/>
          <w:b/>
          <w:sz w:val="22"/>
          <w:szCs w:val="22"/>
          <w:lang w:val="es-MX"/>
        </w:rPr>
      </w:pPr>
    </w:p>
    <w:p w:rsidR="001452DF" w:rsidRPr="002E145C" w:rsidRDefault="001452DF" w:rsidP="001452DF">
      <w:pPr>
        <w:widowControl w:val="0"/>
        <w:overflowPunct w:val="0"/>
        <w:adjustRightInd w:val="0"/>
        <w:jc w:val="both"/>
        <w:rPr>
          <w:rFonts w:ascii="Arial" w:hAnsi="Arial" w:cs="Arial"/>
          <w:sz w:val="22"/>
          <w:szCs w:val="22"/>
        </w:rPr>
      </w:pPr>
      <w:r w:rsidRPr="002E145C">
        <w:rPr>
          <w:rFonts w:ascii="Arial" w:hAnsi="Arial" w:cs="Arial"/>
          <w:b/>
          <w:sz w:val="22"/>
          <w:szCs w:val="22"/>
          <w:lang w:val="es-MX"/>
        </w:rPr>
        <w:t>P</w:t>
      </w:r>
      <w:r w:rsidR="00122289" w:rsidRPr="002E145C">
        <w:rPr>
          <w:rFonts w:ascii="Arial" w:hAnsi="Arial" w:cs="Arial"/>
          <w:b/>
          <w:sz w:val="22"/>
          <w:szCs w:val="22"/>
        </w:rPr>
        <w:t>E</w:t>
      </w:r>
      <w:r w:rsidRPr="002E145C">
        <w:rPr>
          <w:rFonts w:ascii="Arial" w:hAnsi="Arial" w:cs="Arial"/>
          <w:b/>
          <w:sz w:val="22"/>
          <w:szCs w:val="22"/>
        </w:rPr>
        <w:t xml:space="preserve">TCS: </w:t>
      </w:r>
      <w:r w:rsidRPr="002E145C">
        <w:rPr>
          <w:rFonts w:ascii="Arial" w:hAnsi="Arial" w:cs="Arial"/>
          <w:sz w:val="22"/>
          <w:szCs w:val="22"/>
        </w:rPr>
        <w:t xml:space="preserve">Programa </w:t>
      </w:r>
      <w:r w:rsidR="00122289" w:rsidRPr="002E145C">
        <w:rPr>
          <w:rFonts w:ascii="Arial" w:hAnsi="Arial" w:cs="Arial"/>
          <w:sz w:val="22"/>
          <w:szCs w:val="22"/>
        </w:rPr>
        <w:t>Estatal</w:t>
      </w:r>
      <w:r w:rsidRPr="002E145C">
        <w:rPr>
          <w:rFonts w:ascii="Arial" w:hAnsi="Arial" w:cs="Arial"/>
          <w:sz w:val="22"/>
          <w:szCs w:val="22"/>
        </w:rPr>
        <w:t xml:space="preserve"> de Trabajo de Contraloría Social elabor</w:t>
      </w:r>
      <w:r w:rsidR="009151BC" w:rsidRPr="002E145C">
        <w:rPr>
          <w:rFonts w:ascii="Arial" w:hAnsi="Arial" w:cs="Arial"/>
          <w:sz w:val="22"/>
          <w:szCs w:val="22"/>
        </w:rPr>
        <w:t xml:space="preserve">ado por la Instancia Normativa </w:t>
      </w:r>
      <w:r w:rsidRPr="002E145C">
        <w:rPr>
          <w:rFonts w:ascii="Arial" w:hAnsi="Arial" w:cs="Arial"/>
          <w:sz w:val="22"/>
          <w:szCs w:val="22"/>
        </w:rPr>
        <w:t xml:space="preserve">y/o Ejecutora, en el que se </w:t>
      </w:r>
      <w:r w:rsidR="00F12D73" w:rsidRPr="002E145C">
        <w:rPr>
          <w:rFonts w:ascii="Arial" w:hAnsi="Arial" w:cs="Arial"/>
          <w:sz w:val="22"/>
          <w:szCs w:val="22"/>
        </w:rPr>
        <w:t xml:space="preserve">establecen las actividades </w:t>
      </w:r>
      <w:r w:rsidRPr="002E145C">
        <w:rPr>
          <w:rFonts w:ascii="Arial" w:hAnsi="Arial" w:cs="Arial"/>
          <w:sz w:val="22"/>
          <w:szCs w:val="22"/>
        </w:rPr>
        <w:t>a desarrollar</w:t>
      </w:r>
      <w:r w:rsidR="003B34CE" w:rsidRPr="002E145C">
        <w:rPr>
          <w:rFonts w:ascii="Arial" w:hAnsi="Arial" w:cs="Arial"/>
          <w:sz w:val="22"/>
          <w:szCs w:val="22"/>
        </w:rPr>
        <w:t xml:space="preserve"> </w:t>
      </w:r>
      <w:r w:rsidRPr="002E145C">
        <w:rPr>
          <w:rFonts w:ascii="Arial" w:hAnsi="Arial" w:cs="Arial"/>
          <w:sz w:val="22"/>
          <w:szCs w:val="22"/>
        </w:rPr>
        <w:t>en la materia, los responsables, las metas, la unidad de medida y el calendario de ejecución para promover la Contraloría Social;</w:t>
      </w:r>
    </w:p>
    <w:p w:rsidR="00A574CE" w:rsidRPr="002E145C" w:rsidRDefault="0036786E" w:rsidP="00A574CE">
      <w:pPr>
        <w:jc w:val="both"/>
        <w:rPr>
          <w:rFonts w:ascii="Arial" w:hAnsi="Arial" w:cs="Arial"/>
          <w:sz w:val="22"/>
          <w:szCs w:val="22"/>
        </w:rPr>
      </w:pPr>
      <w:r w:rsidRPr="002E145C">
        <w:rPr>
          <w:rFonts w:ascii="Arial" w:hAnsi="Arial" w:cs="Arial"/>
          <w:b/>
          <w:bCs/>
          <w:kern w:val="28"/>
          <w:sz w:val="22"/>
          <w:szCs w:val="22"/>
          <w:lang w:val="es-MX" w:eastAsia="en-US"/>
        </w:rPr>
        <w:lastRenderedPageBreak/>
        <w:t>Programas de Desarrollo Social</w:t>
      </w:r>
      <w:r w:rsidRPr="002E145C">
        <w:rPr>
          <w:rFonts w:ascii="Arial" w:hAnsi="Arial" w:cs="Arial"/>
          <w:b/>
          <w:sz w:val="22"/>
          <w:szCs w:val="22"/>
          <w:lang w:val="es-MX" w:eastAsia="es-MX"/>
        </w:rPr>
        <w:t xml:space="preserve">: </w:t>
      </w:r>
      <w:r w:rsidR="00A574CE" w:rsidRPr="002E145C">
        <w:rPr>
          <w:rFonts w:ascii="Arial" w:hAnsi="Arial" w:cs="Arial"/>
          <w:sz w:val="22"/>
          <w:szCs w:val="22"/>
        </w:rPr>
        <w:t>Los programas que implemente el Poder Ejecutivo, por conducto de sus Dependencias y Entidades, así como los Municipios, que promuevan el ejercicio de los derechos sociales señalados en el artículo 12 de la Ley para el Desarrollo Social del Estado de Quintana Roo. De igual forma, los fondos, recursos, partidas, rubros o presupuestos, cuyo fin sea generar desarrollo social y garantizar el cumplimiento de los derechos sociales en el Estado, se te</w:t>
      </w:r>
      <w:r w:rsidR="006B6C37" w:rsidRPr="002E145C">
        <w:rPr>
          <w:rFonts w:ascii="Arial" w:hAnsi="Arial" w:cs="Arial"/>
          <w:sz w:val="22"/>
          <w:szCs w:val="22"/>
        </w:rPr>
        <w:t>ndrán como de desarrollo social;</w:t>
      </w:r>
    </w:p>
    <w:p w:rsidR="00803B1D" w:rsidRPr="002E145C" w:rsidRDefault="00803B1D" w:rsidP="004C4DC1">
      <w:pPr>
        <w:widowControl w:val="0"/>
        <w:overflowPunct w:val="0"/>
        <w:adjustRightInd w:val="0"/>
        <w:jc w:val="both"/>
        <w:rPr>
          <w:rFonts w:ascii="Arial" w:hAnsi="Arial" w:cs="Arial"/>
          <w:b/>
          <w:bCs/>
          <w:kern w:val="28"/>
          <w:sz w:val="22"/>
          <w:szCs w:val="22"/>
          <w:lang w:val="es-MX" w:eastAsia="en-US"/>
        </w:rPr>
      </w:pPr>
    </w:p>
    <w:p w:rsidR="00A574CE" w:rsidRPr="002E145C" w:rsidRDefault="00B56610" w:rsidP="004C4DC1">
      <w:pPr>
        <w:widowControl w:val="0"/>
        <w:overflowPunct w:val="0"/>
        <w:adjustRightInd w:val="0"/>
        <w:jc w:val="both"/>
        <w:rPr>
          <w:rFonts w:ascii="Arial" w:hAnsi="Arial" w:cs="Arial"/>
          <w:color w:val="0070C0"/>
          <w:sz w:val="22"/>
          <w:szCs w:val="22"/>
        </w:rPr>
      </w:pPr>
      <w:r w:rsidRPr="002E145C">
        <w:rPr>
          <w:rFonts w:ascii="Arial" w:hAnsi="Arial" w:cs="Arial"/>
          <w:b/>
          <w:bCs/>
          <w:kern w:val="28"/>
          <w:sz w:val="22"/>
          <w:szCs w:val="22"/>
          <w:lang w:val="es-MX" w:eastAsia="en-US"/>
        </w:rPr>
        <w:t>Programas Estatales de Desarrollo Social</w:t>
      </w:r>
      <w:r w:rsidR="0042571F" w:rsidRPr="002E145C">
        <w:rPr>
          <w:rFonts w:ascii="Arial" w:hAnsi="Arial" w:cs="Arial"/>
          <w:b/>
          <w:bCs/>
          <w:kern w:val="28"/>
          <w:sz w:val="22"/>
          <w:szCs w:val="22"/>
          <w:lang w:val="es-MX" w:eastAsia="en-US"/>
        </w:rPr>
        <w:t xml:space="preserve">: </w:t>
      </w:r>
      <w:r w:rsidR="00A574CE" w:rsidRPr="002E145C">
        <w:rPr>
          <w:rFonts w:ascii="Arial" w:hAnsi="Arial" w:cs="Arial"/>
          <w:bCs/>
          <w:kern w:val="28"/>
          <w:sz w:val="22"/>
          <w:szCs w:val="22"/>
          <w:lang w:val="es-MX" w:eastAsia="en-US"/>
        </w:rPr>
        <w:t>Programas de Desarrollo Social financiados con Recursos del Estado de Quintana Roo, o mezcla de recursos de índole estatal, munici</w:t>
      </w:r>
      <w:r w:rsidR="009B6774" w:rsidRPr="002E145C">
        <w:rPr>
          <w:rFonts w:ascii="Arial" w:hAnsi="Arial" w:cs="Arial"/>
          <w:bCs/>
          <w:kern w:val="28"/>
          <w:sz w:val="22"/>
          <w:szCs w:val="22"/>
          <w:lang w:val="es-MX" w:eastAsia="en-US"/>
        </w:rPr>
        <w:t>pal o de particulares, con exclusión de los recursos federales</w:t>
      </w:r>
      <w:r w:rsidR="006B6C37" w:rsidRPr="002E145C">
        <w:rPr>
          <w:rFonts w:ascii="Arial" w:hAnsi="Arial" w:cs="Arial"/>
          <w:sz w:val="22"/>
          <w:szCs w:val="22"/>
        </w:rPr>
        <w:t>;</w:t>
      </w:r>
    </w:p>
    <w:p w:rsidR="006B6C37" w:rsidRPr="002E145C" w:rsidRDefault="006B6C37" w:rsidP="004C4DC1">
      <w:pPr>
        <w:widowControl w:val="0"/>
        <w:overflowPunct w:val="0"/>
        <w:adjustRightInd w:val="0"/>
        <w:jc w:val="both"/>
        <w:rPr>
          <w:rFonts w:ascii="Arial" w:hAnsi="Arial" w:cs="Arial"/>
          <w:bCs/>
          <w:kern w:val="28"/>
          <w:sz w:val="22"/>
          <w:szCs w:val="22"/>
          <w:lang w:val="es-MX" w:eastAsia="en-US"/>
        </w:rPr>
      </w:pPr>
    </w:p>
    <w:p w:rsidR="009D53D7" w:rsidRPr="002E145C" w:rsidRDefault="009D53D7" w:rsidP="009D53D7">
      <w:pPr>
        <w:widowControl w:val="0"/>
        <w:overflowPunct w:val="0"/>
        <w:adjustRightInd w:val="0"/>
        <w:jc w:val="both"/>
        <w:rPr>
          <w:rFonts w:ascii="Arial" w:hAnsi="Arial" w:cs="Arial"/>
          <w:kern w:val="28"/>
          <w:sz w:val="22"/>
          <w:szCs w:val="22"/>
          <w:lang w:eastAsia="en-US"/>
        </w:rPr>
      </w:pPr>
      <w:r w:rsidRPr="002E145C">
        <w:rPr>
          <w:rFonts w:ascii="Arial" w:hAnsi="Arial" w:cs="Arial"/>
          <w:b/>
          <w:kern w:val="28"/>
          <w:sz w:val="22"/>
          <w:szCs w:val="22"/>
          <w:lang w:eastAsia="en-US"/>
        </w:rPr>
        <w:t xml:space="preserve">Quejas: </w:t>
      </w:r>
      <w:r w:rsidRPr="002E145C">
        <w:rPr>
          <w:rFonts w:ascii="Arial" w:hAnsi="Arial" w:cs="Arial"/>
          <w:kern w:val="28"/>
          <w:sz w:val="22"/>
          <w:szCs w:val="22"/>
          <w:lang w:eastAsia="en-US"/>
        </w:rPr>
        <w:t xml:space="preserve">A la </w:t>
      </w:r>
      <w:r w:rsidR="001809E0" w:rsidRPr="002E145C">
        <w:rPr>
          <w:rFonts w:ascii="Arial" w:hAnsi="Arial" w:cs="Arial"/>
          <w:kern w:val="28"/>
          <w:sz w:val="22"/>
          <w:szCs w:val="22"/>
          <w:lang w:eastAsia="en-US"/>
        </w:rPr>
        <w:t>manifestación</w:t>
      </w:r>
      <w:r w:rsidRPr="002E145C">
        <w:rPr>
          <w:rFonts w:ascii="Arial" w:hAnsi="Arial" w:cs="Arial"/>
          <w:kern w:val="28"/>
          <w:sz w:val="22"/>
          <w:szCs w:val="22"/>
          <w:lang w:eastAsia="en-US"/>
        </w:rPr>
        <w:t xml:space="preserve"> realizada por los beneficiarios de </w:t>
      </w:r>
      <w:r w:rsidR="001809E0" w:rsidRPr="002E145C">
        <w:rPr>
          <w:rFonts w:ascii="Arial" w:hAnsi="Arial" w:cs="Arial"/>
          <w:kern w:val="28"/>
          <w:sz w:val="22"/>
          <w:szCs w:val="22"/>
          <w:lang w:eastAsia="en-US"/>
        </w:rPr>
        <w:t>obras, a</w:t>
      </w:r>
      <w:r w:rsidR="00F12D73" w:rsidRPr="002E145C">
        <w:rPr>
          <w:rFonts w:ascii="Arial" w:hAnsi="Arial" w:cs="Arial"/>
          <w:kern w:val="28"/>
          <w:sz w:val="22"/>
          <w:szCs w:val="22"/>
          <w:lang w:eastAsia="en-US"/>
        </w:rPr>
        <w:t>poyos</w:t>
      </w:r>
      <w:r w:rsidR="001809E0" w:rsidRPr="002E145C">
        <w:rPr>
          <w:rFonts w:ascii="Arial" w:hAnsi="Arial" w:cs="Arial"/>
          <w:kern w:val="28"/>
          <w:sz w:val="22"/>
          <w:szCs w:val="22"/>
          <w:lang w:eastAsia="en-US"/>
        </w:rPr>
        <w:t xml:space="preserve"> o servicios ejecutados con recursos de</w:t>
      </w:r>
      <w:r w:rsidRPr="002E145C">
        <w:rPr>
          <w:rFonts w:ascii="Arial" w:hAnsi="Arial" w:cs="Arial"/>
          <w:kern w:val="28"/>
          <w:sz w:val="22"/>
          <w:szCs w:val="22"/>
          <w:lang w:eastAsia="en-US"/>
        </w:rPr>
        <w:t xml:space="preserve"> Programas de Desarrollo Social que</w:t>
      </w:r>
      <w:r w:rsidR="001809E0" w:rsidRPr="002E145C">
        <w:rPr>
          <w:rFonts w:ascii="Arial" w:hAnsi="Arial" w:cs="Arial"/>
          <w:kern w:val="28"/>
          <w:sz w:val="22"/>
          <w:szCs w:val="22"/>
          <w:lang w:eastAsia="en-US"/>
        </w:rPr>
        <w:t xml:space="preserve"> sufren </w:t>
      </w:r>
      <w:r w:rsidRPr="002E145C">
        <w:rPr>
          <w:rFonts w:ascii="Arial" w:hAnsi="Arial" w:cs="Arial"/>
          <w:kern w:val="28"/>
          <w:sz w:val="22"/>
          <w:szCs w:val="22"/>
          <w:lang w:eastAsia="en-US"/>
        </w:rPr>
        <w:t>una afectación en sus derechos</w:t>
      </w:r>
      <w:r w:rsidR="00DC2342" w:rsidRPr="002E145C">
        <w:rPr>
          <w:rFonts w:ascii="Arial" w:hAnsi="Arial" w:cs="Arial"/>
          <w:kern w:val="28"/>
          <w:sz w:val="22"/>
          <w:szCs w:val="22"/>
          <w:lang w:eastAsia="en-US"/>
        </w:rPr>
        <w:t xml:space="preserve"> de manera directa </w:t>
      </w:r>
      <w:r w:rsidRPr="002E145C">
        <w:rPr>
          <w:rFonts w:ascii="Arial" w:hAnsi="Arial" w:cs="Arial"/>
          <w:kern w:val="28"/>
          <w:sz w:val="22"/>
          <w:szCs w:val="22"/>
          <w:lang w:eastAsia="en-US"/>
        </w:rPr>
        <w:t>respecto</w:t>
      </w:r>
      <w:r w:rsidR="001809E0" w:rsidRPr="002E145C">
        <w:rPr>
          <w:rFonts w:ascii="Arial" w:hAnsi="Arial" w:cs="Arial"/>
          <w:kern w:val="28"/>
          <w:sz w:val="22"/>
          <w:szCs w:val="22"/>
          <w:lang w:eastAsia="en-US"/>
        </w:rPr>
        <w:t xml:space="preserve"> a la aplicación y ejecución de </w:t>
      </w:r>
      <w:r w:rsidRPr="002E145C">
        <w:rPr>
          <w:rFonts w:ascii="Arial" w:hAnsi="Arial" w:cs="Arial"/>
          <w:kern w:val="28"/>
          <w:sz w:val="22"/>
          <w:szCs w:val="22"/>
          <w:lang w:eastAsia="en-US"/>
        </w:rPr>
        <w:t>los programas</w:t>
      </w:r>
      <w:r w:rsidR="00DC2342" w:rsidRPr="002E145C">
        <w:rPr>
          <w:rFonts w:ascii="Arial" w:hAnsi="Arial" w:cs="Arial"/>
          <w:kern w:val="28"/>
          <w:sz w:val="22"/>
          <w:szCs w:val="22"/>
          <w:lang w:eastAsia="en-US"/>
        </w:rPr>
        <w:t>, en l</w:t>
      </w:r>
      <w:r w:rsidR="00D4255A" w:rsidRPr="002E145C">
        <w:rPr>
          <w:rFonts w:ascii="Arial" w:hAnsi="Arial" w:cs="Arial"/>
          <w:kern w:val="28"/>
          <w:sz w:val="22"/>
          <w:szCs w:val="22"/>
          <w:lang w:eastAsia="en-US"/>
        </w:rPr>
        <w:t>a</w:t>
      </w:r>
      <w:r w:rsidR="00DC2342" w:rsidRPr="002E145C">
        <w:rPr>
          <w:rFonts w:ascii="Arial" w:hAnsi="Arial" w:cs="Arial"/>
          <w:kern w:val="28"/>
          <w:sz w:val="22"/>
          <w:szCs w:val="22"/>
          <w:lang w:eastAsia="en-US"/>
        </w:rPr>
        <w:t xml:space="preserve"> cual </w:t>
      </w:r>
      <w:r w:rsidRPr="002E145C">
        <w:rPr>
          <w:rFonts w:ascii="Arial" w:hAnsi="Arial" w:cs="Arial"/>
          <w:kern w:val="28"/>
          <w:sz w:val="22"/>
          <w:szCs w:val="22"/>
          <w:lang w:eastAsia="en-US"/>
        </w:rPr>
        <w:t>involucra</w:t>
      </w:r>
      <w:r w:rsidR="00DC2342" w:rsidRPr="002E145C">
        <w:rPr>
          <w:rFonts w:ascii="Arial" w:hAnsi="Arial" w:cs="Arial"/>
          <w:kern w:val="28"/>
          <w:sz w:val="22"/>
          <w:szCs w:val="22"/>
          <w:lang w:eastAsia="en-US"/>
        </w:rPr>
        <w:t>n</w:t>
      </w:r>
      <w:r w:rsidR="0023269F" w:rsidRPr="002E145C">
        <w:rPr>
          <w:rFonts w:ascii="Arial" w:hAnsi="Arial" w:cs="Arial"/>
          <w:kern w:val="28"/>
          <w:sz w:val="22"/>
          <w:szCs w:val="22"/>
          <w:lang w:eastAsia="en-US"/>
        </w:rPr>
        <w:t xml:space="preserve"> </w:t>
      </w:r>
      <w:r w:rsidR="00C102D6" w:rsidRPr="002E145C">
        <w:rPr>
          <w:rFonts w:ascii="Arial" w:hAnsi="Arial" w:cs="Arial"/>
          <w:kern w:val="28"/>
          <w:sz w:val="22"/>
          <w:szCs w:val="22"/>
          <w:lang w:eastAsia="en-US"/>
        </w:rPr>
        <w:t xml:space="preserve">a </w:t>
      </w:r>
      <w:r w:rsidRPr="002E145C">
        <w:rPr>
          <w:rFonts w:ascii="Arial" w:hAnsi="Arial" w:cs="Arial"/>
          <w:kern w:val="28"/>
          <w:sz w:val="22"/>
          <w:szCs w:val="22"/>
          <w:lang w:eastAsia="en-US"/>
        </w:rPr>
        <w:t>servidores públicos</w:t>
      </w:r>
      <w:r w:rsidR="0023269F" w:rsidRPr="002E145C">
        <w:rPr>
          <w:rFonts w:ascii="Arial" w:hAnsi="Arial" w:cs="Arial"/>
          <w:kern w:val="28"/>
          <w:sz w:val="22"/>
          <w:szCs w:val="22"/>
          <w:lang w:eastAsia="en-US"/>
        </w:rPr>
        <w:t xml:space="preserve"> </w:t>
      </w:r>
      <w:r w:rsidR="006F05AE" w:rsidRPr="002E145C">
        <w:rPr>
          <w:rFonts w:ascii="Arial" w:hAnsi="Arial" w:cs="Arial"/>
          <w:kern w:val="28"/>
          <w:sz w:val="22"/>
          <w:szCs w:val="22"/>
          <w:lang w:eastAsia="en-US"/>
        </w:rPr>
        <w:t>en ejercicio de sus funciones</w:t>
      </w:r>
      <w:r w:rsidR="00C102D6" w:rsidRPr="002E145C">
        <w:rPr>
          <w:rFonts w:ascii="Arial" w:hAnsi="Arial" w:cs="Arial"/>
          <w:kern w:val="28"/>
          <w:sz w:val="22"/>
          <w:szCs w:val="22"/>
          <w:lang w:eastAsia="en-US"/>
        </w:rPr>
        <w:t xml:space="preserve"> y/</w:t>
      </w:r>
      <w:r w:rsidR="0070105F" w:rsidRPr="002E145C">
        <w:rPr>
          <w:rFonts w:ascii="Arial" w:hAnsi="Arial" w:cs="Arial"/>
          <w:kern w:val="28"/>
          <w:sz w:val="22"/>
          <w:szCs w:val="22"/>
          <w:lang w:eastAsia="en-US"/>
        </w:rPr>
        <w:t>o particulares</w:t>
      </w:r>
      <w:r w:rsidR="0023269F" w:rsidRPr="002E145C">
        <w:rPr>
          <w:rFonts w:ascii="Arial" w:hAnsi="Arial" w:cs="Arial"/>
          <w:kern w:val="28"/>
          <w:sz w:val="22"/>
          <w:szCs w:val="22"/>
          <w:lang w:eastAsia="en-US"/>
        </w:rPr>
        <w:t xml:space="preserve"> </w:t>
      </w:r>
      <w:r w:rsidRPr="002E145C">
        <w:rPr>
          <w:rFonts w:ascii="Arial" w:hAnsi="Arial" w:cs="Arial"/>
          <w:kern w:val="28"/>
          <w:sz w:val="22"/>
          <w:szCs w:val="22"/>
          <w:lang w:eastAsia="en-US"/>
        </w:rPr>
        <w:t>que manejen o apliquen recursos públicos estatales</w:t>
      </w:r>
      <w:r w:rsidR="00EC66FE" w:rsidRPr="002E145C">
        <w:rPr>
          <w:rFonts w:ascii="Arial" w:hAnsi="Arial" w:cs="Arial"/>
          <w:sz w:val="22"/>
          <w:szCs w:val="22"/>
        </w:rPr>
        <w:t>;</w:t>
      </w:r>
    </w:p>
    <w:p w:rsidR="008E377A" w:rsidRPr="002E145C" w:rsidRDefault="008E377A" w:rsidP="004C4DC1">
      <w:pPr>
        <w:widowControl w:val="0"/>
        <w:overflowPunct w:val="0"/>
        <w:adjustRightInd w:val="0"/>
        <w:jc w:val="both"/>
        <w:rPr>
          <w:rFonts w:ascii="Arial" w:hAnsi="Arial" w:cs="Arial"/>
          <w:kern w:val="28"/>
          <w:sz w:val="22"/>
          <w:szCs w:val="22"/>
          <w:lang w:eastAsia="en-US"/>
        </w:rPr>
      </w:pPr>
    </w:p>
    <w:p w:rsidR="0070105F" w:rsidRPr="002E145C" w:rsidRDefault="0070105F" w:rsidP="0070105F">
      <w:pPr>
        <w:autoSpaceDE w:val="0"/>
        <w:autoSpaceDN w:val="0"/>
        <w:adjustRightInd w:val="0"/>
        <w:jc w:val="both"/>
        <w:rPr>
          <w:rFonts w:ascii="Arial" w:hAnsi="Arial" w:cs="Arial"/>
          <w:kern w:val="28"/>
          <w:sz w:val="22"/>
          <w:szCs w:val="22"/>
          <w:lang w:eastAsia="en-US"/>
        </w:rPr>
      </w:pPr>
      <w:r w:rsidRPr="002E145C">
        <w:rPr>
          <w:rFonts w:ascii="Arial" w:hAnsi="Arial" w:cs="Arial"/>
          <w:b/>
          <w:bCs/>
          <w:sz w:val="22"/>
          <w:szCs w:val="22"/>
          <w:lang w:val="es-MX" w:eastAsia="es-MX"/>
        </w:rPr>
        <w:t>Reglas de Operación</w:t>
      </w:r>
      <w:r w:rsidRPr="002E145C">
        <w:rPr>
          <w:rFonts w:ascii="Arial" w:hAnsi="Arial" w:cs="Arial"/>
          <w:b/>
          <w:sz w:val="22"/>
          <w:szCs w:val="22"/>
          <w:lang w:val="es-MX" w:eastAsia="es-MX"/>
        </w:rPr>
        <w:t>:</w:t>
      </w:r>
      <w:r w:rsidRPr="002E145C">
        <w:rPr>
          <w:rFonts w:ascii="Arial" w:hAnsi="Arial" w:cs="Arial"/>
          <w:sz w:val="22"/>
          <w:szCs w:val="22"/>
          <w:lang w:val="es-MX" w:eastAsia="es-MX"/>
        </w:rPr>
        <w:t xml:space="preserve"> Documento normativo que establece a</w:t>
      </w:r>
      <w:r w:rsidR="009151BC" w:rsidRPr="002E145C">
        <w:rPr>
          <w:rFonts w:ascii="Arial" w:hAnsi="Arial" w:cs="Arial"/>
          <w:sz w:val="22"/>
          <w:szCs w:val="22"/>
          <w:lang w:val="es-MX" w:eastAsia="es-MX"/>
        </w:rPr>
        <w:t xml:space="preserve">spectos técnicos y operativos, </w:t>
      </w:r>
      <w:r w:rsidR="00F12D73" w:rsidRPr="002E145C">
        <w:rPr>
          <w:rFonts w:ascii="Arial" w:hAnsi="Arial" w:cs="Arial"/>
          <w:sz w:val="22"/>
          <w:szCs w:val="22"/>
          <w:lang w:val="es-MX" w:eastAsia="es-MX"/>
        </w:rPr>
        <w:t>cuyo</w:t>
      </w:r>
      <w:r w:rsidRPr="002E145C">
        <w:rPr>
          <w:rFonts w:ascii="Arial" w:hAnsi="Arial" w:cs="Arial"/>
          <w:sz w:val="22"/>
          <w:szCs w:val="22"/>
          <w:lang w:val="es-MX" w:eastAsia="es-MX"/>
        </w:rPr>
        <w:t xml:space="preserve"> propósito </w:t>
      </w:r>
      <w:r w:rsidR="00F12D73" w:rsidRPr="002E145C">
        <w:rPr>
          <w:rFonts w:ascii="Arial" w:hAnsi="Arial" w:cs="Arial"/>
          <w:sz w:val="22"/>
          <w:szCs w:val="22"/>
          <w:lang w:val="es-MX" w:eastAsia="es-MX"/>
        </w:rPr>
        <w:t xml:space="preserve">es </w:t>
      </w:r>
      <w:r w:rsidRPr="002E145C">
        <w:rPr>
          <w:rFonts w:ascii="Arial" w:hAnsi="Arial" w:cs="Arial"/>
          <w:sz w:val="22"/>
          <w:szCs w:val="22"/>
          <w:lang w:val="es-MX" w:eastAsia="es-MX"/>
        </w:rPr>
        <w:t>establecer medidas de carácter técnico-operativo de un programa; para coordinar las actividades entre los diferentes actores que participan en la operatividad e instrumentación del mismo, el cual es emitid</w:t>
      </w:r>
      <w:r w:rsidR="00D4255A" w:rsidRPr="002E145C">
        <w:rPr>
          <w:rFonts w:ascii="Arial" w:hAnsi="Arial" w:cs="Arial"/>
          <w:sz w:val="22"/>
          <w:szCs w:val="22"/>
          <w:lang w:val="es-MX" w:eastAsia="es-MX"/>
        </w:rPr>
        <w:t>o</w:t>
      </w:r>
      <w:r w:rsidRPr="002E145C">
        <w:rPr>
          <w:rFonts w:ascii="Arial" w:hAnsi="Arial" w:cs="Arial"/>
          <w:sz w:val="22"/>
          <w:szCs w:val="22"/>
          <w:lang w:val="es-MX" w:eastAsia="es-MX"/>
        </w:rPr>
        <w:t xml:space="preserve"> por </w:t>
      </w:r>
      <w:r w:rsidRPr="002E145C">
        <w:rPr>
          <w:rFonts w:ascii="Arial" w:hAnsi="Arial" w:cs="Arial"/>
          <w:kern w:val="28"/>
          <w:sz w:val="22"/>
          <w:szCs w:val="22"/>
          <w:lang w:eastAsia="en-US"/>
        </w:rPr>
        <w:t>la instancia normativa que tiene a su cargo Programas Estatales de Desarrollo Social</w:t>
      </w:r>
      <w:r w:rsidR="00EC66FE" w:rsidRPr="002E145C">
        <w:rPr>
          <w:rFonts w:ascii="Arial" w:hAnsi="Arial" w:cs="Arial"/>
          <w:sz w:val="22"/>
          <w:szCs w:val="22"/>
        </w:rPr>
        <w:t>;</w:t>
      </w:r>
    </w:p>
    <w:p w:rsidR="0070105F" w:rsidRPr="002E145C" w:rsidRDefault="0070105F" w:rsidP="004C4DC1">
      <w:pPr>
        <w:widowControl w:val="0"/>
        <w:overflowPunct w:val="0"/>
        <w:adjustRightInd w:val="0"/>
        <w:jc w:val="both"/>
        <w:rPr>
          <w:rFonts w:ascii="Arial" w:hAnsi="Arial" w:cs="Arial"/>
          <w:b/>
          <w:bCs/>
          <w:kern w:val="28"/>
          <w:sz w:val="22"/>
          <w:szCs w:val="22"/>
          <w:lang w:val="es-MX" w:eastAsia="es-MX"/>
        </w:rPr>
      </w:pPr>
    </w:p>
    <w:p w:rsidR="00801221" w:rsidRPr="002E145C" w:rsidRDefault="00801221" w:rsidP="004C4DC1">
      <w:pPr>
        <w:widowControl w:val="0"/>
        <w:overflowPunct w:val="0"/>
        <w:adjustRightInd w:val="0"/>
        <w:jc w:val="both"/>
        <w:rPr>
          <w:rFonts w:ascii="Arial" w:hAnsi="Arial" w:cs="Arial"/>
          <w:bCs/>
          <w:kern w:val="28"/>
          <w:sz w:val="22"/>
          <w:szCs w:val="22"/>
          <w:lang w:val="es-MX" w:eastAsia="es-MX"/>
        </w:rPr>
      </w:pPr>
      <w:r w:rsidRPr="002E145C">
        <w:rPr>
          <w:rFonts w:ascii="Arial" w:hAnsi="Arial" w:cs="Arial"/>
          <w:b/>
          <w:bCs/>
          <w:kern w:val="28"/>
          <w:sz w:val="22"/>
          <w:szCs w:val="22"/>
          <w:lang w:val="es-MX" w:eastAsia="es-MX"/>
        </w:rPr>
        <w:t>Representación Estatal</w:t>
      </w:r>
      <w:r w:rsidR="00F12D73" w:rsidRPr="002E145C">
        <w:rPr>
          <w:rFonts w:ascii="Arial" w:hAnsi="Arial" w:cs="Arial"/>
          <w:b/>
          <w:bCs/>
          <w:kern w:val="28"/>
          <w:sz w:val="22"/>
          <w:szCs w:val="22"/>
          <w:lang w:val="es-MX" w:eastAsia="es-MX"/>
        </w:rPr>
        <w:t xml:space="preserve">: </w:t>
      </w:r>
      <w:r w:rsidRPr="002E145C">
        <w:rPr>
          <w:rFonts w:ascii="Arial" w:hAnsi="Arial" w:cs="Arial"/>
          <w:bCs/>
          <w:kern w:val="28"/>
          <w:sz w:val="22"/>
          <w:szCs w:val="22"/>
          <w:lang w:val="es-MX" w:eastAsia="es-MX"/>
        </w:rPr>
        <w:t xml:space="preserve">Es la Unidad </w:t>
      </w:r>
      <w:r w:rsidR="00F1228F" w:rsidRPr="002E145C">
        <w:rPr>
          <w:rFonts w:ascii="Arial" w:hAnsi="Arial" w:cs="Arial"/>
          <w:bCs/>
          <w:kern w:val="28"/>
          <w:sz w:val="22"/>
          <w:szCs w:val="22"/>
          <w:lang w:val="es-MX" w:eastAsia="es-MX"/>
        </w:rPr>
        <w:t>Administrativa de la Dependencia o E</w:t>
      </w:r>
      <w:r w:rsidRPr="002E145C">
        <w:rPr>
          <w:rFonts w:ascii="Arial" w:hAnsi="Arial" w:cs="Arial"/>
          <w:bCs/>
          <w:kern w:val="28"/>
          <w:sz w:val="22"/>
          <w:szCs w:val="22"/>
          <w:lang w:val="es-MX" w:eastAsia="es-MX"/>
        </w:rPr>
        <w:t>ntidad de la Administración Pública Estatal</w:t>
      </w:r>
      <w:r w:rsidR="00F1228F" w:rsidRPr="002E145C">
        <w:rPr>
          <w:rFonts w:ascii="Arial" w:hAnsi="Arial" w:cs="Arial"/>
          <w:bCs/>
          <w:kern w:val="28"/>
          <w:sz w:val="22"/>
          <w:szCs w:val="22"/>
          <w:lang w:val="es-MX" w:eastAsia="es-MX"/>
        </w:rPr>
        <w:t xml:space="preserve"> con sede en los M</w:t>
      </w:r>
      <w:r w:rsidR="00B94D06" w:rsidRPr="002E145C">
        <w:rPr>
          <w:rFonts w:ascii="Arial" w:hAnsi="Arial" w:cs="Arial"/>
          <w:bCs/>
          <w:kern w:val="28"/>
          <w:sz w:val="22"/>
          <w:szCs w:val="22"/>
          <w:lang w:val="es-MX" w:eastAsia="es-MX"/>
        </w:rPr>
        <w:t>un</w:t>
      </w:r>
      <w:r w:rsidR="003C2218" w:rsidRPr="002E145C">
        <w:rPr>
          <w:rFonts w:ascii="Arial" w:hAnsi="Arial" w:cs="Arial"/>
          <w:bCs/>
          <w:kern w:val="28"/>
          <w:sz w:val="22"/>
          <w:szCs w:val="22"/>
          <w:lang w:val="es-MX" w:eastAsia="es-MX"/>
        </w:rPr>
        <w:t>icipios del Estado, susceptible de fungir como Instancia</w:t>
      </w:r>
      <w:r w:rsidR="0023269F" w:rsidRPr="002E145C">
        <w:rPr>
          <w:rFonts w:ascii="Arial" w:hAnsi="Arial" w:cs="Arial"/>
          <w:bCs/>
          <w:kern w:val="28"/>
          <w:sz w:val="22"/>
          <w:szCs w:val="22"/>
          <w:lang w:val="es-MX" w:eastAsia="es-MX"/>
        </w:rPr>
        <w:t xml:space="preserve"> </w:t>
      </w:r>
      <w:r w:rsidR="00B94D06" w:rsidRPr="002E145C">
        <w:rPr>
          <w:rFonts w:ascii="Arial" w:hAnsi="Arial" w:cs="Arial"/>
          <w:bCs/>
          <w:kern w:val="28"/>
          <w:sz w:val="22"/>
          <w:szCs w:val="22"/>
          <w:lang w:val="es-MX" w:eastAsia="es-MX"/>
        </w:rPr>
        <w:t>Ejecutora</w:t>
      </w:r>
      <w:r w:rsidR="00EC66FE" w:rsidRPr="002E145C">
        <w:rPr>
          <w:rFonts w:ascii="Arial" w:hAnsi="Arial" w:cs="Arial"/>
          <w:sz w:val="22"/>
          <w:szCs w:val="22"/>
        </w:rPr>
        <w:t>;</w:t>
      </w:r>
    </w:p>
    <w:p w:rsidR="00801221" w:rsidRPr="002E145C" w:rsidRDefault="00801221" w:rsidP="004C4DC1">
      <w:pPr>
        <w:widowControl w:val="0"/>
        <w:overflowPunct w:val="0"/>
        <w:adjustRightInd w:val="0"/>
        <w:jc w:val="both"/>
        <w:rPr>
          <w:rFonts w:ascii="Arial" w:hAnsi="Arial" w:cs="Arial"/>
          <w:b/>
          <w:bCs/>
          <w:kern w:val="28"/>
          <w:sz w:val="22"/>
          <w:szCs w:val="22"/>
          <w:lang w:val="es-MX" w:eastAsia="es-MX"/>
        </w:rPr>
      </w:pPr>
    </w:p>
    <w:p w:rsidR="00B43DD7" w:rsidRPr="002E145C" w:rsidRDefault="00295F90" w:rsidP="00B43DD7">
      <w:pPr>
        <w:widowControl w:val="0"/>
        <w:overflowPunct w:val="0"/>
        <w:adjustRightInd w:val="0"/>
        <w:jc w:val="both"/>
        <w:rPr>
          <w:rFonts w:ascii="Arial" w:hAnsi="Arial" w:cs="Arial"/>
          <w:sz w:val="22"/>
          <w:szCs w:val="22"/>
          <w:lang w:val="es-MX" w:eastAsia="en-US"/>
        </w:rPr>
      </w:pPr>
      <w:r w:rsidRPr="002E145C">
        <w:rPr>
          <w:rFonts w:ascii="Arial" w:hAnsi="Arial" w:cs="Arial"/>
          <w:b/>
          <w:bCs/>
          <w:kern w:val="28"/>
          <w:sz w:val="22"/>
          <w:szCs w:val="22"/>
          <w:lang w:val="es-MX" w:eastAsia="es-MX"/>
        </w:rPr>
        <w:t>Secretaría</w:t>
      </w:r>
      <w:r w:rsidR="005B4A53" w:rsidRPr="002E145C">
        <w:rPr>
          <w:rFonts w:ascii="Arial" w:hAnsi="Arial" w:cs="Arial"/>
          <w:b/>
          <w:bCs/>
          <w:kern w:val="28"/>
          <w:sz w:val="22"/>
          <w:szCs w:val="22"/>
          <w:lang w:val="es-MX" w:eastAsia="es-MX"/>
        </w:rPr>
        <w:t>:</w:t>
      </w:r>
      <w:r w:rsidR="0023269F" w:rsidRPr="002E145C">
        <w:rPr>
          <w:rFonts w:ascii="Arial" w:hAnsi="Arial" w:cs="Arial"/>
          <w:b/>
          <w:bCs/>
          <w:kern w:val="28"/>
          <w:sz w:val="22"/>
          <w:szCs w:val="22"/>
          <w:lang w:val="es-MX" w:eastAsia="es-MX"/>
        </w:rPr>
        <w:t xml:space="preserve"> </w:t>
      </w:r>
      <w:r w:rsidR="005B4A53" w:rsidRPr="002E145C">
        <w:rPr>
          <w:rFonts w:ascii="Arial" w:hAnsi="Arial" w:cs="Arial"/>
          <w:kern w:val="28"/>
          <w:sz w:val="22"/>
          <w:szCs w:val="22"/>
          <w:lang w:val="es-MX" w:eastAsia="es-MX"/>
        </w:rPr>
        <w:t xml:space="preserve">La </w:t>
      </w:r>
      <w:r w:rsidR="0020586B" w:rsidRPr="002E145C">
        <w:rPr>
          <w:rFonts w:ascii="Arial" w:hAnsi="Arial" w:cs="Arial"/>
          <w:kern w:val="28"/>
          <w:sz w:val="22"/>
          <w:szCs w:val="22"/>
          <w:lang w:val="es-MX" w:eastAsia="es-MX"/>
        </w:rPr>
        <w:t xml:space="preserve">Secretaría de la </w:t>
      </w:r>
      <w:r w:rsidR="00864EA9" w:rsidRPr="002E145C">
        <w:rPr>
          <w:rFonts w:ascii="Arial" w:hAnsi="Arial" w:cs="Arial"/>
          <w:kern w:val="28"/>
          <w:sz w:val="22"/>
          <w:szCs w:val="22"/>
          <w:lang w:val="es-MX" w:eastAsia="es-MX"/>
        </w:rPr>
        <w:t>Contraloría</w:t>
      </w:r>
      <w:r w:rsidR="005B4A53" w:rsidRPr="002E145C">
        <w:rPr>
          <w:rFonts w:ascii="Arial" w:hAnsi="Arial" w:cs="Arial"/>
          <w:sz w:val="22"/>
          <w:szCs w:val="22"/>
          <w:lang w:val="es-MX" w:eastAsia="en-US"/>
        </w:rPr>
        <w:t xml:space="preserve">, </w:t>
      </w:r>
      <w:r w:rsidR="001702A0" w:rsidRPr="002E145C">
        <w:rPr>
          <w:rFonts w:ascii="Arial" w:hAnsi="Arial" w:cs="Arial"/>
          <w:sz w:val="22"/>
          <w:szCs w:val="22"/>
          <w:lang w:val="es-MX" w:eastAsia="en-US"/>
        </w:rPr>
        <w:t>dependencia de la Administración P</w:t>
      </w:r>
      <w:r w:rsidR="00B43DD7" w:rsidRPr="002E145C">
        <w:rPr>
          <w:rFonts w:ascii="Arial" w:hAnsi="Arial" w:cs="Arial"/>
          <w:sz w:val="22"/>
          <w:szCs w:val="22"/>
          <w:lang w:val="es-MX" w:eastAsia="en-US"/>
        </w:rPr>
        <w:t xml:space="preserve">ública del Estado de Quintana Roo, que tiene a su cargo las atribuciones en materia de control </w:t>
      </w:r>
      <w:r w:rsidR="003F002F" w:rsidRPr="002E145C">
        <w:rPr>
          <w:rFonts w:ascii="Arial" w:hAnsi="Arial" w:cs="Arial"/>
          <w:sz w:val="22"/>
          <w:szCs w:val="22"/>
          <w:lang w:val="es-MX" w:eastAsia="en-US"/>
        </w:rPr>
        <w:t xml:space="preserve">interno </w:t>
      </w:r>
      <w:r w:rsidR="00B43DD7" w:rsidRPr="002E145C">
        <w:rPr>
          <w:rFonts w:ascii="Arial" w:hAnsi="Arial" w:cs="Arial"/>
          <w:sz w:val="22"/>
          <w:szCs w:val="22"/>
          <w:lang w:val="es-MX" w:eastAsia="en-US"/>
        </w:rPr>
        <w:t>y fisc</w:t>
      </w:r>
      <w:r w:rsidR="003C01D5" w:rsidRPr="002E145C">
        <w:rPr>
          <w:rFonts w:ascii="Arial" w:hAnsi="Arial" w:cs="Arial"/>
          <w:sz w:val="22"/>
          <w:szCs w:val="22"/>
          <w:lang w:val="es-MX" w:eastAsia="en-US"/>
        </w:rPr>
        <w:t>alización de la gestión pública</w:t>
      </w:r>
      <w:r w:rsidR="00EC66FE" w:rsidRPr="002E145C">
        <w:rPr>
          <w:rFonts w:ascii="Arial" w:hAnsi="Arial" w:cs="Arial"/>
          <w:sz w:val="22"/>
          <w:szCs w:val="22"/>
        </w:rPr>
        <w:t>;</w:t>
      </w:r>
      <w:r w:rsidR="0023269F" w:rsidRPr="002E145C">
        <w:rPr>
          <w:rFonts w:ascii="Arial" w:hAnsi="Arial" w:cs="Arial"/>
          <w:sz w:val="22"/>
          <w:szCs w:val="22"/>
        </w:rPr>
        <w:t xml:space="preserve"> </w:t>
      </w:r>
      <w:r w:rsidR="00810085" w:rsidRPr="002E145C">
        <w:rPr>
          <w:rFonts w:ascii="Arial" w:hAnsi="Arial" w:cs="Arial"/>
          <w:sz w:val="22"/>
          <w:szCs w:val="22"/>
          <w:lang w:val="es-MX" w:eastAsia="en-US"/>
        </w:rPr>
        <w:t>y</w:t>
      </w:r>
    </w:p>
    <w:p w:rsidR="00E458B0" w:rsidRPr="002E145C" w:rsidRDefault="00E458B0" w:rsidP="00B43DD7">
      <w:pPr>
        <w:widowControl w:val="0"/>
        <w:overflowPunct w:val="0"/>
        <w:adjustRightInd w:val="0"/>
        <w:jc w:val="both"/>
        <w:rPr>
          <w:rFonts w:ascii="Arial" w:hAnsi="Arial" w:cs="Arial"/>
          <w:sz w:val="22"/>
          <w:szCs w:val="22"/>
          <w:lang w:val="es-MX" w:eastAsia="en-US"/>
        </w:rPr>
      </w:pPr>
    </w:p>
    <w:p w:rsidR="00E458B0" w:rsidRPr="002E145C" w:rsidRDefault="00E458B0" w:rsidP="00E458B0">
      <w:pPr>
        <w:autoSpaceDE w:val="0"/>
        <w:autoSpaceDN w:val="0"/>
        <w:adjustRightInd w:val="0"/>
        <w:jc w:val="both"/>
        <w:rPr>
          <w:rFonts w:ascii="Arial" w:hAnsi="Arial" w:cs="Arial"/>
          <w:sz w:val="22"/>
          <w:szCs w:val="22"/>
        </w:rPr>
      </w:pPr>
      <w:r w:rsidRPr="002E145C">
        <w:rPr>
          <w:rFonts w:ascii="Arial" w:hAnsi="Arial" w:cs="Arial"/>
          <w:b/>
          <w:bCs/>
          <w:kern w:val="28"/>
          <w:sz w:val="22"/>
          <w:szCs w:val="22"/>
          <w:lang w:val="es-MX" w:eastAsia="es-MX"/>
        </w:rPr>
        <w:t>Sistema Estatal de Contraloría Social:</w:t>
      </w:r>
      <w:r w:rsidR="0023269F" w:rsidRPr="002E145C">
        <w:rPr>
          <w:rFonts w:ascii="Arial" w:hAnsi="Arial" w:cs="Arial"/>
          <w:b/>
          <w:bCs/>
          <w:kern w:val="28"/>
          <w:sz w:val="22"/>
          <w:szCs w:val="22"/>
          <w:lang w:val="es-MX" w:eastAsia="es-MX"/>
        </w:rPr>
        <w:t xml:space="preserve"> </w:t>
      </w:r>
      <w:r w:rsidRPr="002E145C">
        <w:rPr>
          <w:rFonts w:ascii="Arial" w:hAnsi="Arial" w:cs="Arial"/>
          <w:kern w:val="28"/>
          <w:sz w:val="22"/>
          <w:szCs w:val="22"/>
          <w:lang w:val="es-MX" w:eastAsia="es-MX"/>
        </w:rPr>
        <w:t>Conjunto de mecanismos o estrategias instrumentados por las Dependencias y Entidades de la Administración Pública Estatal y Municipal para promover y garantizar la correcta operación de la Contraloría Social</w:t>
      </w:r>
      <w:r w:rsidR="00403214" w:rsidRPr="002E145C">
        <w:rPr>
          <w:rFonts w:ascii="Arial" w:hAnsi="Arial" w:cs="Arial"/>
          <w:sz w:val="22"/>
          <w:szCs w:val="22"/>
        </w:rPr>
        <w:t>.</w:t>
      </w:r>
    </w:p>
    <w:p w:rsidR="00DE7313" w:rsidRPr="002E145C" w:rsidRDefault="00DE7313" w:rsidP="00B43DD7">
      <w:pPr>
        <w:widowControl w:val="0"/>
        <w:overflowPunct w:val="0"/>
        <w:adjustRightInd w:val="0"/>
        <w:jc w:val="both"/>
        <w:rPr>
          <w:rFonts w:ascii="Arial" w:hAnsi="Arial" w:cs="Arial"/>
          <w:sz w:val="22"/>
          <w:szCs w:val="22"/>
          <w:lang w:val="es-MX" w:eastAsia="en-US"/>
        </w:rPr>
      </w:pPr>
    </w:p>
    <w:p w:rsidR="00186BF4" w:rsidRPr="002E145C" w:rsidRDefault="0023269F" w:rsidP="00186BF4">
      <w:pPr>
        <w:autoSpaceDE w:val="0"/>
        <w:autoSpaceDN w:val="0"/>
        <w:adjustRightInd w:val="0"/>
        <w:jc w:val="both"/>
        <w:rPr>
          <w:rFonts w:ascii="Arial" w:hAnsi="Arial" w:cs="Arial"/>
          <w:sz w:val="22"/>
          <w:szCs w:val="22"/>
        </w:rPr>
      </w:pPr>
      <w:r w:rsidRPr="002E145C">
        <w:rPr>
          <w:rFonts w:ascii="Arial" w:hAnsi="Arial" w:cs="Arial"/>
          <w:b/>
          <w:sz w:val="22"/>
          <w:szCs w:val="22"/>
        </w:rPr>
        <w:t>CUARTO.-</w:t>
      </w:r>
      <w:r w:rsidR="00186BF4" w:rsidRPr="002E145C">
        <w:rPr>
          <w:rFonts w:ascii="Arial" w:hAnsi="Arial" w:cs="Arial"/>
          <w:sz w:val="22"/>
          <w:szCs w:val="22"/>
        </w:rPr>
        <w:t xml:space="preserve"> La programación del presupuesto de los Programas de Desarrollo Social Estatal deberá</w:t>
      </w:r>
      <w:r w:rsidRPr="002E145C">
        <w:rPr>
          <w:rFonts w:ascii="Arial" w:hAnsi="Arial" w:cs="Arial"/>
          <w:sz w:val="22"/>
          <w:szCs w:val="22"/>
        </w:rPr>
        <w:t xml:space="preserve"> </w:t>
      </w:r>
      <w:r w:rsidR="00F43039" w:rsidRPr="002E145C">
        <w:rPr>
          <w:rFonts w:ascii="Arial" w:hAnsi="Arial" w:cs="Arial"/>
          <w:sz w:val="22"/>
          <w:szCs w:val="22"/>
        </w:rPr>
        <w:t>c</w:t>
      </w:r>
      <w:r w:rsidR="00186BF4" w:rsidRPr="002E145C">
        <w:rPr>
          <w:rFonts w:ascii="Arial" w:hAnsi="Arial" w:cs="Arial"/>
          <w:sz w:val="22"/>
          <w:szCs w:val="22"/>
        </w:rPr>
        <w:t xml:space="preserve">onsiderar los recursos necesarios para la realización de las actividades de </w:t>
      </w:r>
      <w:r w:rsidR="0070105F" w:rsidRPr="002E145C">
        <w:rPr>
          <w:rFonts w:ascii="Arial" w:hAnsi="Arial" w:cs="Arial"/>
          <w:sz w:val="22"/>
          <w:szCs w:val="22"/>
        </w:rPr>
        <w:t xml:space="preserve">planeación, difusión, </w:t>
      </w:r>
      <w:r w:rsidR="00186BF4" w:rsidRPr="002E145C">
        <w:rPr>
          <w:rFonts w:ascii="Arial" w:hAnsi="Arial" w:cs="Arial"/>
          <w:sz w:val="22"/>
          <w:szCs w:val="22"/>
        </w:rPr>
        <w:t xml:space="preserve">promoción </w:t>
      </w:r>
      <w:r w:rsidR="0070105F" w:rsidRPr="002E145C">
        <w:rPr>
          <w:rFonts w:ascii="Arial" w:hAnsi="Arial" w:cs="Arial"/>
          <w:sz w:val="22"/>
          <w:szCs w:val="22"/>
        </w:rPr>
        <w:t xml:space="preserve">y evaluación </w:t>
      </w:r>
      <w:r w:rsidR="00186BF4" w:rsidRPr="002E145C">
        <w:rPr>
          <w:rFonts w:ascii="Arial" w:hAnsi="Arial" w:cs="Arial"/>
          <w:sz w:val="22"/>
          <w:szCs w:val="22"/>
        </w:rPr>
        <w:t>de la Contraloría Social.</w:t>
      </w:r>
    </w:p>
    <w:p w:rsidR="002E0569" w:rsidRPr="002E145C" w:rsidRDefault="002E0569" w:rsidP="00583096">
      <w:pPr>
        <w:widowControl w:val="0"/>
        <w:overflowPunct w:val="0"/>
        <w:adjustRightInd w:val="0"/>
        <w:jc w:val="both"/>
        <w:rPr>
          <w:rFonts w:ascii="Arial" w:hAnsi="Arial" w:cs="Arial"/>
          <w:b/>
          <w:bCs/>
          <w:kern w:val="28"/>
          <w:sz w:val="22"/>
          <w:szCs w:val="22"/>
          <w:lang w:eastAsia="es-MX"/>
        </w:rPr>
      </w:pPr>
    </w:p>
    <w:p w:rsidR="00186BF4" w:rsidRPr="002E145C" w:rsidRDefault="0023269F" w:rsidP="00186BF4">
      <w:pPr>
        <w:widowControl w:val="0"/>
        <w:overflowPunct w:val="0"/>
        <w:adjustRightInd w:val="0"/>
        <w:jc w:val="both"/>
        <w:rPr>
          <w:rFonts w:ascii="Arial" w:hAnsi="Arial" w:cs="Arial"/>
          <w:sz w:val="22"/>
          <w:szCs w:val="22"/>
        </w:rPr>
      </w:pPr>
      <w:r w:rsidRPr="002E145C">
        <w:rPr>
          <w:rFonts w:ascii="Arial" w:hAnsi="Arial" w:cs="Arial"/>
          <w:b/>
          <w:sz w:val="22"/>
          <w:szCs w:val="22"/>
        </w:rPr>
        <w:t>QUINTO.-</w:t>
      </w:r>
      <w:r w:rsidR="00186BF4" w:rsidRPr="002E145C">
        <w:rPr>
          <w:rFonts w:ascii="Arial" w:hAnsi="Arial" w:cs="Arial"/>
          <w:sz w:val="22"/>
          <w:szCs w:val="22"/>
        </w:rPr>
        <w:t xml:space="preserve"> Los titulares de las Instancias Normativas </w:t>
      </w:r>
      <w:r w:rsidR="00155703" w:rsidRPr="002E145C">
        <w:rPr>
          <w:rFonts w:ascii="Arial" w:hAnsi="Arial" w:cs="Arial"/>
          <w:sz w:val="22"/>
          <w:szCs w:val="22"/>
        </w:rPr>
        <w:t xml:space="preserve">responsables de los Programas </w:t>
      </w:r>
      <w:r w:rsidR="005F7578" w:rsidRPr="002E145C">
        <w:rPr>
          <w:rFonts w:ascii="Arial" w:hAnsi="Arial" w:cs="Arial"/>
          <w:sz w:val="22"/>
          <w:szCs w:val="22"/>
        </w:rPr>
        <w:t xml:space="preserve">Estatales </w:t>
      </w:r>
      <w:r w:rsidR="00155703" w:rsidRPr="002E145C">
        <w:rPr>
          <w:rFonts w:ascii="Arial" w:hAnsi="Arial" w:cs="Arial"/>
          <w:sz w:val="22"/>
          <w:szCs w:val="22"/>
        </w:rPr>
        <w:t>de Desarrollo Social</w:t>
      </w:r>
      <w:r w:rsidR="00D4255A" w:rsidRPr="002E145C">
        <w:rPr>
          <w:rFonts w:ascii="Arial" w:hAnsi="Arial" w:cs="Arial"/>
          <w:sz w:val="22"/>
          <w:szCs w:val="22"/>
        </w:rPr>
        <w:t>,</w:t>
      </w:r>
      <w:r w:rsidRPr="002E145C">
        <w:rPr>
          <w:rFonts w:ascii="Arial" w:hAnsi="Arial" w:cs="Arial"/>
          <w:sz w:val="22"/>
          <w:szCs w:val="22"/>
        </w:rPr>
        <w:t xml:space="preserve"> </w:t>
      </w:r>
      <w:r w:rsidR="00186BF4" w:rsidRPr="002E145C">
        <w:rPr>
          <w:rFonts w:ascii="Arial" w:hAnsi="Arial" w:cs="Arial"/>
          <w:sz w:val="22"/>
          <w:szCs w:val="22"/>
        </w:rPr>
        <w:t>designarán al o</w:t>
      </w:r>
      <w:r w:rsidR="009B6774" w:rsidRPr="002E145C">
        <w:rPr>
          <w:rFonts w:ascii="Arial" w:hAnsi="Arial" w:cs="Arial"/>
          <w:sz w:val="22"/>
          <w:szCs w:val="22"/>
        </w:rPr>
        <w:t xml:space="preserve"> a</w:t>
      </w:r>
      <w:r w:rsidRPr="002E145C">
        <w:rPr>
          <w:rFonts w:ascii="Arial" w:hAnsi="Arial" w:cs="Arial"/>
          <w:sz w:val="22"/>
          <w:szCs w:val="22"/>
        </w:rPr>
        <w:t xml:space="preserve"> </w:t>
      </w:r>
      <w:r w:rsidR="00870AC2" w:rsidRPr="002E145C">
        <w:rPr>
          <w:rFonts w:ascii="Arial" w:hAnsi="Arial" w:cs="Arial"/>
          <w:sz w:val="22"/>
          <w:szCs w:val="22"/>
        </w:rPr>
        <w:t xml:space="preserve">los servidores </w:t>
      </w:r>
      <w:r w:rsidR="00186BF4" w:rsidRPr="002E145C">
        <w:rPr>
          <w:rFonts w:ascii="Arial" w:hAnsi="Arial" w:cs="Arial"/>
          <w:sz w:val="22"/>
          <w:szCs w:val="22"/>
        </w:rPr>
        <w:t>públicos responsables de la Contraloría Social, quienes fungirán como enlace</w:t>
      </w:r>
      <w:r w:rsidR="00D4255A" w:rsidRPr="002E145C">
        <w:rPr>
          <w:rFonts w:ascii="Arial" w:hAnsi="Arial" w:cs="Arial"/>
          <w:sz w:val="22"/>
          <w:szCs w:val="22"/>
        </w:rPr>
        <w:t>s</w:t>
      </w:r>
      <w:r w:rsidR="00186BF4" w:rsidRPr="002E145C">
        <w:rPr>
          <w:rFonts w:ascii="Arial" w:hAnsi="Arial" w:cs="Arial"/>
          <w:sz w:val="22"/>
          <w:szCs w:val="22"/>
        </w:rPr>
        <w:t xml:space="preserve"> ante la C</w:t>
      </w:r>
      <w:r w:rsidR="00870AC2" w:rsidRPr="002E145C">
        <w:rPr>
          <w:rFonts w:ascii="Arial" w:hAnsi="Arial" w:cs="Arial"/>
          <w:sz w:val="22"/>
          <w:szCs w:val="22"/>
        </w:rPr>
        <w:t>GPCS</w:t>
      </w:r>
      <w:r w:rsidR="00186BF4" w:rsidRPr="002E145C">
        <w:rPr>
          <w:rFonts w:ascii="Arial" w:hAnsi="Arial" w:cs="Arial"/>
          <w:sz w:val="22"/>
          <w:szCs w:val="22"/>
        </w:rPr>
        <w:t xml:space="preserve"> para el desahogo de consultas y el intercambio de información en la materia.</w:t>
      </w:r>
    </w:p>
    <w:p w:rsidR="00186BF4" w:rsidRPr="002E145C" w:rsidRDefault="00186BF4" w:rsidP="00583096">
      <w:pPr>
        <w:widowControl w:val="0"/>
        <w:overflowPunct w:val="0"/>
        <w:adjustRightInd w:val="0"/>
        <w:jc w:val="both"/>
        <w:rPr>
          <w:rFonts w:ascii="Arial" w:hAnsi="Arial" w:cs="Arial"/>
          <w:b/>
          <w:bCs/>
          <w:kern w:val="28"/>
          <w:sz w:val="22"/>
          <w:szCs w:val="22"/>
          <w:lang w:eastAsia="es-MX"/>
        </w:rPr>
      </w:pPr>
    </w:p>
    <w:p w:rsidR="0080733F" w:rsidRPr="002E145C" w:rsidRDefault="0023269F" w:rsidP="00583096">
      <w:pPr>
        <w:widowControl w:val="0"/>
        <w:overflowPunct w:val="0"/>
        <w:adjustRightInd w:val="0"/>
        <w:jc w:val="both"/>
        <w:rPr>
          <w:rFonts w:ascii="Arial" w:hAnsi="Arial" w:cs="Arial"/>
          <w:bCs/>
          <w:kern w:val="28"/>
          <w:sz w:val="22"/>
          <w:szCs w:val="22"/>
          <w:lang w:eastAsia="es-MX"/>
        </w:rPr>
      </w:pPr>
      <w:r w:rsidRPr="002E145C">
        <w:rPr>
          <w:rFonts w:ascii="Arial" w:hAnsi="Arial" w:cs="Arial"/>
          <w:b/>
          <w:bCs/>
          <w:kern w:val="28"/>
          <w:sz w:val="22"/>
          <w:szCs w:val="22"/>
          <w:lang w:eastAsia="es-MX"/>
        </w:rPr>
        <w:t>SEXTO.-</w:t>
      </w:r>
      <w:r w:rsidR="006E23F3" w:rsidRPr="002E145C">
        <w:rPr>
          <w:rFonts w:ascii="Arial" w:hAnsi="Arial" w:cs="Arial"/>
          <w:b/>
          <w:bCs/>
          <w:kern w:val="28"/>
          <w:sz w:val="22"/>
          <w:szCs w:val="22"/>
          <w:lang w:eastAsia="es-MX"/>
        </w:rPr>
        <w:t xml:space="preserve"> </w:t>
      </w:r>
      <w:r w:rsidR="0080733F" w:rsidRPr="002E145C">
        <w:rPr>
          <w:rFonts w:ascii="Arial" w:hAnsi="Arial" w:cs="Arial"/>
          <w:bCs/>
          <w:kern w:val="28"/>
          <w:sz w:val="22"/>
          <w:szCs w:val="22"/>
          <w:lang w:eastAsia="es-MX"/>
        </w:rPr>
        <w:t xml:space="preserve">Las Dependencias y </w:t>
      </w:r>
      <w:r w:rsidR="00870AC2" w:rsidRPr="002E145C">
        <w:rPr>
          <w:rFonts w:ascii="Arial" w:hAnsi="Arial" w:cs="Arial"/>
          <w:bCs/>
          <w:kern w:val="28"/>
          <w:sz w:val="22"/>
          <w:szCs w:val="22"/>
          <w:lang w:eastAsia="es-MX"/>
        </w:rPr>
        <w:t>E</w:t>
      </w:r>
      <w:r w:rsidR="0080733F" w:rsidRPr="002E145C">
        <w:rPr>
          <w:rFonts w:ascii="Arial" w:hAnsi="Arial" w:cs="Arial"/>
          <w:bCs/>
          <w:kern w:val="28"/>
          <w:sz w:val="22"/>
          <w:szCs w:val="22"/>
          <w:lang w:eastAsia="es-MX"/>
        </w:rPr>
        <w:t xml:space="preserve">ntidades de la </w:t>
      </w:r>
      <w:r w:rsidR="00870AC2" w:rsidRPr="002E145C">
        <w:rPr>
          <w:rFonts w:ascii="Arial" w:hAnsi="Arial" w:cs="Arial"/>
          <w:bCs/>
          <w:kern w:val="28"/>
          <w:sz w:val="22"/>
          <w:szCs w:val="22"/>
          <w:lang w:eastAsia="es-MX"/>
        </w:rPr>
        <w:t>Adm</w:t>
      </w:r>
      <w:r w:rsidR="0080733F" w:rsidRPr="002E145C">
        <w:rPr>
          <w:rFonts w:ascii="Arial" w:hAnsi="Arial" w:cs="Arial"/>
          <w:bCs/>
          <w:kern w:val="28"/>
          <w:sz w:val="22"/>
          <w:szCs w:val="22"/>
          <w:lang w:eastAsia="es-MX"/>
        </w:rPr>
        <w:t xml:space="preserve">inistración </w:t>
      </w:r>
      <w:r w:rsidR="00870AC2" w:rsidRPr="002E145C">
        <w:rPr>
          <w:rFonts w:ascii="Arial" w:hAnsi="Arial" w:cs="Arial"/>
          <w:bCs/>
          <w:kern w:val="28"/>
          <w:sz w:val="22"/>
          <w:szCs w:val="22"/>
          <w:lang w:eastAsia="es-MX"/>
        </w:rPr>
        <w:t>Pú</w:t>
      </w:r>
      <w:r w:rsidR="0080733F" w:rsidRPr="002E145C">
        <w:rPr>
          <w:rFonts w:ascii="Arial" w:hAnsi="Arial" w:cs="Arial"/>
          <w:bCs/>
          <w:kern w:val="28"/>
          <w:sz w:val="22"/>
          <w:szCs w:val="22"/>
          <w:lang w:eastAsia="es-MX"/>
        </w:rPr>
        <w:t xml:space="preserve">blica </w:t>
      </w:r>
      <w:r w:rsidR="00870AC2" w:rsidRPr="002E145C">
        <w:rPr>
          <w:rFonts w:ascii="Arial" w:hAnsi="Arial" w:cs="Arial"/>
          <w:bCs/>
          <w:kern w:val="28"/>
          <w:sz w:val="22"/>
          <w:szCs w:val="22"/>
          <w:lang w:eastAsia="es-MX"/>
        </w:rPr>
        <w:t>Est</w:t>
      </w:r>
      <w:r w:rsidR="0080733F" w:rsidRPr="002E145C">
        <w:rPr>
          <w:rFonts w:ascii="Arial" w:hAnsi="Arial" w:cs="Arial"/>
          <w:bCs/>
          <w:kern w:val="28"/>
          <w:sz w:val="22"/>
          <w:szCs w:val="22"/>
          <w:lang w:eastAsia="es-MX"/>
        </w:rPr>
        <w:t>atal y</w:t>
      </w:r>
      <w:r w:rsidR="00650D85" w:rsidRPr="002E145C">
        <w:rPr>
          <w:rFonts w:ascii="Arial" w:hAnsi="Arial" w:cs="Arial"/>
          <w:bCs/>
          <w:kern w:val="28"/>
          <w:sz w:val="22"/>
          <w:szCs w:val="22"/>
          <w:lang w:eastAsia="es-MX"/>
        </w:rPr>
        <w:t>,</w:t>
      </w:r>
      <w:r w:rsidR="0080733F" w:rsidRPr="002E145C">
        <w:rPr>
          <w:rFonts w:ascii="Arial" w:hAnsi="Arial" w:cs="Arial"/>
          <w:bCs/>
          <w:kern w:val="28"/>
          <w:sz w:val="22"/>
          <w:szCs w:val="22"/>
          <w:lang w:eastAsia="es-MX"/>
        </w:rPr>
        <w:t xml:space="preserve"> en su caso</w:t>
      </w:r>
      <w:r w:rsidR="00650D85" w:rsidRPr="002E145C">
        <w:rPr>
          <w:rFonts w:ascii="Arial" w:hAnsi="Arial" w:cs="Arial"/>
          <w:bCs/>
          <w:kern w:val="28"/>
          <w:sz w:val="22"/>
          <w:szCs w:val="22"/>
          <w:lang w:eastAsia="es-MX"/>
        </w:rPr>
        <w:t>,</w:t>
      </w:r>
      <w:r w:rsidR="0080733F" w:rsidRPr="002E145C">
        <w:rPr>
          <w:rFonts w:ascii="Arial" w:hAnsi="Arial" w:cs="Arial"/>
          <w:bCs/>
          <w:kern w:val="28"/>
          <w:sz w:val="22"/>
          <w:szCs w:val="22"/>
          <w:lang w:eastAsia="es-MX"/>
        </w:rPr>
        <w:t xml:space="preserve"> los </w:t>
      </w:r>
      <w:r w:rsidR="00A83148" w:rsidRPr="002E145C">
        <w:rPr>
          <w:rFonts w:ascii="Arial" w:hAnsi="Arial" w:cs="Arial"/>
          <w:bCs/>
          <w:kern w:val="28"/>
          <w:sz w:val="22"/>
          <w:szCs w:val="22"/>
          <w:lang w:eastAsia="es-MX"/>
        </w:rPr>
        <w:t>M</w:t>
      </w:r>
      <w:r w:rsidR="0080733F" w:rsidRPr="002E145C">
        <w:rPr>
          <w:rFonts w:ascii="Arial" w:hAnsi="Arial" w:cs="Arial"/>
          <w:bCs/>
          <w:kern w:val="28"/>
          <w:sz w:val="22"/>
          <w:szCs w:val="22"/>
          <w:lang w:eastAsia="es-MX"/>
        </w:rPr>
        <w:t>unicipios responsables de operar los Programas</w:t>
      </w:r>
      <w:r w:rsidR="005035E5" w:rsidRPr="002E145C">
        <w:rPr>
          <w:rFonts w:ascii="Arial" w:hAnsi="Arial" w:cs="Arial"/>
          <w:bCs/>
          <w:kern w:val="28"/>
          <w:sz w:val="22"/>
          <w:szCs w:val="22"/>
          <w:lang w:eastAsia="es-MX"/>
        </w:rPr>
        <w:t xml:space="preserve"> Estatales</w:t>
      </w:r>
      <w:r w:rsidR="0080733F" w:rsidRPr="002E145C">
        <w:rPr>
          <w:rFonts w:ascii="Arial" w:hAnsi="Arial" w:cs="Arial"/>
          <w:bCs/>
          <w:kern w:val="28"/>
          <w:sz w:val="22"/>
          <w:szCs w:val="22"/>
          <w:lang w:eastAsia="es-MX"/>
        </w:rPr>
        <w:t xml:space="preserve"> de Desarrollo Social tendrán la obligación de notificar a la Secretaría de </w:t>
      </w:r>
      <w:r w:rsidR="006E23F3" w:rsidRPr="002E145C">
        <w:rPr>
          <w:rFonts w:ascii="Arial" w:hAnsi="Arial" w:cs="Arial"/>
          <w:bCs/>
          <w:kern w:val="28"/>
          <w:sz w:val="22"/>
          <w:szCs w:val="22"/>
          <w:lang w:eastAsia="es-MX"/>
        </w:rPr>
        <w:t>la Contraloría</w:t>
      </w:r>
      <w:r w:rsidR="0080733F" w:rsidRPr="002E145C">
        <w:rPr>
          <w:rFonts w:ascii="Arial" w:hAnsi="Arial" w:cs="Arial"/>
          <w:bCs/>
          <w:kern w:val="28"/>
          <w:sz w:val="22"/>
          <w:szCs w:val="22"/>
          <w:lang w:eastAsia="es-MX"/>
        </w:rPr>
        <w:t xml:space="preserve"> sobre las obras, a</w:t>
      </w:r>
      <w:r w:rsidR="00870AC2" w:rsidRPr="002E145C">
        <w:rPr>
          <w:rFonts w:ascii="Arial" w:hAnsi="Arial" w:cs="Arial"/>
          <w:bCs/>
          <w:kern w:val="28"/>
          <w:sz w:val="22"/>
          <w:szCs w:val="22"/>
          <w:lang w:eastAsia="es-MX"/>
        </w:rPr>
        <w:t>poyos</w:t>
      </w:r>
      <w:r w:rsidR="0080733F" w:rsidRPr="002E145C">
        <w:rPr>
          <w:rFonts w:ascii="Arial" w:hAnsi="Arial" w:cs="Arial"/>
          <w:bCs/>
          <w:kern w:val="28"/>
          <w:sz w:val="22"/>
          <w:szCs w:val="22"/>
          <w:lang w:eastAsia="es-MX"/>
        </w:rPr>
        <w:t xml:space="preserve"> y servicios ejecutados con recursos públicos</w:t>
      </w:r>
      <w:r w:rsidR="00891427" w:rsidRPr="002E145C">
        <w:rPr>
          <w:rFonts w:ascii="Arial" w:hAnsi="Arial" w:cs="Arial"/>
          <w:bCs/>
          <w:kern w:val="28"/>
          <w:sz w:val="22"/>
          <w:szCs w:val="22"/>
          <w:lang w:eastAsia="es-MX"/>
        </w:rPr>
        <w:t xml:space="preserve"> estatales</w:t>
      </w:r>
      <w:r w:rsidR="0080733F" w:rsidRPr="002E145C">
        <w:rPr>
          <w:rFonts w:ascii="Arial" w:hAnsi="Arial" w:cs="Arial"/>
          <w:bCs/>
          <w:kern w:val="28"/>
          <w:sz w:val="22"/>
          <w:szCs w:val="22"/>
          <w:lang w:eastAsia="es-MX"/>
        </w:rPr>
        <w:t>, con</w:t>
      </w:r>
      <w:r w:rsidR="007B6CA4" w:rsidRPr="002E145C">
        <w:rPr>
          <w:rFonts w:ascii="Arial" w:hAnsi="Arial" w:cs="Arial"/>
          <w:bCs/>
          <w:kern w:val="28"/>
          <w:sz w:val="22"/>
          <w:szCs w:val="22"/>
          <w:lang w:eastAsia="es-MX"/>
        </w:rPr>
        <w:t xml:space="preserve"> el propósito de establecer las acciones </w:t>
      </w:r>
      <w:r w:rsidR="00870AC2" w:rsidRPr="002E145C">
        <w:rPr>
          <w:rFonts w:ascii="Arial" w:hAnsi="Arial" w:cs="Arial"/>
          <w:bCs/>
          <w:kern w:val="28"/>
          <w:sz w:val="22"/>
          <w:szCs w:val="22"/>
          <w:lang w:eastAsia="es-MX"/>
        </w:rPr>
        <w:t xml:space="preserve">de </w:t>
      </w:r>
      <w:r w:rsidR="007B6CA4" w:rsidRPr="002E145C">
        <w:rPr>
          <w:rFonts w:ascii="Arial" w:hAnsi="Arial" w:cs="Arial"/>
          <w:bCs/>
          <w:kern w:val="28"/>
          <w:sz w:val="22"/>
          <w:szCs w:val="22"/>
          <w:lang w:eastAsia="es-MX"/>
        </w:rPr>
        <w:t>c</w:t>
      </w:r>
      <w:r w:rsidR="0080733F" w:rsidRPr="002E145C">
        <w:rPr>
          <w:rFonts w:ascii="Arial" w:hAnsi="Arial" w:cs="Arial"/>
          <w:bCs/>
          <w:kern w:val="28"/>
          <w:sz w:val="22"/>
          <w:szCs w:val="22"/>
          <w:lang w:eastAsia="es-MX"/>
        </w:rPr>
        <w:t>oordinación necesari</w:t>
      </w:r>
      <w:r w:rsidR="007B6CA4" w:rsidRPr="002E145C">
        <w:rPr>
          <w:rFonts w:ascii="Arial" w:hAnsi="Arial" w:cs="Arial"/>
          <w:bCs/>
          <w:kern w:val="28"/>
          <w:sz w:val="22"/>
          <w:szCs w:val="22"/>
          <w:lang w:eastAsia="es-MX"/>
        </w:rPr>
        <w:t>a</w:t>
      </w:r>
      <w:r w:rsidR="00870AC2" w:rsidRPr="002E145C">
        <w:rPr>
          <w:rFonts w:ascii="Arial" w:hAnsi="Arial" w:cs="Arial"/>
          <w:bCs/>
          <w:kern w:val="28"/>
          <w:sz w:val="22"/>
          <w:szCs w:val="22"/>
          <w:lang w:eastAsia="es-MX"/>
        </w:rPr>
        <w:t>s</w:t>
      </w:r>
      <w:r w:rsidR="0080733F" w:rsidRPr="002E145C">
        <w:rPr>
          <w:rFonts w:ascii="Arial" w:hAnsi="Arial" w:cs="Arial"/>
          <w:bCs/>
          <w:kern w:val="28"/>
          <w:sz w:val="22"/>
          <w:szCs w:val="22"/>
          <w:lang w:eastAsia="es-MX"/>
        </w:rPr>
        <w:t xml:space="preserve"> para promover</w:t>
      </w:r>
      <w:r w:rsidR="00870AC2" w:rsidRPr="002E145C">
        <w:rPr>
          <w:rFonts w:ascii="Arial" w:hAnsi="Arial" w:cs="Arial"/>
          <w:bCs/>
          <w:kern w:val="28"/>
          <w:sz w:val="22"/>
          <w:szCs w:val="22"/>
          <w:lang w:eastAsia="es-MX"/>
        </w:rPr>
        <w:t xml:space="preserve"> y operar </w:t>
      </w:r>
      <w:r w:rsidR="00650D85" w:rsidRPr="002E145C">
        <w:rPr>
          <w:rFonts w:ascii="Arial" w:hAnsi="Arial" w:cs="Arial"/>
          <w:bCs/>
          <w:kern w:val="28"/>
          <w:sz w:val="22"/>
          <w:szCs w:val="22"/>
          <w:lang w:eastAsia="es-MX"/>
        </w:rPr>
        <w:t xml:space="preserve">la </w:t>
      </w:r>
      <w:r w:rsidR="0080733F" w:rsidRPr="002E145C">
        <w:rPr>
          <w:rFonts w:ascii="Arial" w:hAnsi="Arial" w:cs="Arial"/>
          <w:bCs/>
          <w:kern w:val="28"/>
          <w:sz w:val="22"/>
          <w:szCs w:val="22"/>
          <w:lang w:eastAsia="es-MX"/>
        </w:rPr>
        <w:t xml:space="preserve">Contraloría Social en los programas de que se trate. </w:t>
      </w:r>
    </w:p>
    <w:p w:rsidR="00A12055" w:rsidRPr="002E145C" w:rsidRDefault="00A12055" w:rsidP="00583096">
      <w:pPr>
        <w:widowControl w:val="0"/>
        <w:overflowPunct w:val="0"/>
        <w:adjustRightInd w:val="0"/>
        <w:jc w:val="both"/>
        <w:rPr>
          <w:rFonts w:ascii="Arial" w:hAnsi="Arial" w:cs="Arial"/>
          <w:bCs/>
          <w:kern w:val="28"/>
          <w:sz w:val="22"/>
          <w:szCs w:val="22"/>
          <w:lang w:eastAsia="es-MX"/>
        </w:rPr>
      </w:pPr>
    </w:p>
    <w:p w:rsidR="004E69A9" w:rsidRPr="002E145C" w:rsidRDefault="0023269F" w:rsidP="004E69A9">
      <w:pPr>
        <w:widowControl w:val="0"/>
        <w:overflowPunct w:val="0"/>
        <w:adjustRightInd w:val="0"/>
        <w:jc w:val="both"/>
        <w:rPr>
          <w:rFonts w:ascii="Arial" w:hAnsi="Arial" w:cs="Arial"/>
          <w:sz w:val="22"/>
          <w:szCs w:val="22"/>
        </w:rPr>
      </w:pPr>
      <w:r w:rsidRPr="002E145C">
        <w:rPr>
          <w:rFonts w:ascii="Arial" w:hAnsi="Arial" w:cs="Arial"/>
          <w:b/>
          <w:sz w:val="22"/>
          <w:szCs w:val="22"/>
        </w:rPr>
        <w:lastRenderedPageBreak/>
        <w:t>SÉPTIMO.-</w:t>
      </w:r>
      <w:r w:rsidR="004E0D7F" w:rsidRPr="002E145C">
        <w:rPr>
          <w:rFonts w:ascii="Arial" w:hAnsi="Arial" w:cs="Arial"/>
          <w:b/>
          <w:sz w:val="22"/>
          <w:szCs w:val="22"/>
        </w:rPr>
        <w:t xml:space="preserve"> </w:t>
      </w:r>
      <w:r w:rsidR="006438A1" w:rsidRPr="002E145C">
        <w:rPr>
          <w:rFonts w:ascii="Arial" w:hAnsi="Arial" w:cs="Arial"/>
          <w:sz w:val="22"/>
          <w:szCs w:val="22"/>
        </w:rPr>
        <w:t>El ejercicio de la</w:t>
      </w:r>
      <w:r w:rsidR="004E69A9" w:rsidRPr="002E145C">
        <w:rPr>
          <w:rFonts w:ascii="Arial" w:hAnsi="Arial" w:cs="Arial"/>
          <w:sz w:val="22"/>
          <w:szCs w:val="22"/>
        </w:rPr>
        <w:t xml:space="preserve"> Contraloría Social únicamente podrá ser realizad</w:t>
      </w:r>
      <w:r w:rsidR="0092185A" w:rsidRPr="002E145C">
        <w:rPr>
          <w:rFonts w:ascii="Arial" w:hAnsi="Arial" w:cs="Arial"/>
          <w:sz w:val="22"/>
          <w:szCs w:val="22"/>
        </w:rPr>
        <w:t>o</w:t>
      </w:r>
      <w:r w:rsidR="004E69A9" w:rsidRPr="002E145C">
        <w:rPr>
          <w:rFonts w:ascii="Arial" w:hAnsi="Arial" w:cs="Arial"/>
          <w:sz w:val="22"/>
          <w:szCs w:val="22"/>
        </w:rPr>
        <w:t xml:space="preserve"> por los beneficiarios de los Programas </w:t>
      </w:r>
      <w:r w:rsidR="005035E5" w:rsidRPr="002E145C">
        <w:rPr>
          <w:rFonts w:ascii="Arial" w:hAnsi="Arial" w:cs="Arial"/>
          <w:sz w:val="22"/>
          <w:szCs w:val="22"/>
        </w:rPr>
        <w:t>Estatales de Desarrollo Social</w:t>
      </w:r>
      <w:r w:rsidR="004E69A9" w:rsidRPr="002E145C">
        <w:rPr>
          <w:rFonts w:ascii="Arial" w:hAnsi="Arial" w:cs="Arial"/>
          <w:sz w:val="22"/>
          <w:szCs w:val="22"/>
        </w:rPr>
        <w:t xml:space="preserve">, a través de los Comités que </w:t>
      </w:r>
      <w:r w:rsidR="002863EA" w:rsidRPr="002E145C">
        <w:rPr>
          <w:rFonts w:ascii="Arial" w:hAnsi="Arial" w:cs="Arial"/>
          <w:sz w:val="22"/>
          <w:szCs w:val="22"/>
        </w:rPr>
        <w:t xml:space="preserve">se </w:t>
      </w:r>
      <w:r w:rsidR="004E69A9" w:rsidRPr="002E145C">
        <w:rPr>
          <w:rFonts w:ascii="Arial" w:hAnsi="Arial" w:cs="Arial"/>
          <w:sz w:val="22"/>
          <w:szCs w:val="22"/>
        </w:rPr>
        <w:t xml:space="preserve">constituyan </w:t>
      </w:r>
      <w:r w:rsidR="006E23F3" w:rsidRPr="002E145C">
        <w:rPr>
          <w:rFonts w:ascii="Arial" w:hAnsi="Arial" w:cs="Arial"/>
          <w:sz w:val="22"/>
          <w:szCs w:val="22"/>
        </w:rPr>
        <w:t>para el efecto</w:t>
      </w:r>
      <w:r w:rsidR="004E69A9" w:rsidRPr="002E145C">
        <w:rPr>
          <w:rFonts w:ascii="Arial" w:hAnsi="Arial" w:cs="Arial"/>
          <w:sz w:val="22"/>
          <w:szCs w:val="22"/>
        </w:rPr>
        <w:t>.</w:t>
      </w:r>
    </w:p>
    <w:p w:rsidR="00EB0890" w:rsidRPr="002E145C" w:rsidRDefault="00EB0890" w:rsidP="004E69A9">
      <w:pPr>
        <w:widowControl w:val="0"/>
        <w:overflowPunct w:val="0"/>
        <w:adjustRightInd w:val="0"/>
        <w:jc w:val="both"/>
        <w:rPr>
          <w:rFonts w:ascii="Arial" w:hAnsi="Arial" w:cs="Arial"/>
          <w:sz w:val="22"/>
          <w:szCs w:val="22"/>
        </w:rPr>
      </w:pPr>
    </w:p>
    <w:p w:rsidR="005F7578" w:rsidRPr="002E145C" w:rsidRDefault="0023269F" w:rsidP="00754D8A">
      <w:pPr>
        <w:widowControl w:val="0"/>
        <w:overflowPunct w:val="0"/>
        <w:adjustRightInd w:val="0"/>
        <w:jc w:val="both"/>
        <w:rPr>
          <w:rFonts w:ascii="Arial" w:hAnsi="Arial" w:cs="Arial"/>
          <w:sz w:val="22"/>
          <w:szCs w:val="22"/>
        </w:rPr>
      </w:pPr>
      <w:r w:rsidRPr="002E145C">
        <w:rPr>
          <w:rFonts w:ascii="Arial" w:hAnsi="Arial" w:cs="Arial"/>
          <w:b/>
          <w:sz w:val="22"/>
          <w:szCs w:val="22"/>
        </w:rPr>
        <w:t>OCTAVO.-</w:t>
      </w:r>
      <w:r w:rsidR="00754D8A" w:rsidRPr="002E145C">
        <w:rPr>
          <w:rFonts w:ascii="Arial" w:hAnsi="Arial" w:cs="Arial"/>
          <w:sz w:val="22"/>
          <w:szCs w:val="22"/>
        </w:rPr>
        <w:t xml:space="preserve"> La i</w:t>
      </w:r>
      <w:r w:rsidR="00822B4E" w:rsidRPr="002E145C">
        <w:rPr>
          <w:rFonts w:ascii="Arial" w:hAnsi="Arial" w:cs="Arial"/>
          <w:sz w:val="22"/>
          <w:szCs w:val="22"/>
        </w:rPr>
        <w:t>nterpretación de los presentes L</w:t>
      </w:r>
      <w:r w:rsidR="00754D8A" w:rsidRPr="002E145C">
        <w:rPr>
          <w:rFonts w:ascii="Arial" w:hAnsi="Arial" w:cs="Arial"/>
          <w:sz w:val="22"/>
          <w:szCs w:val="22"/>
        </w:rPr>
        <w:t>ineamientos únicamente podrá ser realizad</w:t>
      </w:r>
      <w:r w:rsidR="00822B4E" w:rsidRPr="002E145C">
        <w:rPr>
          <w:rFonts w:ascii="Arial" w:hAnsi="Arial" w:cs="Arial"/>
          <w:sz w:val="22"/>
          <w:szCs w:val="22"/>
        </w:rPr>
        <w:t>a</w:t>
      </w:r>
      <w:r w:rsidRPr="002E145C">
        <w:rPr>
          <w:rFonts w:ascii="Arial" w:hAnsi="Arial" w:cs="Arial"/>
          <w:sz w:val="22"/>
          <w:szCs w:val="22"/>
        </w:rPr>
        <w:t xml:space="preserve"> </w:t>
      </w:r>
      <w:r w:rsidR="000051C0" w:rsidRPr="002E145C">
        <w:rPr>
          <w:rFonts w:ascii="Arial" w:hAnsi="Arial" w:cs="Arial"/>
          <w:sz w:val="22"/>
          <w:szCs w:val="22"/>
        </w:rPr>
        <w:t xml:space="preserve">por la Secretaría, </w:t>
      </w:r>
      <w:r w:rsidR="00891427" w:rsidRPr="002E145C">
        <w:rPr>
          <w:rFonts w:ascii="Arial" w:hAnsi="Arial" w:cs="Arial"/>
          <w:sz w:val="22"/>
          <w:szCs w:val="22"/>
        </w:rPr>
        <w:t xml:space="preserve">a </w:t>
      </w:r>
      <w:r w:rsidR="00754D8A" w:rsidRPr="002E145C">
        <w:rPr>
          <w:rFonts w:ascii="Arial" w:hAnsi="Arial" w:cs="Arial"/>
          <w:sz w:val="22"/>
          <w:szCs w:val="22"/>
        </w:rPr>
        <w:t>través de la CGPCS, quien resolverá cualquier situación no prevista en los mismos.</w:t>
      </w:r>
    </w:p>
    <w:p w:rsidR="00754D8A" w:rsidRPr="002E145C" w:rsidRDefault="00754D8A" w:rsidP="00754D8A">
      <w:pPr>
        <w:widowControl w:val="0"/>
        <w:overflowPunct w:val="0"/>
        <w:adjustRightInd w:val="0"/>
        <w:jc w:val="both"/>
        <w:rPr>
          <w:rFonts w:ascii="Arial" w:hAnsi="Arial" w:cs="Arial"/>
          <w:sz w:val="22"/>
          <w:szCs w:val="22"/>
        </w:rPr>
      </w:pPr>
    </w:p>
    <w:p w:rsidR="00DA367B" w:rsidRPr="002E145C" w:rsidRDefault="00DA367B" w:rsidP="009B2DB5">
      <w:pPr>
        <w:widowControl w:val="0"/>
        <w:overflowPunct w:val="0"/>
        <w:adjustRightInd w:val="0"/>
        <w:jc w:val="both"/>
        <w:rPr>
          <w:rFonts w:ascii="Arial" w:hAnsi="Arial" w:cs="Arial"/>
          <w:b/>
          <w:sz w:val="22"/>
          <w:szCs w:val="22"/>
        </w:rPr>
      </w:pPr>
    </w:p>
    <w:p w:rsidR="009B2DB5" w:rsidRPr="002E145C" w:rsidRDefault="006E23F3" w:rsidP="009B2DB5">
      <w:pPr>
        <w:widowControl w:val="0"/>
        <w:overflowPunct w:val="0"/>
        <w:adjustRightInd w:val="0"/>
        <w:jc w:val="both"/>
        <w:rPr>
          <w:rFonts w:ascii="Arial" w:hAnsi="Arial" w:cs="Arial"/>
          <w:sz w:val="22"/>
          <w:szCs w:val="22"/>
        </w:rPr>
      </w:pPr>
      <w:r w:rsidRPr="002E145C">
        <w:rPr>
          <w:rFonts w:ascii="Arial" w:hAnsi="Arial" w:cs="Arial"/>
          <w:b/>
          <w:sz w:val="22"/>
          <w:szCs w:val="22"/>
        </w:rPr>
        <w:t>NOVENO</w:t>
      </w:r>
      <w:r w:rsidR="009B2DB5" w:rsidRPr="002E145C">
        <w:rPr>
          <w:rFonts w:ascii="Arial" w:hAnsi="Arial" w:cs="Arial"/>
          <w:b/>
          <w:sz w:val="22"/>
          <w:szCs w:val="22"/>
        </w:rPr>
        <w:t>.-</w:t>
      </w:r>
      <w:r w:rsidR="004E0D7F" w:rsidRPr="002E145C">
        <w:rPr>
          <w:rFonts w:ascii="Arial" w:hAnsi="Arial" w:cs="Arial"/>
          <w:b/>
          <w:sz w:val="22"/>
          <w:szCs w:val="22"/>
        </w:rPr>
        <w:t xml:space="preserve"> </w:t>
      </w:r>
      <w:r w:rsidR="009B6774" w:rsidRPr="002E145C">
        <w:rPr>
          <w:rFonts w:ascii="Arial" w:hAnsi="Arial" w:cs="Arial"/>
          <w:bCs/>
          <w:kern w:val="28"/>
          <w:sz w:val="22"/>
          <w:szCs w:val="22"/>
          <w:lang w:eastAsia="es-MX"/>
        </w:rPr>
        <w:t>Las Dependencias y</w:t>
      </w:r>
      <w:r w:rsidR="00907058" w:rsidRPr="002E145C">
        <w:rPr>
          <w:rFonts w:ascii="Arial" w:hAnsi="Arial" w:cs="Arial"/>
          <w:bCs/>
          <w:kern w:val="28"/>
          <w:sz w:val="22"/>
          <w:szCs w:val="22"/>
          <w:lang w:eastAsia="es-MX"/>
        </w:rPr>
        <w:t xml:space="preserve"> E</w:t>
      </w:r>
      <w:r w:rsidR="009B6774" w:rsidRPr="002E145C">
        <w:rPr>
          <w:rFonts w:ascii="Arial" w:hAnsi="Arial" w:cs="Arial"/>
          <w:bCs/>
          <w:kern w:val="28"/>
          <w:sz w:val="22"/>
          <w:szCs w:val="22"/>
          <w:lang w:eastAsia="es-MX"/>
        </w:rPr>
        <w:t xml:space="preserve">ntidades de la </w:t>
      </w:r>
      <w:r w:rsidR="00907058" w:rsidRPr="002E145C">
        <w:rPr>
          <w:rFonts w:ascii="Arial" w:hAnsi="Arial" w:cs="Arial"/>
          <w:bCs/>
          <w:kern w:val="28"/>
          <w:sz w:val="22"/>
          <w:szCs w:val="22"/>
          <w:lang w:eastAsia="es-MX"/>
        </w:rPr>
        <w:t>Adm</w:t>
      </w:r>
      <w:r w:rsidR="009B6774" w:rsidRPr="002E145C">
        <w:rPr>
          <w:rFonts w:ascii="Arial" w:hAnsi="Arial" w:cs="Arial"/>
          <w:bCs/>
          <w:kern w:val="28"/>
          <w:sz w:val="22"/>
          <w:szCs w:val="22"/>
          <w:lang w:eastAsia="es-MX"/>
        </w:rPr>
        <w:t xml:space="preserve">inistración </w:t>
      </w:r>
      <w:r w:rsidR="00907058" w:rsidRPr="002E145C">
        <w:rPr>
          <w:rFonts w:ascii="Arial" w:hAnsi="Arial" w:cs="Arial"/>
          <w:bCs/>
          <w:kern w:val="28"/>
          <w:sz w:val="22"/>
          <w:szCs w:val="22"/>
          <w:lang w:eastAsia="es-MX"/>
        </w:rPr>
        <w:t>Púb</w:t>
      </w:r>
      <w:r w:rsidR="009B6774" w:rsidRPr="002E145C">
        <w:rPr>
          <w:rFonts w:ascii="Arial" w:hAnsi="Arial" w:cs="Arial"/>
          <w:bCs/>
          <w:kern w:val="28"/>
          <w:sz w:val="22"/>
          <w:szCs w:val="22"/>
          <w:lang w:eastAsia="es-MX"/>
        </w:rPr>
        <w:t xml:space="preserve">lica </w:t>
      </w:r>
      <w:r w:rsidR="00907058" w:rsidRPr="002E145C">
        <w:rPr>
          <w:rFonts w:ascii="Arial" w:hAnsi="Arial" w:cs="Arial"/>
          <w:bCs/>
          <w:kern w:val="28"/>
          <w:sz w:val="22"/>
          <w:szCs w:val="22"/>
          <w:lang w:eastAsia="es-MX"/>
        </w:rPr>
        <w:t>Esta</w:t>
      </w:r>
      <w:r w:rsidR="009B6774" w:rsidRPr="002E145C">
        <w:rPr>
          <w:rFonts w:ascii="Arial" w:hAnsi="Arial" w:cs="Arial"/>
          <w:bCs/>
          <w:kern w:val="28"/>
          <w:sz w:val="22"/>
          <w:szCs w:val="22"/>
          <w:lang w:eastAsia="es-MX"/>
        </w:rPr>
        <w:t>tal</w:t>
      </w:r>
      <w:r w:rsidR="00C07587" w:rsidRPr="002E145C">
        <w:rPr>
          <w:rFonts w:ascii="Arial" w:hAnsi="Arial" w:cs="Arial"/>
          <w:sz w:val="22"/>
          <w:szCs w:val="22"/>
        </w:rPr>
        <w:t xml:space="preserve">, </w:t>
      </w:r>
      <w:r w:rsidR="00907058" w:rsidRPr="002E145C">
        <w:rPr>
          <w:rFonts w:ascii="Arial" w:hAnsi="Arial" w:cs="Arial"/>
          <w:sz w:val="22"/>
          <w:szCs w:val="22"/>
        </w:rPr>
        <w:t>M</w:t>
      </w:r>
      <w:r w:rsidR="00F577BE" w:rsidRPr="002E145C">
        <w:rPr>
          <w:rFonts w:ascii="Arial" w:hAnsi="Arial" w:cs="Arial"/>
          <w:sz w:val="22"/>
          <w:szCs w:val="22"/>
        </w:rPr>
        <w:t>unicipios</w:t>
      </w:r>
      <w:r w:rsidR="00785894" w:rsidRPr="002E145C">
        <w:rPr>
          <w:rFonts w:ascii="Arial" w:hAnsi="Arial" w:cs="Arial"/>
          <w:sz w:val="22"/>
          <w:szCs w:val="22"/>
        </w:rPr>
        <w:t xml:space="preserve"> y</w:t>
      </w:r>
      <w:r w:rsidR="0023269F" w:rsidRPr="002E145C">
        <w:rPr>
          <w:rFonts w:ascii="Arial" w:hAnsi="Arial" w:cs="Arial"/>
          <w:sz w:val="22"/>
          <w:szCs w:val="22"/>
        </w:rPr>
        <w:t xml:space="preserve"> </w:t>
      </w:r>
      <w:r w:rsidR="00C07587" w:rsidRPr="002E145C">
        <w:rPr>
          <w:rFonts w:ascii="Arial" w:hAnsi="Arial" w:cs="Arial"/>
          <w:sz w:val="22"/>
          <w:szCs w:val="22"/>
        </w:rPr>
        <w:t xml:space="preserve">Organizaciones </w:t>
      </w:r>
      <w:r w:rsidR="00612882" w:rsidRPr="002E145C">
        <w:rPr>
          <w:rFonts w:ascii="Arial" w:hAnsi="Arial" w:cs="Arial"/>
          <w:sz w:val="22"/>
          <w:szCs w:val="22"/>
        </w:rPr>
        <w:t>para el Desarrollo Social</w:t>
      </w:r>
      <w:r w:rsidR="0023269F" w:rsidRPr="002E145C">
        <w:rPr>
          <w:rFonts w:ascii="Arial" w:hAnsi="Arial" w:cs="Arial"/>
          <w:sz w:val="22"/>
          <w:szCs w:val="22"/>
        </w:rPr>
        <w:t xml:space="preserve"> </w:t>
      </w:r>
      <w:r w:rsidR="00F577BE" w:rsidRPr="002E145C">
        <w:rPr>
          <w:rFonts w:ascii="Arial" w:hAnsi="Arial" w:cs="Arial"/>
          <w:sz w:val="22"/>
          <w:szCs w:val="22"/>
        </w:rPr>
        <w:t>responsables de operar</w:t>
      </w:r>
      <w:r w:rsidR="0031036C" w:rsidRPr="002E145C">
        <w:rPr>
          <w:rFonts w:ascii="Arial" w:hAnsi="Arial" w:cs="Arial"/>
          <w:sz w:val="22"/>
          <w:szCs w:val="22"/>
        </w:rPr>
        <w:t xml:space="preserve"> recursos públicos provenientes de </w:t>
      </w:r>
      <w:r w:rsidR="002A6624" w:rsidRPr="002E145C">
        <w:rPr>
          <w:rFonts w:ascii="Arial" w:hAnsi="Arial" w:cs="Arial"/>
          <w:sz w:val="22"/>
          <w:szCs w:val="22"/>
        </w:rPr>
        <w:t xml:space="preserve">los </w:t>
      </w:r>
      <w:r w:rsidR="00F577BE" w:rsidRPr="002E145C">
        <w:rPr>
          <w:rFonts w:ascii="Arial" w:hAnsi="Arial" w:cs="Arial"/>
          <w:sz w:val="22"/>
          <w:szCs w:val="22"/>
        </w:rPr>
        <w:t xml:space="preserve">Programas </w:t>
      </w:r>
      <w:r w:rsidR="003B0EE1" w:rsidRPr="002E145C">
        <w:rPr>
          <w:rFonts w:ascii="Arial" w:hAnsi="Arial" w:cs="Arial"/>
          <w:sz w:val="22"/>
          <w:szCs w:val="22"/>
        </w:rPr>
        <w:t xml:space="preserve">Estatales </w:t>
      </w:r>
      <w:r w:rsidR="00F577BE" w:rsidRPr="002E145C">
        <w:rPr>
          <w:rFonts w:ascii="Arial" w:hAnsi="Arial" w:cs="Arial"/>
          <w:sz w:val="22"/>
          <w:szCs w:val="22"/>
        </w:rPr>
        <w:t>de Desarrollo Social</w:t>
      </w:r>
      <w:r w:rsidR="0031036C" w:rsidRPr="002E145C">
        <w:rPr>
          <w:rFonts w:ascii="Arial" w:hAnsi="Arial" w:cs="Arial"/>
          <w:sz w:val="22"/>
          <w:szCs w:val="22"/>
        </w:rPr>
        <w:t xml:space="preserve">, </w:t>
      </w:r>
      <w:r w:rsidR="00F577BE" w:rsidRPr="002E145C">
        <w:rPr>
          <w:rFonts w:ascii="Arial" w:hAnsi="Arial" w:cs="Arial"/>
          <w:sz w:val="22"/>
          <w:szCs w:val="22"/>
        </w:rPr>
        <w:t>tendrán la obligación de llevar acabo l</w:t>
      </w:r>
      <w:r w:rsidR="009B2DB5" w:rsidRPr="002E145C">
        <w:rPr>
          <w:rFonts w:ascii="Arial" w:hAnsi="Arial" w:cs="Arial"/>
          <w:sz w:val="22"/>
          <w:szCs w:val="22"/>
        </w:rPr>
        <w:t>a</w:t>
      </w:r>
      <w:r w:rsidR="006438A1" w:rsidRPr="002E145C">
        <w:rPr>
          <w:rFonts w:ascii="Arial" w:hAnsi="Arial" w:cs="Arial"/>
          <w:sz w:val="22"/>
          <w:szCs w:val="22"/>
        </w:rPr>
        <w:t xml:space="preserve"> Promoción</w:t>
      </w:r>
      <w:r w:rsidR="0023269F" w:rsidRPr="002E145C">
        <w:rPr>
          <w:rFonts w:ascii="Arial" w:hAnsi="Arial" w:cs="Arial"/>
          <w:sz w:val="22"/>
          <w:szCs w:val="22"/>
        </w:rPr>
        <w:t xml:space="preserve"> </w:t>
      </w:r>
      <w:r w:rsidR="006438A1" w:rsidRPr="002E145C">
        <w:rPr>
          <w:rFonts w:ascii="Arial" w:hAnsi="Arial" w:cs="Arial"/>
          <w:sz w:val="22"/>
          <w:szCs w:val="22"/>
        </w:rPr>
        <w:t xml:space="preserve">y </w:t>
      </w:r>
      <w:r w:rsidR="00F1228F" w:rsidRPr="002E145C">
        <w:rPr>
          <w:rFonts w:ascii="Arial" w:hAnsi="Arial" w:cs="Arial"/>
          <w:sz w:val="22"/>
          <w:szCs w:val="22"/>
        </w:rPr>
        <w:t>O</w:t>
      </w:r>
      <w:r w:rsidR="009B2DB5" w:rsidRPr="002E145C">
        <w:rPr>
          <w:rFonts w:ascii="Arial" w:hAnsi="Arial" w:cs="Arial"/>
          <w:sz w:val="22"/>
          <w:szCs w:val="22"/>
        </w:rPr>
        <w:t xml:space="preserve">peración de la Contraloría Social </w:t>
      </w:r>
      <w:r w:rsidR="006438A1" w:rsidRPr="002E145C">
        <w:rPr>
          <w:rFonts w:ascii="Arial" w:hAnsi="Arial" w:cs="Arial"/>
          <w:sz w:val="22"/>
          <w:szCs w:val="22"/>
        </w:rPr>
        <w:t xml:space="preserve">de conformidad </w:t>
      </w:r>
      <w:r w:rsidR="0031036C" w:rsidRPr="002E145C">
        <w:rPr>
          <w:rFonts w:ascii="Arial" w:hAnsi="Arial" w:cs="Arial"/>
          <w:sz w:val="22"/>
          <w:szCs w:val="22"/>
        </w:rPr>
        <w:t xml:space="preserve">a las </w:t>
      </w:r>
      <w:r w:rsidR="006438A1" w:rsidRPr="002E145C">
        <w:rPr>
          <w:rFonts w:ascii="Arial" w:hAnsi="Arial" w:cs="Arial"/>
          <w:sz w:val="22"/>
          <w:szCs w:val="22"/>
        </w:rPr>
        <w:t>Re</w:t>
      </w:r>
      <w:r w:rsidR="003B0EE1" w:rsidRPr="002E145C">
        <w:rPr>
          <w:rFonts w:ascii="Arial" w:hAnsi="Arial" w:cs="Arial"/>
          <w:sz w:val="22"/>
          <w:szCs w:val="22"/>
        </w:rPr>
        <w:t xml:space="preserve">glas de </w:t>
      </w:r>
      <w:r w:rsidR="006438A1" w:rsidRPr="002E145C">
        <w:rPr>
          <w:rFonts w:ascii="Arial" w:hAnsi="Arial" w:cs="Arial"/>
          <w:sz w:val="22"/>
          <w:szCs w:val="22"/>
        </w:rPr>
        <w:t>Op</w:t>
      </w:r>
      <w:r w:rsidR="003B0EE1" w:rsidRPr="002E145C">
        <w:rPr>
          <w:rFonts w:ascii="Arial" w:hAnsi="Arial" w:cs="Arial"/>
          <w:sz w:val="22"/>
          <w:szCs w:val="22"/>
        </w:rPr>
        <w:t>eración</w:t>
      </w:r>
      <w:r w:rsidR="0023269F" w:rsidRPr="002E145C">
        <w:rPr>
          <w:rFonts w:ascii="Arial" w:hAnsi="Arial" w:cs="Arial"/>
          <w:sz w:val="22"/>
          <w:szCs w:val="22"/>
        </w:rPr>
        <w:t xml:space="preserve"> </w:t>
      </w:r>
      <w:r w:rsidR="00C07587" w:rsidRPr="002E145C">
        <w:rPr>
          <w:rFonts w:ascii="Arial" w:hAnsi="Arial" w:cs="Arial"/>
          <w:sz w:val="22"/>
          <w:szCs w:val="22"/>
        </w:rPr>
        <w:t xml:space="preserve">que </w:t>
      </w:r>
      <w:r w:rsidR="003B0EE1" w:rsidRPr="002E145C">
        <w:rPr>
          <w:rFonts w:ascii="Arial" w:hAnsi="Arial" w:cs="Arial"/>
          <w:sz w:val="22"/>
          <w:szCs w:val="22"/>
        </w:rPr>
        <w:t>de dicho programa</w:t>
      </w:r>
      <w:r w:rsidR="0031036C" w:rsidRPr="002E145C">
        <w:rPr>
          <w:rFonts w:ascii="Arial" w:hAnsi="Arial" w:cs="Arial"/>
          <w:sz w:val="22"/>
          <w:szCs w:val="22"/>
        </w:rPr>
        <w:t xml:space="preserve"> haya emitido la </w:t>
      </w:r>
      <w:r w:rsidR="006438A1" w:rsidRPr="002E145C">
        <w:rPr>
          <w:rFonts w:ascii="Arial" w:hAnsi="Arial" w:cs="Arial"/>
          <w:sz w:val="22"/>
          <w:szCs w:val="22"/>
        </w:rPr>
        <w:t>In</w:t>
      </w:r>
      <w:r w:rsidR="0031036C" w:rsidRPr="002E145C">
        <w:rPr>
          <w:rFonts w:ascii="Arial" w:hAnsi="Arial" w:cs="Arial"/>
          <w:sz w:val="22"/>
          <w:szCs w:val="22"/>
        </w:rPr>
        <w:t xml:space="preserve">stancia </w:t>
      </w:r>
      <w:r w:rsidR="006438A1" w:rsidRPr="002E145C">
        <w:rPr>
          <w:rFonts w:ascii="Arial" w:hAnsi="Arial" w:cs="Arial"/>
          <w:sz w:val="22"/>
          <w:szCs w:val="22"/>
        </w:rPr>
        <w:t>No</w:t>
      </w:r>
      <w:r w:rsidR="0031036C" w:rsidRPr="002E145C">
        <w:rPr>
          <w:rFonts w:ascii="Arial" w:hAnsi="Arial" w:cs="Arial"/>
          <w:sz w:val="22"/>
          <w:szCs w:val="22"/>
        </w:rPr>
        <w:t>rmativa y</w:t>
      </w:r>
      <w:r w:rsidR="0023269F" w:rsidRPr="002E145C">
        <w:rPr>
          <w:rFonts w:ascii="Arial" w:hAnsi="Arial" w:cs="Arial"/>
          <w:sz w:val="22"/>
          <w:szCs w:val="22"/>
        </w:rPr>
        <w:t xml:space="preserve"> </w:t>
      </w:r>
      <w:r w:rsidR="003B0EE1" w:rsidRPr="002E145C">
        <w:rPr>
          <w:rFonts w:ascii="Arial" w:hAnsi="Arial" w:cs="Arial"/>
          <w:sz w:val="22"/>
          <w:szCs w:val="22"/>
        </w:rPr>
        <w:t xml:space="preserve">en caso de carecer de </w:t>
      </w:r>
      <w:r w:rsidR="00DD65CF" w:rsidRPr="002E145C">
        <w:rPr>
          <w:rFonts w:ascii="Arial" w:hAnsi="Arial" w:cs="Arial"/>
          <w:sz w:val="22"/>
          <w:szCs w:val="22"/>
        </w:rPr>
        <w:t xml:space="preserve">dichas disposiciones </w:t>
      </w:r>
      <w:r w:rsidR="009B2DB5" w:rsidRPr="002E145C">
        <w:rPr>
          <w:rFonts w:ascii="Arial" w:hAnsi="Arial" w:cs="Arial"/>
          <w:sz w:val="22"/>
          <w:szCs w:val="22"/>
        </w:rPr>
        <w:t>y previo acuerdo entre los órdenes de gobierno correspondiente</w:t>
      </w:r>
      <w:r w:rsidR="002A6624" w:rsidRPr="002E145C">
        <w:rPr>
          <w:rFonts w:ascii="Arial" w:hAnsi="Arial" w:cs="Arial"/>
          <w:sz w:val="22"/>
          <w:szCs w:val="22"/>
        </w:rPr>
        <w:t>s</w:t>
      </w:r>
      <w:r w:rsidR="009B2DB5" w:rsidRPr="002E145C">
        <w:rPr>
          <w:rFonts w:ascii="Arial" w:hAnsi="Arial" w:cs="Arial"/>
          <w:sz w:val="22"/>
          <w:szCs w:val="22"/>
        </w:rPr>
        <w:t xml:space="preserve"> serán aplicables en lo conducente los presentes Lineamientos.</w:t>
      </w:r>
    </w:p>
    <w:p w:rsidR="002F2A4F" w:rsidRPr="002E145C" w:rsidRDefault="008620BF" w:rsidP="006E160B">
      <w:pPr>
        <w:widowControl w:val="0"/>
        <w:overflowPunct w:val="0"/>
        <w:adjustRightInd w:val="0"/>
        <w:spacing w:after="120"/>
        <w:jc w:val="center"/>
        <w:rPr>
          <w:rFonts w:ascii="Arial" w:hAnsi="Arial" w:cs="Arial"/>
          <w:b/>
          <w:sz w:val="22"/>
          <w:szCs w:val="22"/>
        </w:rPr>
      </w:pPr>
      <w:r w:rsidRPr="002E145C">
        <w:rPr>
          <w:rFonts w:ascii="Arial" w:hAnsi="Arial" w:cs="Arial"/>
          <w:b/>
          <w:sz w:val="22"/>
          <w:szCs w:val="22"/>
        </w:rPr>
        <w:t>SECCIÓ</w:t>
      </w:r>
      <w:r w:rsidR="002F2A4F" w:rsidRPr="002E145C">
        <w:rPr>
          <w:rFonts w:ascii="Arial" w:hAnsi="Arial" w:cs="Arial"/>
          <w:b/>
          <w:sz w:val="22"/>
          <w:szCs w:val="22"/>
        </w:rPr>
        <w:t>N II</w:t>
      </w:r>
    </w:p>
    <w:p w:rsidR="002F2A4F" w:rsidRPr="002E145C" w:rsidRDefault="002F2A4F" w:rsidP="002F2A4F">
      <w:pPr>
        <w:widowControl w:val="0"/>
        <w:overflowPunct w:val="0"/>
        <w:adjustRightInd w:val="0"/>
        <w:jc w:val="center"/>
        <w:rPr>
          <w:rFonts w:ascii="Arial" w:hAnsi="Arial" w:cs="Arial"/>
          <w:b/>
          <w:sz w:val="22"/>
          <w:szCs w:val="22"/>
        </w:rPr>
      </w:pPr>
      <w:r w:rsidRPr="002E145C">
        <w:rPr>
          <w:rFonts w:ascii="Arial" w:hAnsi="Arial" w:cs="Arial"/>
          <w:b/>
          <w:sz w:val="22"/>
          <w:szCs w:val="22"/>
        </w:rPr>
        <w:t xml:space="preserve">DE LA PROMOCIÓN DE LA </w:t>
      </w:r>
      <w:r w:rsidR="00B56610" w:rsidRPr="002E145C">
        <w:rPr>
          <w:rFonts w:ascii="Arial" w:hAnsi="Arial" w:cs="Arial"/>
          <w:b/>
          <w:sz w:val="22"/>
          <w:szCs w:val="22"/>
        </w:rPr>
        <w:t>CONTRALORÍA SOCIAL</w:t>
      </w:r>
    </w:p>
    <w:p w:rsidR="006D691B" w:rsidRPr="002E145C" w:rsidRDefault="006D691B" w:rsidP="00583096">
      <w:pPr>
        <w:widowControl w:val="0"/>
        <w:overflowPunct w:val="0"/>
        <w:adjustRightInd w:val="0"/>
        <w:jc w:val="both"/>
        <w:rPr>
          <w:rFonts w:ascii="Arial" w:hAnsi="Arial" w:cs="Arial"/>
          <w:sz w:val="22"/>
          <w:szCs w:val="22"/>
        </w:rPr>
      </w:pPr>
    </w:p>
    <w:p w:rsidR="003B0EE1" w:rsidRPr="002E145C" w:rsidRDefault="0023269F" w:rsidP="004B5449">
      <w:pPr>
        <w:autoSpaceDE w:val="0"/>
        <w:autoSpaceDN w:val="0"/>
        <w:adjustRightInd w:val="0"/>
        <w:jc w:val="both"/>
        <w:rPr>
          <w:rFonts w:ascii="Arial" w:hAnsi="Arial" w:cs="Arial"/>
          <w:sz w:val="22"/>
          <w:szCs w:val="22"/>
        </w:rPr>
      </w:pPr>
      <w:r w:rsidRPr="002E145C">
        <w:rPr>
          <w:rFonts w:ascii="Arial" w:hAnsi="Arial" w:cs="Arial"/>
          <w:b/>
          <w:sz w:val="22"/>
          <w:szCs w:val="22"/>
        </w:rPr>
        <w:t>DÉCIMO.-</w:t>
      </w:r>
      <w:r w:rsidR="003B0EE1" w:rsidRPr="002E145C">
        <w:rPr>
          <w:rFonts w:ascii="Arial" w:hAnsi="Arial" w:cs="Arial"/>
          <w:sz w:val="22"/>
          <w:szCs w:val="22"/>
        </w:rPr>
        <w:t xml:space="preserve"> La </w:t>
      </w:r>
      <w:r w:rsidR="006438A1" w:rsidRPr="002E145C">
        <w:rPr>
          <w:rFonts w:ascii="Arial" w:hAnsi="Arial" w:cs="Arial"/>
          <w:sz w:val="22"/>
          <w:szCs w:val="22"/>
        </w:rPr>
        <w:t>In</w:t>
      </w:r>
      <w:r w:rsidR="003B0EE1" w:rsidRPr="002E145C">
        <w:rPr>
          <w:rFonts w:ascii="Arial" w:hAnsi="Arial" w:cs="Arial"/>
          <w:sz w:val="22"/>
          <w:szCs w:val="22"/>
        </w:rPr>
        <w:t xml:space="preserve">stancia </w:t>
      </w:r>
      <w:r w:rsidR="006438A1" w:rsidRPr="002E145C">
        <w:rPr>
          <w:rFonts w:ascii="Arial" w:hAnsi="Arial" w:cs="Arial"/>
          <w:sz w:val="22"/>
          <w:szCs w:val="22"/>
        </w:rPr>
        <w:t>Ej</w:t>
      </w:r>
      <w:r w:rsidR="003B0EE1" w:rsidRPr="002E145C">
        <w:rPr>
          <w:rFonts w:ascii="Arial" w:hAnsi="Arial" w:cs="Arial"/>
          <w:sz w:val="22"/>
          <w:szCs w:val="22"/>
        </w:rPr>
        <w:t xml:space="preserve">ecutora </w:t>
      </w:r>
      <w:r w:rsidR="00E07FD5" w:rsidRPr="002E145C">
        <w:rPr>
          <w:rFonts w:ascii="Arial" w:hAnsi="Arial" w:cs="Arial"/>
          <w:sz w:val="22"/>
          <w:szCs w:val="22"/>
        </w:rPr>
        <w:t xml:space="preserve">responsable </w:t>
      </w:r>
      <w:r w:rsidR="003B0EE1" w:rsidRPr="002E145C">
        <w:rPr>
          <w:rFonts w:ascii="Arial" w:hAnsi="Arial" w:cs="Arial"/>
          <w:sz w:val="22"/>
          <w:szCs w:val="22"/>
        </w:rPr>
        <w:t xml:space="preserve">de aplicar recursos públicos provenientes de Programas </w:t>
      </w:r>
      <w:r w:rsidR="008620BF" w:rsidRPr="002E145C">
        <w:rPr>
          <w:rFonts w:ascii="Arial" w:hAnsi="Arial" w:cs="Arial"/>
          <w:sz w:val="22"/>
          <w:szCs w:val="22"/>
        </w:rPr>
        <w:t xml:space="preserve">Estatales de Desarrollo Social, </w:t>
      </w:r>
      <w:r w:rsidR="003B0EE1" w:rsidRPr="002E145C">
        <w:rPr>
          <w:rFonts w:ascii="Arial" w:hAnsi="Arial" w:cs="Arial"/>
          <w:sz w:val="22"/>
          <w:szCs w:val="22"/>
        </w:rPr>
        <w:t>s</w:t>
      </w:r>
      <w:r w:rsidR="006438A1" w:rsidRPr="002E145C">
        <w:rPr>
          <w:rFonts w:ascii="Arial" w:hAnsi="Arial" w:cs="Arial"/>
          <w:sz w:val="22"/>
          <w:szCs w:val="22"/>
        </w:rPr>
        <w:t>erá</w:t>
      </w:r>
      <w:r w:rsidR="00E07FD5" w:rsidRPr="002E145C">
        <w:rPr>
          <w:rFonts w:ascii="Arial" w:hAnsi="Arial" w:cs="Arial"/>
          <w:sz w:val="22"/>
          <w:szCs w:val="22"/>
        </w:rPr>
        <w:t xml:space="preserve"> la</w:t>
      </w:r>
      <w:r w:rsidRPr="002E145C">
        <w:rPr>
          <w:rFonts w:ascii="Arial" w:hAnsi="Arial" w:cs="Arial"/>
          <w:sz w:val="22"/>
          <w:szCs w:val="22"/>
        </w:rPr>
        <w:t xml:space="preserve"> </w:t>
      </w:r>
      <w:r w:rsidR="00E07FD5" w:rsidRPr="002E145C">
        <w:rPr>
          <w:rFonts w:ascii="Arial" w:hAnsi="Arial" w:cs="Arial"/>
          <w:sz w:val="22"/>
          <w:szCs w:val="22"/>
        </w:rPr>
        <w:t>encargada</w:t>
      </w:r>
      <w:r w:rsidR="003B0EE1" w:rsidRPr="002E145C">
        <w:rPr>
          <w:rFonts w:ascii="Arial" w:hAnsi="Arial" w:cs="Arial"/>
          <w:sz w:val="22"/>
          <w:szCs w:val="22"/>
        </w:rPr>
        <w:t xml:space="preserve"> de </w:t>
      </w:r>
      <w:r w:rsidR="00E07FD5" w:rsidRPr="002E145C">
        <w:rPr>
          <w:rFonts w:ascii="Arial" w:hAnsi="Arial" w:cs="Arial"/>
          <w:sz w:val="22"/>
          <w:szCs w:val="22"/>
        </w:rPr>
        <w:t>l</w:t>
      </w:r>
      <w:r w:rsidR="003B0EE1" w:rsidRPr="002E145C">
        <w:rPr>
          <w:rFonts w:ascii="Arial" w:hAnsi="Arial" w:cs="Arial"/>
          <w:sz w:val="22"/>
          <w:szCs w:val="22"/>
        </w:rPr>
        <w:t>a entrega de información, otorgamiento de capacitación y asesoría, recolección de informes, captación</w:t>
      </w:r>
      <w:r w:rsidR="004B5449" w:rsidRPr="002E145C">
        <w:rPr>
          <w:rFonts w:ascii="Arial" w:hAnsi="Arial" w:cs="Arial"/>
          <w:sz w:val="22"/>
          <w:szCs w:val="22"/>
        </w:rPr>
        <w:t>,</w:t>
      </w:r>
      <w:r w:rsidR="003B0EE1" w:rsidRPr="002E145C">
        <w:rPr>
          <w:rFonts w:ascii="Arial" w:hAnsi="Arial" w:cs="Arial"/>
          <w:sz w:val="22"/>
          <w:szCs w:val="22"/>
        </w:rPr>
        <w:t xml:space="preserve"> atención </w:t>
      </w:r>
      <w:r w:rsidR="004B5449" w:rsidRPr="002E145C">
        <w:rPr>
          <w:rFonts w:ascii="Arial" w:hAnsi="Arial" w:cs="Arial"/>
          <w:sz w:val="22"/>
          <w:szCs w:val="22"/>
        </w:rPr>
        <w:t>y</w:t>
      </w:r>
      <w:r w:rsidR="003B0EE1" w:rsidRPr="002E145C">
        <w:rPr>
          <w:rFonts w:ascii="Arial" w:hAnsi="Arial" w:cs="Arial"/>
          <w:sz w:val="22"/>
          <w:szCs w:val="22"/>
        </w:rPr>
        <w:t xml:space="preserve"> canalización de las quejas y denuncias, así como el seguimiento de los resultados en la materia, como part</w:t>
      </w:r>
      <w:r w:rsidR="001446CB" w:rsidRPr="002E145C">
        <w:rPr>
          <w:rFonts w:ascii="Arial" w:hAnsi="Arial" w:cs="Arial"/>
          <w:sz w:val="22"/>
          <w:szCs w:val="22"/>
        </w:rPr>
        <w:t>e</w:t>
      </w:r>
      <w:r w:rsidRPr="002E145C">
        <w:rPr>
          <w:rFonts w:ascii="Arial" w:hAnsi="Arial" w:cs="Arial"/>
          <w:sz w:val="22"/>
          <w:szCs w:val="22"/>
        </w:rPr>
        <w:t xml:space="preserve"> </w:t>
      </w:r>
      <w:r w:rsidR="003B0EE1" w:rsidRPr="002E145C">
        <w:rPr>
          <w:rFonts w:ascii="Arial" w:hAnsi="Arial" w:cs="Arial"/>
          <w:sz w:val="22"/>
          <w:szCs w:val="22"/>
        </w:rPr>
        <w:t>de las actividades</w:t>
      </w:r>
      <w:r w:rsidR="004B5449" w:rsidRPr="002E145C">
        <w:rPr>
          <w:rFonts w:ascii="Arial" w:hAnsi="Arial" w:cs="Arial"/>
          <w:sz w:val="22"/>
          <w:szCs w:val="22"/>
        </w:rPr>
        <w:t xml:space="preserve"> de </w:t>
      </w:r>
      <w:r w:rsidR="003B0EE1" w:rsidRPr="002E145C">
        <w:rPr>
          <w:rFonts w:ascii="Arial" w:hAnsi="Arial" w:cs="Arial"/>
          <w:sz w:val="22"/>
          <w:szCs w:val="22"/>
        </w:rPr>
        <w:t>Contraloría Social</w:t>
      </w:r>
      <w:r w:rsidR="004B5449" w:rsidRPr="002E145C">
        <w:rPr>
          <w:rFonts w:ascii="Arial" w:hAnsi="Arial" w:cs="Arial"/>
          <w:sz w:val="22"/>
          <w:szCs w:val="22"/>
        </w:rPr>
        <w:t>;</w:t>
      </w:r>
    </w:p>
    <w:p w:rsidR="003B0EE1" w:rsidRPr="002E145C" w:rsidRDefault="003B0EE1" w:rsidP="006D691B">
      <w:pPr>
        <w:autoSpaceDE w:val="0"/>
        <w:autoSpaceDN w:val="0"/>
        <w:adjustRightInd w:val="0"/>
        <w:jc w:val="both"/>
        <w:rPr>
          <w:rFonts w:ascii="Arial" w:hAnsi="Arial" w:cs="Arial"/>
          <w:sz w:val="22"/>
          <w:szCs w:val="22"/>
        </w:rPr>
      </w:pPr>
    </w:p>
    <w:p w:rsidR="00421EBD" w:rsidRPr="002E145C" w:rsidRDefault="00421EBD" w:rsidP="006D691B">
      <w:pPr>
        <w:autoSpaceDE w:val="0"/>
        <w:autoSpaceDN w:val="0"/>
        <w:adjustRightInd w:val="0"/>
        <w:jc w:val="both"/>
        <w:rPr>
          <w:rFonts w:ascii="Arial" w:hAnsi="Arial" w:cs="Arial"/>
          <w:sz w:val="22"/>
          <w:szCs w:val="22"/>
        </w:rPr>
      </w:pPr>
      <w:r w:rsidRPr="002E145C">
        <w:rPr>
          <w:rFonts w:ascii="Arial" w:hAnsi="Arial" w:cs="Arial"/>
          <w:b/>
          <w:sz w:val="22"/>
          <w:szCs w:val="22"/>
        </w:rPr>
        <w:t>DÉCIM</w:t>
      </w:r>
      <w:r w:rsidR="00270253" w:rsidRPr="002E145C">
        <w:rPr>
          <w:rFonts w:ascii="Arial" w:hAnsi="Arial" w:cs="Arial"/>
          <w:b/>
          <w:sz w:val="22"/>
          <w:szCs w:val="22"/>
        </w:rPr>
        <w:t>O</w:t>
      </w:r>
      <w:r w:rsidR="006E23F3" w:rsidRPr="002E145C">
        <w:rPr>
          <w:rFonts w:ascii="Arial" w:hAnsi="Arial" w:cs="Arial"/>
          <w:b/>
          <w:sz w:val="22"/>
          <w:szCs w:val="22"/>
        </w:rPr>
        <w:t xml:space="preserve"> PRIMERO</w:t>
      </w:r>
      <w:r w:rsidRPr="002E145C">
        <w:rPr>
          <w:rFonts w:ascii="Arial" w:hAnsi="Arial" w:cs="Arial"/>
          <w:b/>
          <w:sz w:val="22"/>
          <w:szCs w:val="22"/>
        </w:rPr>
        <w:t>.-</w:t>
      </w:r>
      <w:r w:rsidR="004E0D7F" w:rsidRPr="002E145C">
        <w:rPr>
          <w:rFonts w:ascii="Arial" w:hAnsi="Arial" w:cs="Arial"/>
          <w:b/>
          <w:sz w:val="22"/>
          <w:szCs w:val="22"/>
        </w:rPr>
        <w:t xml:space="preserve"> </w:t>
      </w:r>
      <w:r w:rsidRPr="002E145C">
        <w:rPr>
          <w:rFonts w:ascii="Arial" w:hAnsi="Arial" w:cs="Arial"/>
          <w:sz w:val="22"/>
          <w:szCs w:val="22"/>
        </w:rPr>
        <w:t xml:space="preserve">Las </w:t>
      </w:r>
      <w:r w:rsidR="00DF658C" w:rsidRPr="002E145C">
        <w:rPr>
          <w:rFonts w:ascii="Arial" w:hAnsi="Arial" w:cs="Arial"/>
          <w:sz w:val="22"/>
          <w:szCs w:val="22"/>
        </w:rPr>
        <w:t>Re</w:t>
      </w:r>
      <w:r w:rsidRPr="002E145C">
        <w:rPr>
          <w:rFonts w:ascii="Arial" w:hAnsi="Arial" w:cs="Arial"/>
          <w:sz w:val="22"/>
          <w:szCs w:val="22"/>
        </w:rPr>
        <w:t xml:space="preserve">glas de </w:t>
      </w:r>
      <w:r w:rsidR="00DF658C" w:rsidRPr="002E145C">
        <w:rPr>
          <w:rFonts w:ascii="Arial" w:hAnsi="Arial" w:cs="Arial"/>
          <w:sz w:val="22"/>
          <w:szCs w:val="22"/>
        </w:rPr>
        <w:t>Op</w:t>
      </w:r>
      <w:r w:rsidRPr="002E145C">
        <w:rPr>
          <w:rFonts w:ascii="Arial" w:hAnsi="Arial" w:cs="Arial"/>
          <w:sz w:val="22"/>
          <w:szCs w:val="22"/>
        </w:rPr>
        <w:t>eración de los</w:t>
      </w:r>
      <w:r w:rsidR="002350DE" w:rsidRPr="002E145C">
        <w:rPr>
          <w:rFonts w:ascii="Arial" w:hAnsi="Arial" w:cs="Arial"/>
          <w:sz w:val="22"/>
          <w:szCs w:val="22"/>
        </w:rPr>
        <w:t xml:space="preserve"> Pr</w:t>
      </w:r>
      <w:r w:rsidRPr="002E145C">
        <w:rPr>
          <w:rFonts w:ascii="Arial" w:hAnsi="Arial" w:cs="Arial"/>
          <w:sz w:val="22"/>
          <w:szCs w:val="22"/>
        </w:rPr>
        <w:t>ogramas Estatale</w:t>
      </w:r>
      <w:r w:rsidR="002350DE" w:rsidRPr="002E145C">
        <w:rPr>
          <w:rFonts w:ascii="Arial" w:hAnsi="Arial" w:cs="Arial"/>
          <w:sz w:val="22"/>
          <w:szCs w:val="22"/>
        </w:rPr>
        <w:t>s</w:t>
      </w:r>
      <w:r w:rsidRPr="002E145C">
        <w:rPr>
          <w:rFonts w:ascii="Arial" w:hAnsi="Arial" w:cs="Arial"/>
          <w:sz w:val="22"/>
          <w:szCs w:val="22"/>
        </w:rPr>
        <w:t xml:space="preserve"> de Desarrollo </w:t>
      </w:r>
      <w:r w:rsidR="002350DE" w:rsidRPr="002E145C">
        <w:rPr>
          <w:rFonts w:ascii="Arial" w:hAnsi="Arial" w:cs="Arial"/>
          <w:sz w:val="22"/>
          <w:szCs w:val="22"/>
        </w:rPr>
        <w:t>S</w:t>
      </w:r>
      <w:r w:rsidRPr="002E145C">
        <w:rPr>
          <w:rFonts w:ascii="Arial" w:hAnsi="Arial" w:cs="Arial"/>
          <w:sz w:val="22"/>
          <w:szCs w:val="22"/>
        </w:rPr>
        <w:t>ocial, deberán incluir un c</w:t>
      </w:r>
      <w:r w:rsidR="00DF658C" w:rsidRPr="002E145C">
        <w:rPr>
          <w:rFonts w:ascii="Arial" w:hAnsi="Arial" w:cs="Arial"/>
          <w:sz w:val="22"/>
          <w:szCs w:val="22"/>
        </w:rPr>
        <w:t>apí</w:t>
      </w:r>
      <w:r w:rsidR="00810085" w:rsidRPr="002E145C">
        <w:rPr>
          <w:rFonts w:ascii="Arial" w:hAnsi="Arial" w:cs="Arial"/>
          <w:sz w:val="22"/>
          <w:szCs w:val="22"/>
        </w:rPr>
        <w:t>tulo</w:t>
      </w:r>
      <w:r w:rsidR="007377D5" w:rsidRPr="002E145C">
        <w:rPr>
          <w:rFonts w:ascii="Arial" w:hAnsi="Arial" w:cs="Arial"/>
          <w:sz w:val="22"/>
          <w:szCs w:val="22"/>
        </w:rPr>
        <w:t xml:space="preserve"> o apartado</w:t>
      </w:r>
      <w:r w:rsidR="00810085" w:rsidRPr="002E145C">
        <w:rPr>
          <w:rFonts w:ascii="Arial" w:hAnsi="Arial" w:cs="Arial"/>
          <w:sz w:val="22"/>
          <w:szCs w:val="22"/>
        </w:rPr>
        <w:t xml:space="preserve"> en el cual se establezca </w:t>
      </w:r>
      <w:r w:rsidRPr="002E145C">
        <w:rPr>
          <w:rFonts w:ascii="Arial" w:hAnsi="Arial" w:cs="Arial"/>
          <w:sz w:val="22"/>
          <w:szCs w:val="22"/>
        </w:rPr>
        <w:t>la obligatoriedad de la aplicación de las actividades de difusión</w:t>
      </w:r>
      <w:r w:rsidR="002350DE" w:rsidRPr="002E145C">
        <w:rPr>
          <w:rFonts w:ascii="Arial" w:hAnsi="Arial" w:cs="Arial"/>
          <w:sz w:val="22"/>
          <w:szCs w:val="22"/>
        </w:rPr>
        <w:t>,</w:t>
      </w:r>
      <w:r w:rsidRPr="002E145C">
        <w:rPr>
          <w:rFonts w:ascii="Arial" w:hAnsi="Arial" w:cs="Arial"/>
          <w:sz w:val="22"/>
          <w:szCs w:val="22"/>
        </w:rPr>
        <w:t xml:space="preserve"> promoción y operación de la </w:t>
      </w:r>
      <w:r w:rsidR="002350DE" w:rsidRPr="002E145C">
        <w:rPr>
          <w:rFonts w:ascii="Arial" w:hAnsi="Arial" w:cs="Arial"/>
          <w:sz w:val="22"/>
          <w:szCs w:val="22"/>
        </w:rPr>
        <w:t>C</w:t>
      </w:r>
      <w:r w:rsidRPr="002E145C">
        <w:rPr>
          <w:rFonts w:ascii="Arial" w:hAnsi="Arial" w:cs="Arial"/>
          <w:sz w:val="22"/>
          <w:szCs w:val="22"/>
        </w:rPr>
        <w:t xml:space="preserve">ontraloría </w:t>
      </w:r>
      <w:r w:rsidR="002350DE" w:rsidRPr="002E145C">
        <w:rPr>
          <w:rFonts w:ascii="Arial" w:hAnsi="Arial" w:cs="Arial"/>
          <w:sz w:val="22"/>
          <w:szCs w:val="22"/>
        </w:rPr>
        <w:t>S</w:t>
      </w:r>
      <w:r w:rsidRPr="002E145C">
        <w:rPr>
          <w:rFonts w:ascii="Arial" w:hAnsi="Arial" w:cs="Arial"/>
          <w:sz w:val="22"/>
          <w:szCs w:val="22"/>
        </w:rPr>
        <w:t xml:space="preserve">ocial en los mismos, en términos de lo establecido en </w:t>
      </w:r>
      <w:r w:rsidR="002350DE" w:rsidRPr="002E145C">
        <w:rPr>
          <w:rFonts w:ascii="Arial" w:hAnsi="Arial" w:cs="Arial"/>
          <w:sz w:val="22"/>
          <w:szCs w:val="22"/>
        </w:rPr>
        <w:t xml:space="preserve">el </w:t>
      </w:r>
      <w:r w:rsidR="00810085" w:rsidRPr="002E145C">
        <w:rPr>
          <w:rFonts w:ascii="Arial" w:hAnsi="Arial" w:cs="Arial"/>
          <w:sz w:val="22"/>
          <w:szCs w:val="22"/>
        </w:rPr>
        <w:t>a</w:t>
      </w:r>
      <w:r w:rsidR="00DF658C" w:rsidRPr="002E145C">
        <w:rPr>
          <w:rFonts w:ascii="Arial" w:hAnsi="Arial" w:cs="Arial"/>
          <w:sz w:val="22"/>
          <w:szCs w:val="22"/>
        </w:rPr>
        <w:t>r</w:t>
      </w:r>
      <w:r w:rsidR="002350DE" w:rsidRPr="002E145C">
        <w:rPr>
          <w:rFonts w:ascii="Arial" w:hAnsi="Arial" w:cs="Arial"/>
          <w:sz w:val="22"/>
          <w:szCs w:val="22"/>
        </w:rPr>
        <w:t xml:space="preserve">tículo 100 de </w:t>
      </w:r>
      <w:r w:rsidRPr="002E145C">
        <w:rPr>
          <w:rFonts w:ascii="Arial" w:hAnsi="Arial" w:cs="Arial"/>
          <w:sz w:val="22"/>
          <w:szCs w:val="22"/>
        </w:rPr>
        <w:t xml:space="preserve">la Ley </w:t>
      </w:r>
      <w:r w:rsidR="002350DE" w:rsidRPr="002E145C">
        <w:rPr>
          <w:rFonts w:ascii="Arial" w:hAnsi="Arial" w:cs="Arial"/>
          <w:sz w:val="22"/>
          <w:szCs w:val="22"/>
        </w:rPr>
        <w:t>p</w:t>
      </w:r>
      <w:r w:rsidRPr="002E145C">
        <w:rPr>
          <w:rFonts w:ascii="Arial" w:hAnsi="Arial" w:cs="Arial"/>
          <w:sz w:val="22"/>
          <w:szCs w:val="22"/>
        </w:rPr>
        <w:t xml:space="preserve">ara </w:t>
      </w:r>
      <w:r w:rsidR="002350DE" w:rsidRPr="002E145C">
        <w:rPr>
          <w:rFonts w:ascii="Arial" w:hAnsi="Arial" w:cs="Arial"/>
          <w:sz w:val="22"/>
          <w:szCs w:val="22"/>
        </w:rPr>
        <w:t>e</w:t>
      </w:r>
      <w:r w:rsidRPr="002E145C">
        <w:rPr>
          <w:rFonts w:ascii="Arial" w:hAnsi="Arial" w:cs="Arial"/>
          <w:sz w:val="22"/>
          <w:szCs w:val="22"/>
        </w:rPr>
        <w:t xml:space="preserve">l Desarrollo Social </w:t>
      </w:r>
      <w:r w:rsidR="002350DE" w:rsidRPr="002E145C">
        <w:rPr>
          <w:rFonts w:ascii="Arial" w:hAnsi="Arial" w:cs="Arial"/>
          <w:sz w:val="22"/>
          <w:szCs w:val="22"/>
        </w:rPr>
        <w:t>d</w:t>
      </w:r>
      <w:r w:rsidRPr="002E145C">
        <w:rPr>
          <w:rFonts w:ascii="Arial" w:hAnsi="Arial" w:cs="Arial"/>
          <w:sz w:val="22"/>
          <w:szCs w:val="22"/>
        </w:rPr>
        <w:t xml:space="preserve">el Estado </w:t>
      </w:r>
      <w:r w:rsidR="002350DE" w:rsidRPr="002E145C">
        <w:rPr>
          <w:rFonts w:ascii="Arial" w:hAnsi="Arial" w:cs="Arial"/>
          <w:sz w:val="22"/>
          <w:szCs w:val="22"/>
        </w:rPr>
        <w:t>d</w:t>
      </w:r>
      <w:r w:rsidRPr="002E145C">
        <w:rPr>
          <w:rFonts w:ascii="Arial" w:hAnsi="Arial" w:cs="Arial"/>
          <w:sz w:val="22"/>
          <w:szCs w:val="22"/>
        </w:rPr>
        <w:t>e Quintana Roo</w:t>
      </w:r>
      <w:r w:rsidR="00270253" w:rsidRPr="002E145C">
        <w:rPr>
          <w:rFonts w:ascii="Arial" w:hAnsi="Arial" w:cs="Arial"/>
          <w:sz w:val="22"/>
          <w:szCs w:val="22"/>
        </w:rPr>
        <w:t xml:space="preserve">, por lo que el apartado de Contraloría Social deberá ser remitido a la </w:t>
      </w:r>
      <w:r w:rsidR="00B24879" w:rsidRPr="002E145C">
        <w:rPr>
          <w:rFonts w:ascii="Arial" w:hAnsi="Arial" w:cs="Arial"/>
          <w:sz w:val="22"/>
          <w:szCs w:val="22"/>
        </w:rPr>
        <w:t>CGPCS</w:t>
      </w:r>
      <w:r w:rsidR="00270253" w:rsidRPr="002E145C">
        <w:rPr>
          <w:rFonts w:ascii="Arial" w:hAnsi="Arial" w:cs="Arial"/>
          <w:sz w:val="22"/>
          <w:szCs w:val="22"/>
        </w:rPr>
        <w:t xml:space="preserve"> para su validación, previo a la publicación de dichas</w:t>
      </w:r>
      <w:r w:rsidR="0023269F" w:rsidRPr="002E145C">
        <w:rPr>
          <w:rFonts w:ascii="Arial" w:hAnsi="Arial" w:cs="Arial"/>
          <w:sz w:val="22"/>
          <w:szCs w:val="22"/>
        </w:rPr>
        <w:t xml:space="preserve"> </w:t>
      </w:r>
      <w:r w:rsidR="00DF658C" w:rsidRPr="002E145C">
        <w:rPr>
          <w:rFonts w:ascii="Arial" w:hAnsi="Arial" w:cs="Arial"/>
          <w:sz w:val="22"/>
          <w:szCs w:val="22"/>
        </w:rPr>
        <w:t>R</w:t>
      </w:r>
      <w:r w:rsidR="00270253" w:rsidRPr="002E145C">
        <w:rPr>
          <w:rFonts w:ascii="Arial" w:hAnsi="Arial" w:cs="Arial"/>
          <w:sz w:val="22"/>
          <w:szCs w:val="22"/>
        </w:rPr>
        <w:t>eglas en el Periódico Oficial del Estado.</w:t>
      </w:r>
    </w:p>
    <w:p w:rsidR="00421EBD" w:rsidRPr="002E145C" w:rsidRDefault="00421EBD" w:rsidP="006D691B">
      <w:pPr>
        <w:autoSpaceDE w:val="0"/>
        <w:autoSpaceDN w:val="0"/>
        <w:adjustRightInd w:val="0"/>
        <w:jc w:val="both"/>
        <w:rPr>
          <w:rFonts w:ascii="Arial" w:hAnsi="Arial" w:cs="Arial"/>
          <w:sz w:val="22"/>
          <w:szCs w:val="22"/>
        </w:rPr>
      </w:pPr>
    </w:p>
    <w:p w:rsidR="004B5449" w:rsidRPr="002E145C" w:rsidRDefault="004B5449" w:rsidP="004B5449">
      <w:pPr>
        <w:autoSpaceDE w:val="0"/>
        <w:autoSpaceDN w:val="0"/>
        <w:adjustRightInd w:val="0"/>
        <w:jc w:val="both"/>
        <w:rPr>
          <w:rFonts w:ascii="Arial" w:hAnsi="Arial" w:cs="Arial"/>
          <w:sz w:val="22"/>
          <w:szCs w:val="22"/>
        </w:rPr>
      </w:pPr>
      <w:r w:rsidRPr="002E145C">
        <w:rPr>
          <w:rFonts w:ascii="Arial" w:hAnsi="Arial" w:cs="Arial"/>
          <w:b/>
          <w:sz w:val="22"/>
          <w:szCs w:val="22"/>
        </w:rPr>
        <w:t xml:space="preserve">DÉCIMO </w:t>
      </w:r>
      <w:r w:rsidR="0023269F" w:rsidRPr="002E145C">
        <w:rPr>
          <w:rFonts w:ascii="Arial" w:hAnsi="Arial" w:cs="Arial"/>
          <w:b/>
          <w:sz w:val="22"/>
          <w:szCs w:val="22"/>
        </w:rPr>
        <w:t>SEGUNDO.-</w:t>
      </w:r>
      <w:r w:rsidRPr="002E145C">
        <w:rPr>
          <w:rFonts w:ascii="Arial" w:hAnsi="Arial" w:cs="Arial"/>
          <w:sz w:val="22"/>
          <w:szCs w:val="22"/>
        </w:rPr>
        <w:t xml:space="preserve"> Se deberán suscribir convenios de coordinación entre</w:t>
      </w:r>
      <w:r w:rsidR="00DF658C" w:rsidRPr="002E145C">
        <w:rPr>
          <w:rFonts w:ascii="Arial" w:hAnsi="Arial" w:cs="Arial"/>
          <w:sz w:val="22"/>
          <w:szCs w:val="22"/>
        </w:rPr>
        <w:t xml:space="preserve"> la In</w:t>
      </w:r>
      <w:r w:rsidRPr="002E145C">
        <w:rPr>
          <w:rFonts w:ascii="Arial" w:hAnsi="Arial" w:cs="Arial"/>
          <w:sz w:val="22"/>
          <w:szCs w:val="22"/>
        </w:rPr>
        <w:t xml:space="preserve">stancia </w:t>
      </w:r>
      <w:r w:rsidR="00DF658C" w:rsidRPr="002E145C">
        <w:rPr>
          <w:rFonts w:ascii="Arial" w:hAnsi="Arial" w:cs="Arial"/>
          <w:sz w:val="22"/>
          <w:szCs w:val="22"/>
        </w:rPr>
        <w:t>Nor</w:t>
      </w:r>
      <w:r w:rsidRPr="002E145C">
        <w:rPr>
          <w:rFonts w:ascii="Arial" w:hAnsi="Arial" w:cs="Arial"/>
          <w:sz w:val="22"/>
          <w:szCs w:val="22"/>
        </w:rPr>
        <w:t>mativa y la</w:t>
      </w:r>
      <w:r w:rsidR="0023269F" w:rsidRPr="002E145C">
        <w:rPr>
          <w:rFonts w:ascii="Arial" w:hAnsi="Arial" w:cs="Arial"/>
          <w:sz w:val="22"/>
          <w:szCs w:val="22"/>
        </w:rPr>
        <w:t xml:space="preserve"> </w:t>
      </w:r>
      <w:r w:rsidR="00DF658C" w:rsidRPr="002E145C">
        <w:rPr>
          <w:rFonts w:ascii="Arial" w:hAnsi="Arial" w:cs="Arial"/>
          <w:sz w:val="22"/>
          <w:szCs w:val="22"/>
        </w:rPr>
        <w:t>In</w:t>
      </w:r>
      <w:r w:rsidRPr="002E145C">
        <w:rPr>
          <w:rFonts w:ascii="Arial" w:hAnsi="Arial" w:cs="Arial"/>
          <w:sz w:val="22"/>
          <w:szCs w:val="22"/>
        </w:rPr>
        <w:t xml:space="preserve">stancia </w:t>
      </w:r>
      <w:r w:rsidR="00DF658C" w:rsidRPr="002E145C">
        <w:rPr>
          <w:rFonts w:ascii="Arial" w:hAnsi="Arial" w:cs="Arial"/>
          <w:sz w:val="22"/>
          <w:szCs w:val="22"/>
        </w:rPr>
        <w:t>Eje</w:t>
      </w:r>
      <w:r w:rsidRPr="002E145C">
        <w:rPr>
          <w:rFonts w:ascii="Arial" w:hAnsi="Arial" w:cs="Arial"/>
          <w:sz w:val="22"/>
          <w:szCs w:val="22"/>
        </w:rPr>
        <w:t xml:space="preserve">cutora, así como establecer un Programa Estatal de Trabajo de Contraloría Social, en el que se definirán las actividades </w:t>
      </w:r>
      <w:r w:rsidR="008620BF" w:rsidRPr="002E145C">
        <w:rPr>
          <w:rFonts w:ascii="Arial" w:hAnsi="Arial" w:cs="Arial"/>
          <w:sz w:val="22"/>
          <w:szCs w:val="22"/>
        </w:rPr>
        <w:t xml:space="preserve">de </w:t>
      </w:r>
      <w:r w:rsidR="00996401" w:rsidRPr="002E145C">
        <w:rPr>
          <w:rFonts w:ascii="Arial" w:hAnsi="Arial" w:cs="Arial"/>
          <w:sz w:val="22"/>
          <w:szCs w:val="22"/>
        </w:rPr>
        <w:t xml:space="preserve">planeación, </w:t>
      </w:r>
      <w:r w:rsidR="00DF658C" w:rsidRPr="002E145C">
        <w:rPr>
          <w:rFonts w:ascii="Arial" w:hAnsi="Arial" w:cs="Arial"/>
          <w:sz w:val="22"/>
          <w:szCs w:val="22"/>
        </w:rPr>
        <w:t>p</w:t>
      </w:r>
      <w:r w:rsidRPr="002E145C">
        <w:rPr>
          <w:rFonts w:ascii="Arial" w:hAnsi="Arial" w:cs="Arial"/>
          <w:sz w:val="22"/>
          <w:szCs w:val="22"/>
        </w:rPr>
        <w:t>romoción</w:t>
      </w:r>
      <w:r w:rsidR="007F3B10" w:rsidRPr="002E145C">
        <w:rPr>
          <w:rFonts w:ascii="Arial" w:hAnsi="Arial" w:cs="Arial"/>
          <w:sz w:val="22"/>
          <w:szCs w:val="22"/>
        </w:rPr>
        <w:t>,</w:t>
      </w:r>
      <w:r w:rsidRPr="002E145C">
        <w:rPr>
          <w:rFonts w:ascii="Arial" w:hAnsi="Arial" w:cs="Arial"/>
          <w:sz w:val="22"/>
          <w:szCs w:val="22"/>
        </w:rPr>
        <w:t xml:space="preserve"> seguimiento</w:t>
      </w:r>
      <w:r w:rsidR="007F3B10" w:rsidRPr="002E145C">
        <w:rPr>
          <w:rFonts w:ascii="Arial" w:hAnsi="Arial" w:cs="Arial"/>
          <w:sz w:val="22"/>
          <w:szCs w:val="22"/>
        </w:rPr>
        <w:t xml:space="preserve"> y evaluación</w:t>
      </w:r>
      <w:r w:rsidR="0023269F" w:rsidRPr="002E145C">
        <w:rPr>
          <w:rFonts w:ascii="Arial" w:hAnsi="Arial" w:cs="Arial"/>
          <w:sz w:val="22"/>
          <w:szCs w:val="22"/>
        </w:rPr>
        <w:t xml:space="preserve"> </w:t>
      </w:r>
      <w:r w:rsidR="001F3813" w:rsidRPr="002E145C">
        <w:rPr>
          <w:rFonts w:ascii="Arial" w:hAnsi="Arial" w:cs="Arial"/>
          <w:sz w:val="22"/>
          <w:szCs w:val="22"/>
        </w:rPr>
        <w:t>en la materia</w:t>
      </w:r>
      <w:r w:rsidRPr="002E145C">
        <w:rPr>
          <w:rFonts w:ascii="Arial" w:hAnsi="Arial" w:cs="Arial"/>
          <w:sz w:val="22"/>
          <w:szCs w:val="22"/>
        </w:rPr>
        <w:t xml:space="preserve"> en los Programas Estatales de Desarrollo Social</w:t>
      </w:r>
      <w:r w:rsidR="00A168FC" w:rsidRPr="002E145C">
        <w:rPr>
          <w:rFonts w:ascii="Arial" w:hAnsi="Arial" w:cs="Arial"/>
          <w:sz w:val="22"/>
          <w:szCs w:val="22"/>
        </w:rPr>
        <w:t xml:space="preserve"> a su cargo de conformidad con los presentes Lineamientos.</w:t>
      </w:r>
    </w:p>
    <w:p w:rsidR="004B5449" w:rsidRPr="002E145C" w:rsidRDefault="004B5449" w:rsidP="004B5449">
      <w:pPr>
        <w:autoSpaceDE w:val="0"/>
        <w:autoSpaceDN w:val="0"/>
        <w:adjustRightInd w:val="0"/>
        <w:jc w:val="both"/>
        <w:rPr>
          <w:rFonts w:ascii="Arial" w:hAnsi="Arial" w:cs="Arial"/>
          <w:sz w:val="22"/>
          <w:szCs w:val="22"/>
        </w:rPr>
      </w:pPr>
    </w:p>
    <w:p w:rsidR="002F2A4F" w:rsidRPr="002E145C" w:rsidRDefault="0023269F" w:rsidP="00583096">
      <w:pPr>
        <w:widowControl w:val="0"/>
        <w:overflowPunct w:val="0"/>
        <w:adjustRightInd w:val="0"/>
        <w:jc w:val="both"/>
        <w:rPr>
          <w:rFonts w:ascii="Arial" w:hAnsi="Arial" w:cs="Arial"/>
          <w:sz w:val="22"/>
          <w:szCs w:val="22"/>
        </w:rPr>
      </w:pPr>
      <w:r w:rsidRPr="002E145C">
        <w:rPr>
          <w:rFonts w:ascii="Arial" w:hAnsi="Arial" w:cs="Arial"/>
          <w:b/>
          <w:sz w:val="22"/>
          <w:szCs w:val="22"/>
        </w:rPr>
        <w:t>DÉCIMO TERCERO.-</w:t>
      </w:r>
      <w:r w:rsidR="002F2A4F" w:rsidRPr="002E145C">
        <w:rPr>
          <w:rFonts w:ascii="Arial" w:hAnsi="Arial" w:cs="Arial"/>
          <w:sz w:val="22"/>
          <w:szCs w:val="22"/>
        </w:rPr>
        <w:t xml:space="preserve"> Para la promoción </w:t>
      </w:r>
      <w:r w:rsidR="001F3813" w:rsidRPr="002E145C">
        <w:rPr>
          <w:rFonts w:ascii="Arial" w:hAnsi="Arial" w:cs="Arial"/>
          <w:sz w:val="22"/>
          <w:szCs w:val="22"/>
        </w:rPr>
        <w:t xml:space="preserve">e instrumentación </w:t>
      </w:r>
      <w:r w:rsidR="002F2A4F" w:rsidRPr="002E145C">
        <w:rPr>
          <w:rFonts w:ascii="Arial" w:hAnsi="Arial" w:cs="Arial"/>
          <w:sz w:val="22"/>
          <w:szCs w:val="22"/>
        </w:rPr>
        <w:t xml:space="preserve">de la </w:t>
      </w:r>
      <w:r w:rsidR="00B56610" w:rsidRPr="002E145C">
        <w:rPr>
          <w:rFonts w:ascii="Arial" w:hAnsi="Arial" w:cs="Arial"/>
          <w:sz w:val="22"/>
          <w:szCs w:val="22"/>
        </w:rPr>
        <w:t>Contraloría Social</w:t>
      </w:r>
      <w:r w:rsidR="002F2A4F" w:rsidRPr="002E145C">
        <w:rPr>
          <w:rFonts w:ascii="Arial" w:hAnsi="Arial" w:cs="Arial"/>
          <w:sz w:val="22"/>
          <w:szCs w:val="22"/>
        </w:rPr>
        <w:t xml:space="preserve"> en los </w:t>
      </w:r>
      <w:r w:rsidR="002350DE" w:rsidRPr="002E145C">
        <w:rPr>
          <w:rFonts w:ascii="Arial" w:hAnsi="Arial" w:cs="Arial"/>
          <w:sz w:val="22"/>
          <w:szCs w:val="22"/>
        </w:rPr>
        <w:t>P</w:t>
      </w:r>
      <w:r w:rsidR="002F2A4F" w:rsidRPr="002E145C">
        <w:rPr>
          <w:rFonts w:ascii="Arial" w:hAnsi="Arial" w:cs="Arial"/>
          <w:sz w:val="22"/>
          <w:szCs w:val="22"/>
        </w:rPr>
        <w:t xml:space="preserve">rogramas </w:t>
      </w:r>
      <w:r w:rsidR="002350DE" w:rsidRPr="002E145C">
        <w:rPr>
          <w:rFonts w:ascii="Arial" w:hAnsi="Arial" w:cs="Arial"/>
          <w:sz w:val="22"/>
          <w:szCs w:val="22"/>
        </w:rPr>
        <w:t>E</w:t>
      </w:r>
      <w:r w:rsidR="004B2170" w:rsidRPr="002E145C">
        <w:rPr>
          <w:rFonts w:ascii="Arial" w:hAnsi="Arial" w:cs="Arial"/>
          <w:sz w:val="22"/>
          <w:szCs w:val="22"/>
        </w:rPr>
        <w:t>sta</w:t>
      </w:r>
      <w:r w:rsidR="002350DE" w:rsidRPr="002E145C">
        <w:rPr>
          <w:rFonts w:ascii="Arial" w:hAnsi="Arial" w:cs="Arial"/>
          <w:sz w:val="22"/>
          <w:szCs w:val="22"/>
        </w:rPr>
        <w:t>ta</w:t>
      </w:r>
      <w:r w:rsidR="004B2170" w:rsidRPr="002E145C">
        <w:rPr>
          <w:rFonts w:ascii="Arial" w:hAnsi="Arial" w:cs="Arial"/>
          <w:sz w:val="22"/>
          <w:szCs w:val="22"/>
        </w:rPr>
        <w:t>les</w:t>
      </w:r>
      <w:r w:rsidR="001F3813" w:rsidRPr="002E145C">
        <w:rPr>
          <w:rFonts w:ascii="Arial" w:hAnsi="Arial" w:cs="Arial"/>
          <w:sz w:val="22"/>
          <w:szCs w:val="22"/>
        </w:rPr>
        <w:t xml:space="preserve"> de Desarrollo Social</w:t>
      </w:r>
      <w:r w:rsidR="002F2A4F" w:rsidRPr="002E145C">
        <w:rPr>
          <w:rFonts w:ascii="Arial" w:hAnsi="Arial" w:cs="Arial"/>
          <w:sz w:val="22"/>
          <w:szCs w:val="22"/>
        </w:rPr>
        <w:t xml:space="preserve">, la </w:t>
      </w:r>
      <w:r w:rsidR="00B24879" w:rsidRPr="002E145C">
        <w:rPr>
          <w:rFonts w:ascii="Arial" w:hAnsi="Arial" w:cs="Arial"/>
          <w:b/>
          <w:sz w:val="22"/>
          <w:szCs w:val="22"/>
        </w:rPr>
        <w:t>CGPCS</w:t>
      </w:r>
      <w:r w:rsidRPr="002E145C">
        <w:rPr>
          <w:rFonts w:ascii="Arial" w:hAnsi="Arial" w:cs="Arial"/>
          <w:b/>
          <w:sz w:val="22"/>
          <w:szCs w:val="22"/>
        </w:rPr>
        <w:t xml:space="preserve"> </w:t>
      </w:r>
      <w:r w:rsidR="002F2A4F" w:rsidRPr="002E145C">
        <w:rPr>
          <w:rFonts w:ascii="Arial" w:hAnsi="Arial" w:cs="Arial"/>
          <w:sz w:val="22"/>
          <w:szCs w:val="22"/>
        </w:rPr>
        <w:t>tendrá las siguientes</w:t>
      </w:r>
      <w:r w:rsidRPr="002E145C">
        <w:rPr>
          <w:rFonts w:ascii="Arial" w:hAnsi="Arial" w:cs="Arial"/>
          <w:sz w:val="22"/>
          <w:szCs w:val="22"/>
        </w:rPr>
        <w:t xml:space="preserve"> </w:t>
      </w:r>
      <w:r w:rsidR="00810085" w:rsidRPr="002E145C">
        <w:rPr>
          <w:rFonts w:ascii="Arial" w:hAnsi="Arial" w:cs="Arial"/>
          <w:sz w:val="22"/>
          <w:szCs w:val="22"/>
        </w:rPr>
        <w:t>funciones</w:t>
      </w:r>
      <w:r w:rsidR="002F2A4F" w:rsidRPr="002E145C">
        <w:rPr>
          <w:rFonts w:ascii="Arial" w:hAnsi="Arial" w:cs="Arial"/>
          <w:sz w:val="22"/>
          <w:szCs w:val="22"/>
        </w:rPr>
        <w:t>:</w:t>
      </w:r>
    </w:p>
    <w:p w:rsidR="00E95A11" w:rsidRPr="002E145C" w:rsidRDefault="00E95A11" w:rsidP="00583096">
      <w:pPr>
        <w:widowControl w:val="0"/>
        <w:overflowPunct w:val="0"/>
        <w:adjustRightInd w:val="0"/>
        <w:jc w:val="both"/>
        <w:rPr>
          <w:rFonts w:ascii="Arial" w:hAnsi="Arial" w:cs="Arial"/>
          <w:sz w:val="22"/>
          <w:szCs w:val="22"/>
        </w:rPr>
      </w:pPr>
    </w:p>
    <w:p w:rsidR="00905B75" w:rsidRPr="002E145C" w:rsidRDefault="00905B75" w:rsidP="006D591B">
      <w:pPr>
        <w:widowControl w:val="0"/>
        <w:numPr>
          <w:ilvl w:val="0"/>
          <w:numId w:val="1"/>
        </w:numPr>
        <w:overflowPunct w:val="0"/>
        <w:adjustRightInd w:val="0"/>
        <w:ind w:left="567" w:hanging="207"/>
        <w:jc w:val="both"/>
        <w:rPr>
          <w:rFonts w:ascii="Arial" w:hAnsi="Arial" w:cs="Arial"/>
          <w:sz w:val="22"/>
          <w:szCs w:val="22"/>
        </w:rPr>
      </w:pPr>
      <w:r w:rsidRPr="002E145C">
        <w:rPr>
          <w:rFonts w:ascii="Arial" w:hAnsi="Arial" w:cs="Arial"/>
          <w:sz w:val="22"/>
          <w:szCs w:val="22"/>
        </w:rPr>
        <w:t>Establecer las directrices para promover e impulsar</w:t>
      </w:r>
      <w:r w:rsidR="00DB670C" w:rsidRPr="002E145C">
        <w:rPr>
          <w:rFonts w:ascii="Arial" w:hAnsi="Arial" w:cs="Arial"/>
          <w:sz w:val="22"/>
          <w:szCs w:val="22"/>
        </w:rPr>
        <w:t xml:space="preserve"> la part</w:t>
      </w:r>
      <w:r w:rsidR="00612882" w:rsidRPr="002E145C">
        <w:rPr>
          <w:rFonts w:ascii="Arial" w:hAnsi="Arial" w:cs="Arial"/>
          <w:sz w:val="22"/>
          <w:szCs w:val="22"/>
        </w:rPr>
        <w:t>icipación social, a través de la</w:t>
      </w:r>
      <w:r w:rsidR="00DB670C" w:rsidRPr="002E145C">
        <w:rPr>
          <w:rFonts w:ascii="Arial" w:hAnsi="Arial" w:cs="Arial"/>
          <w:sz w:val="22"/>
          <w:szCs w:val="22"/>
        </w:rPr>
        <w:t xml:space="preserve"> Contraloría Social</w:t>
      </w:r>
      <w:r w:rsidR="00602713" w:rsidRPr="002E145C">
        <w:rPr>
          <w:rFonts w:ascii="Arial" w:hAnsi="Arial" w:cs="Arial"/>
          <w:sz w:val="22"/>
          <w:szCs w:val="22"/>
        </w:rPr>
        <w:t>;</w:t>
      </w:r>
    </w:p>
    <w:p w:rsidR="00DB670C" w:rsidRPr="002E145C" w:rsidRDefault="00DB670C" w:rsidP="006D591B">
      <w:pPr>
        <w:widowControl w:val="0"/>
        <w:overflowPunct w:val="0"/>
        <w:adjustRightInd w:val="0"/>
        <w:ind w:left="567" w:hanging="207"/>
        <w:jc w:val="both"/>
        <w:rPr>
          <w:rFonts w:ascii="Arial" w:hAnsi="Arial" w:cs="Arial"/>
          <w:sz w:val="22"/>
          <w:szCs w:val="22"/>
        </w:rPr>
      </w:pPr>
    </w:p>
    <w:p w:rsidR="00DB670C" w:rsidRPr="002E145C" w:rsidRDefault="00905B75" w:rsidP="006D591B">
      <w:pPr>
        <w:widowControl w:val="0"/>
        <w:numPr>
          <w:ilvl w:val="0"/>
          <w:numId w:val="1"/>
        </w:numPr>
        <w:overflowPunct w:val="0"/>
        <w:adjustRightInd w:val="0"/>
        <w:ind w:left="567" w:hanging="207"/>
        <w:jc w:val="both"/>
        <w:rPr>
          <w:rFonts w:ascii="Arial" w:hAnsi="Arial" w:cs="Arial"/>
          <w:sz w:val="22"/>
          <w:szCs w:val="22"/>
        </w:rPr>
      </w:pPr>
      <w:r w:rsidRPr="002E145C">
        <w:rPr>
          <w:rFonts w:ascii="Arial" w:hAnsi="Arial" w:cs="Arial"/>
          <w:sz w:val="22"/>
          <w:szCs w:val="22"/>
        </w:rPr>
        <w:t xml:space="preserve">Brindar </w:t>
      </w:r>
      <w:r w:rsidR="001F3813" w:rsidRPr="002E145C">
        <w:rPr>
          <w:rFonts w:ascii="Arial" w:hAnsi="Arial" w:cs="Arial"/>
          <w:sz w:val="22"/>
          <w:szCs w:val="22"/>
        </w:rPr>
        <w:t>capacitación y asesoría a los servidores público</w:t>
      </w:r>
      <w:r w:rsidR="008620BF" w:rsidRPr="002E145C">
        <w:rPr>
          <w:rFonts w:ascii="Arial" w:hAnsi="Arial" w:cs="Arial"/>
          <w:sz w:val="22"/>
          <w:szCs w:val="22"/>
        </w:rPr>
        <w:t xml:space="preserve">s de las Instancias Normativas, </w:t>
      </w:r>
      <w:r w:rsidR="001F3813" w:rsidRPr="002E145C">
        <w:rPr>
          <w:rFonts w:ascii="Arial" w:hAnsi="Arial" w:cs="Arial"/>
          <w:sz w:val="22"/>
          <w:szCs w:val="22"/>
        </w:rPr>
        <w:t xml:space="preserve">Representaciones Estatales, </w:t>
      </w:r>
      <w:r w:rsidR="00AD73F5" w:rsidRPr="002E145C">
        <w:rPr>
          <w:rFonts w:ascii="Arial" w:hAnsi="Arial" w:cs="Arial"/>
          <w:sz w:val="22"/>
          <w:szCs w:val="22"/>
        </w:rPr>
        <w:t>In</w:t>
      </w:r>
      <w:r w:rsidR="001F3813" w:rsidRPr="002E145C">
        <w:rPr>
          <w:rFonts w:ascii="Arial" w:hAnsi="Arial" w:cs="Arial"/>
          <w:sz w:val="22"/>
          <w:szCs w:val="22"/>
        </w:rPr>
        <w:t xml:space="preserve">stancias </w:t>
      </w:r>
      <w:r w:rsidR="00AD73F5" w:rsidRPr="002E145C">
        <w:rPr>
          <w:rFonts w:ascii="Arial" w:hAnsi="Arial" w:cs="Arial"/>
          <w:sz w:val="22"/>
          <w:szCs w:val="22"/>
        </w:rPr>
        <w:t>Ej</w:t>
      </w:r>
      <w:r w:rsidR="001F3813" w:rsidRPr="002E145C">
        <w:rPr>
          <w:rFonts w:ascii="Arial" w:hAnsi="Arial" w:cs="Arial"/>
          <w:sz w:val="22"/>
          <w:szCs w:val="22"/>
        </w:rPr>
        <w:t>ecutoras, Órganos Municipales de Control, responsables de promover la Contraloría Socia</w:t>
      </w:r>
      <w:r w:rsidR="002A6624" w:rsidRPr="002E145C">
        <w:rPr>
          <w:rFonts w:ascii="Arial" w:hAnsi="Arial" w:cs="Arial"/>
          <w:sz w:val="22"/>
          <w:szCs w:val="22"/>
        </w:rPr>
        <w:t>, así como a los Comités de Contraloría Social y beneficiarios de los Programas sociales</w:t>
      </w:r>
      <w:r w:rsidR="00007923" w:rsidRPr="002E145C">
        <w:rPr>
          <w:rFonts w:ascii="Arial" w:hAnsi="Arial" w:cs="Arial"/>
          <w:sz w:val="22"/>
          <w:szCs w:val="22"/>
        </w:rPr>
        <w:t>;</w:t>
      </w:r>
    </w:p>
    <w:p w:rsidR="00A12055" w:rsidRPr="002E145C" w:rsidRDefault="00A12055" w:rsidP="00A12055">
      <w:pPr>
        <w:widowControl w:val="0"/>
        <w:overflowPunct w:val="0"/>
        <w:adjustRightInd w:val="0"/>
        <w:jc w:val="both"/>
        <w:rPr>
          <w:rFonts w:ascii="Arial" w:hAnsi="Arial" w:cs="Arial"/>
          <w:sz w:val="22"/>
          <w:szCs w:val="22"/>
        </w:rPr>
      </w:pPr>
    </w:p>
    <w:p w:rsidR="00DB670C" w:rsidRPr="002E145C" w:rsidRDefault="001F557E" w:rsidP="006D591B">
      <w:pPr>
        <w:widowControl w:val="0"/>
        <w:numPr>
          <w:ilvl w:val="0"/>
          <w:numId w:val="1"/>
        </w:numPr>
        <w:overflowPunct w:val="0"/>
        <w:adjustRightInd w:val="0"/>
        <w:ind w:left="567" w:hanging="207"/>
        <w:jc w:val="both"/>
        <w:rPr>
          <w:rFonts w:ascii="Arial" w:hAnsi="Arial" w:cs="Arial"/>
          <w:sz w:val="22"/>
          <w:szCs w:val="22"/>
        </w:rPr>
      </w:pPr>
      <w:r w:rsidRPr="002E145C">
        <w:rPr>
          <w:rFonts w:ascii="Arial" w:hAnsi="Arial" w:cs="Arial"/>
          <w:sz w:val="22"/>
          <w:szCs w:val="22"/>
        </w:rPr>
        <w:lastRenderedPageBreak/>
        <w:t>Elaborar</w:t>
      </w:r>
      <w:r w:rsidR="0007593B" w:rsidRPr="002E145C">
        <w:rPr>
          <w:rFonts w:ascii="Arial" w:hAnsi="Arial" w:cs="Arial"/>
          <w:sz w:val="22"/>
          <w:szCs w:val="22"/>
        </w:rPr>
        <w:t xml:space="preserve"> y</w:t>
      </w:r>
      <w:r w:rsidRPr="002E145C">
        <w:rPr>
          <w:rFonts w:ascii="Arial" w:hAnsi="Arial" w:cs="Arial"/>
          <w:sz w:val="22"/>
          <w:szCs w:val="22"/>
        </w:rPr>
        <w:t xml:space="preserve"> difundir el Manual para la Promoción y Operación de la </w:t>
      </w:r>
      <w:r w:rsidR="00DB670C" w:rsidRPr="002E145C">
        <w:rPr>
          <w:rFonts w:ascii="Arial" w:hAnsi="Arial" w:cs="Arial"/>
          <w:sz w:val="22"/>
          <w:szCs w:val="22"/>
        </w:rPr>
        <w:t xml:space="preserve">Contraloría </w:t>
      </w:r>
      <w:r w:rsidR="00B56610" w:rsidRPr="002E145C">
        <w:rPr>
          <w:rFonts w:ascii="Arial" w:hAnsi="Arial" w:cs="Arial"/>
          <w:sz w:val="22"/>
          <w:szCs w:val="22"/>
        </w:rPr>
        <w:t>Social</w:t>
      </w:r>
      <w:r w:rsidRPr="002E145C">
        <w:rPr>
          <w:rFonts w:ascii="Arial" w:hAnsi="Arial" w:cs="Arial"/>
          <w:sz w:val="22"/>
          <w:szCs w:val="22"/>
        </w:rPr>
        <w:t xml:space="preserve"> en los </w:t>
      </w:r>
      <w:r w:rsidR="00B56610" w:rsidRPr="002E145C">
        <w:rPr>
          <w:rFonts w:ascii="Arial" w:hAnsi="Arial" w:cs="Arial"/>
          <w:sz w:val="22"/>
          <w:szCs w:val="22"/>
        </w:rPr>
        <w:t>Programas Estatales de Desarrollo Social</w:t>
      </w:r>
      <w:r w:rsidRPr="002E145C">
        <w:rPr>
          <w:rFonts w:ascii="Arial" w:hAnsi="Arial" w:cs="Arial"/>
          <w:sz w:val="22"/>
          <w:szCs w:val="22"/>
        </w:rPr>
        <w:t>;</w:t>
      </w:r>
    </w:p>
    <w:p w:rsidR="00DB670C" w:rsidRPr="002E145C" w:rsidRDefault="00DB670C" w:rsidP="006D591B">
      <w:pPr>
        <w:pStyle w:val="Prrafodelista"/>
        <w:ind w:left="567" w:hanging="207"/>
        <w:rPr>
          <w:rFonts w:ascii="Arial" w:hAnsi="Arial" w:cs="Arial"/>
          <w:sz w:val="22"/>
          <w:szCs w:val="22"/>
        </w:rPr>
      </w:pPr>
    </w:p>
    <w:p w:rsidR="00DB670C" w:rsidRPr="002E145C" w:rsidRDefault="00EC7E41" w:rsidP="006D591B">
      <w:pPr>
        <w:widowControl w:val="0"/>
        <w:numPr>
          <w:ilvl w:val="0"/>
          <w:numId w:val="1"/>
        </w:numPr>
        <w:overflowPunct w:val="0"/>
        <w:adjustRightInd w:val="0"/>
        <w:ind w:left="567" w:hanging="207"/>
        <w:jc w:val="both"/>
        <w:rPr>
          <w:rFonts w:ascii="Arial" w:hAnsi="Arial" w:cs="Arial"/>
          <w:sz w:val="22"/>
          <w:szCs w:val="22"/>
        </w:rPr>
      </w:pPr>
      <w:r w:rsidRPr="002E145C">
        <w:rPr>
          <w:rFonts w:ascii="Arial" w:hAnsi="Arial" w:cs="Arial"/>
          <w:sz w:val="22"/>
          <w:szCs w:val="22"/>
        </w:rPr>
        <w:t>Revisar y aprobar</w:t>
      </w:r>
      <w:r w:rsidR="0007593B" w:rsidRPr="002E145C">
        <w:rPr>
          <w:rFonts w:ascii="Arial" w:hAnsi="Arial" w:cs="Arial"/>
          <w:sz w:val="22"/>
          <w:szCs w:val="22"/>
        </w:rPr>
        <w:t xml:space="preserve"> los documentos básicos de Contraloría Social</w:t>
      </w:r>
      <w:r w:rsidRPr="002E145C">
        <w:rPr>
          <w:rFonts w:ascii="Arial" w:hAnsi="Arial" w:cs="Arial"/>
          <w:sz w:val="22"/>
          <w:szCs w:val="22"/>
        </w:rPr>
        <w:t xml:space="preserve"> elaborados por las </w:t>
      </w:r>
      <w:r w:rsidR="00AD73F5" w:rsidRPr="002E145C">
        <w:rPr>
          <w:rFonts w:ascii="Arial" w:hAnsi="Arial" w:cs="Arial"/>
          <w:sz w:val="22"/>
          <w:szCs w:val="22"/>
        </w:rPr>
        <w:t>In</w:t>
      </w:r>
      <w:r w:rsidRPr="002E145C">
        <w:rPr>
          <w:rFonts w:ascii="Arial" w:hAnsi="Arial" w:cs="Arial"/>
          <w:sz w:val="22"/>
          <w:szCs w:val="22"/>
        </w:rPr>
        <w:t xml:space="preserve">stancias </w:t>
      </w:r>
      <w:r w:rsidR="007A5A9F" w:rsidRPr="002E145C">
        <w:rPr>
          <w:rFonts w:ascii="Arial" w:hAnsi="Arial" w:cs="Arial"/>
          <w:sz w:val="22"/>
          <w:szCs w:val="22"/>
        </w:rPr>
        <w:t>Normativas</w:t>
      </w:r>
      <w:r w:rsidR="00AD73F5" w:rsidRPr="002E145C">
        <w:rPr>
          <w:rFonts w:ascii="Arial" w:hAnsi="Arial" w:cs="Arial"/>
          <w:sz w:val="22"/>
          <w:szCs w:val="22"/>
        </w:rPr>
        <w:t xml:space="preserve"> o Ej</w:t>
      </w:r>
      <w:r w:rsidR="007A5A9F" w:rsidRPr="002E145C">
        <w:rPr>
          <w:rFonts w:ascii="Arial" w:hAnsi="Arial" w:cs="Arial"/>
          <w:sz w:val="22"/>
          <w:szCs w:val="22"/>
        </w:rPr>
        <w:t>ecutoras</w:t>
      </w:r>
      <w:r w:rsidR="008620BF" w:rsidRPr="002E145C">
        <w:rPr>
          <w:rFonts w:ascii="Arial" w:hAnsi="Arial" w:cs="Arial"/>
          <w:sz w:val="22"/>
          <w:szCs w:val="22"/>
        </w:rPr>
        <w:t xml:space="preserve"> responsables </w:t>
      </w:r>
      <w:r w:rsidRPr="002E145C">
        <w:rPr>
          <w:rFonts w:ascii="Arial" w:hAnsi="Arial" w:cs="Arial"/>
          <w:sz w:val="22"/>
          <w:szCs w:val="22"/>
        </w:rPr>
        <w:t>del Programa Estatal de Desarrollo Social</w:t>
      </w:r>
      <w:r w:rsidR="0007593B" w:rsidRPr="002E145C">
        <w:rPr>
          <w:rFonts w:ascii="Arial" w:hAnsi="Arial" w:cs="Arial"/>
          <w:sz w:val="22"/>
          <w:szCs w:val="22"/>
        </w:rPr>
        <w:t xml:space="preserve"> y emitir el oficio de validación correspondiente;</w:t>
      </w:r>
    </w:p>
    <w:p w:rsidR="00DA367B" w:rsidRPr="002E145C" w:rsidRDefault="00DA367B" w:rsidP="00602713">
      <w:pPr>
        <w:widowControl w:val="0"/>
        <w:overflowPunct w:val="0"/>
        <w:adjustRightInd w:val="0"/>
        <w:ind w:left="567"/>
        <w:jc w:val="both"/>
        <w:rPr>
          <w:rFonts w:ascii="Arial" w:hAnsi="Arial" w:cs="Arial"/>
          <w:sz w:val="22"/>
          <w:szCs w:val="22"/>
        </w:rPr>
      </w:pPr>
    </w:p>
    <w:p w:rsidR="00DB670C" w:rsidRPr="002E145C" w:rsidRDefault="007B6CA4" w:rsidP="006D591B">
      <w:pPr>
        <w:widowControl w:val="0"/>
        <w:numPr>
          <w:ilvl w:val="0"/>
          <w:numId w:val="1"/>
        </w:numPr>
        <w:overflowPunct w:val="0"/>
        <w:adjustRightInd w:val="0"/>
        <w:ind w:left="567" w:hanging="207"/>
        <w:jc w:val="both"/>
        <w:rPr>
          <w:rFonts w:ascii="Arial" w:hAnsi="Arial" w:cs="Arial"/>
          <w:sz w:val="22"/>
          <w:szCs w:val="22"/>
        </w:rPr>
      </w:pPr>
      <w:r w:rsidRPr="002E145C">
        <w:rPr>
          <w:rFonts w:ascii="Arial" w:hAnsi="Arial" w:cs="Arial"/>
          <w:sz w:val="22"/>
          <w:szCs w:val="22"/>
        </w:rPr>
        <w:t>Solicitar a las Instancias participantes en las acciones de Contraloría Social, los</w:t>
      </w:r>
      <w:r w:rsidR="0023269F" w:rsidRPr="002E145C">
        <w:rPr>
          <w:rFonts w:ascii="Arial" w:hAnsi="Arial" w:cs="Arial"/>
          <w:sz w:val="22"/>
          <w:szCs w:val="22"/>
        </w:rPr>
        <w:t xml:space="preserve"> </w:t>
      </w:r>
      <w:r w:rsidR="001446CB" w:rsidRPr="002E145C">
        <w:rPr>
          <w:rFonts w:ascii="Arial" w:hAnsi="Arial" w:cs="Arial"/>
          <w:sz w:val="22"/>
          <w:szCs w:val="22"/>
        </w:rPr>
        <w:t xml:space="preserve">registros documentales </w:t>
      </w:r>
      <w:r w:rsidR="00EC7E41" w:rsidRPr="002E145C">
        <w:rPr>
          <w:rFonts w:ascii="Arial" w:hAnsi="Arial" w:cs="Arial"/>
          <w:sz w:val="22"/>
          <w:szCs w:val="22"/>
        </w:rPr>
        <w:t>de las ac</w:t>
      </w:r>
      <w:r w:rsidRPr="002E145C">
        <w:rPr>
          <w:rFonts w:ascii="Arial" w:hAnsi="Arial" w:cs="Arial"/>
          <w:sz w:val="22"/>
          <w:szCs w:val="22"/>
        </w:rPr>
        <w:t>tividades</w:t>
      </w:r>
      <w:r w:rsidR="0023269F" w:rsidRPr="002E145C">
        <w:rPr>
          <w:rFonts w:ascii="Arial" w:hAnsi="Arial" w:cs="Arial"/>
          <w:sz w:val="22"/>
          <w:szCs w:val="22"/>
        </w:rPr>
        <w:t xml:space="preserve"> </w:t>
      </w:r>
      <w:r w:rsidRPr="002E145C">
        <w:rPr>
          <w:rFonts w:ascii="Arial" w:hAnsi="Arial" w:cs="Arial"/>
          <w:sz w:val="22"/>
          <w:szCs w:val="22"/>
        </w:rPr>
        <w:t>de</w:t>
      </w:r>
      <w:r w:rsidR="00114F21" w:rsidRPr="002E145C">
        <w:rPr>
          <w:rFonts w:ascii="Arial" w:hAnsi="Arial" w:cs="Arial"/>
          <w:sz w:val="22"/>
          <w:szCs w:val="22"/>
        </w:rPr>
        <w:t xml:space="preserve"> promoción y difusión</w:t>
      </w:r>
      <w:r w:rsidR="00194427" w:rsidRPr="002E145C">
        <w:rPr>
          <w:rFonts w:ascii="Arial" w:hAnsi="Arial" w:cs="Arial"/>
          <w:sz w:val="22"/>
          <w:szCs w:val="22"/>
        </w:rPr>
        <w:t xml:space="preserve"> en la materia</w:t>
      </w:r>
      <w:r w:rsidR="00114F21" w:rsidRPr="002E145C">
        <w:rPr>
          <w:rFonts w:ascii="Arial" w:hAnsi="Arial" w:cs="Arial"/>
          <w:sz w:val="22"/>
          <w:szCs w:val="22"/>
        </w:rPr>
        <w:t>, así como</w:t>
      </w:r>
      <w:r w:rsidRPr="002E145C">
        <w:rPr>
          <w:rFonts w:ascii="Arial" w:hAnsi="Arial" w:cs="Arial"/>
          <w:sz w:val="22"/>
          <w:szCs w:val="22"/>
        </w:rPr>
        <w:t xml:space="preserve"> de </w:t>
      </w:r>
      <w:r w:rsidR="00114F21" w:rsidRPr="002E145C">
        <w:rPr>
          <w:rFonts w:ascii="Arial" w:hAnsi="Arial" w:cs="Arial"/>
          <w:sz w:val="22"/>
          <w:szCs w:val="22"/>
        </w:rPr>
        <w:t xml:space="preserve">las desarrolladas por parte </w:t>
      </w:r>
      <w:r w:rsidR="00096C5C" w:rsidRPr="002E145C">
        <w:rPr>
          <w:rFonts w:ascii="Arial" w:hAnsi="Arial" w:cs="Arial"/>
          <w:sz w:val="22"/>
          <w:szCs w:val="22"/>
        </w:rPr>
        <w:t xml:space="preserve">de </w:t>
      </w:r>
      <w:r w:rsidR="00114F21" w:rsidRPr="002E145C">
        <w:rPr>
          <w:rFonts w:ascii="Arial" w:hAnsi="Arial" w:cs="Arial"/>
          <w:sz w:val="22"/>
          <w:szCs w:val="22"/>
        </w:rPr>
        <w:t>los Comités</w:t>
      </w:r>
      <w:r w:rsidR="00EC7E41" w:rsidRPr="002E145C">
        <w:rPr>
          <w:rFonts w:ascii="Arial" w:hAnsi="Arial" w:cs="Arial"/>
          <w:sz w:val="22"/>
          <w:szCs w:val="22"/>
        </w:rPr>
        <w:t>;</w:t>
      </w:r>
    </w:p>
    <w:p w:rsidR="006D591B" w:rsidRPr="002E145C" w:rsidRDefault="006D591B" w:rsidP="006D591B">
      <w:pPr>
        <w:widowControl w:val="0"/>
        <w:overflowPunct w:val="0"/>
        <w:adjustRightInd w:val="0"/>
        <w:ind w:left="567" w:hanging="207"/>
        <w:jc w:val="both"/>
        <w:rPr>
          <w:rFonts w:ascii="Arial" w:hAnsi="Arial" w:cs="Arial"/>
          <w:sz w:val="22"/>
          <w:szCs w:val="22"/>
        </w:rPr>
      </w:pPr>
    </w:p>
    <w:p w:rsidR="007B6CA4" w:rsidRPr="002E145C" w:rsidRDefault="00820411" w:rsidP="006D591B">
      <w:pPr>
        <w:widowControl w:val="0"/>
        <w:numPr>
          <w:ilvl w:val="0"/>
          <w:numId w:val="1"/>
        </w:numPr>
        <w:overflowPunct w:val="0"/>
        <w:adjustRightInd w:val="0"/>
        <w:ind w:left="567" w:hanging="207"/>
        <w:jc w:val="both"/>
        <w:rPr>
          <w:rFonts w:ascii="Arial" w:hAnsi="Arial" w:cs="Arial"/>
          <w:sz w:val="22"/>
          <w:szCs w:val="22"/>
        </w:rPr>
      </w:pPr>
      <w:r w:rsidRPr="002E145C">
        <w:rPr>
          <w:rFonts w:ascii="Arial" w:hAnsi="Arial" w:cs="Arial"/>
          <w:sz w:val="22"/>
          <w:szCs w:val="22"/>
        </w:rPr>
        <w:t xml:space="preserve">Realizar verificaciones a la instrumentación de la Contraloría Social a las instancias ejecutoras a fin </w:t>
      </w:r>
      <w:r w:rsidR="001A0BA4" w:rsidRPr="002E145C">
        <w:rPr>
          <w:rFonts w:ascii="Arial" w:hAnsi="Arial" w:cs="Arial"/>
          <w:sz w:val="22"/>
          <w:szCs w:val="22"/>
        </w:rPr>
        <w:t>de que sean implement</w:t>
      </w:r>
      <w:r w:rsidR="007B6CA4" w:rsidRPr="002E145C">
        <w:rPr>
          <w:rFonts w:ascii="Arial" w:hAnsi="Arial" w:cs="Arial"/>
          <w:sz w:val="22"/>
          <w:szCs w:val="22"/>
        </w:rPr>
        <w:t>adas acciones de mejora e</w:t>
      </w:r>
      <w:r w:rsidRPr="002E145C">
        <w:rPr>
          <w:rFonts w:ascii="Arial" w:hAnsi="Arial" w:cs="Arial"/>
          <w:sz w:val="22"/>
          <w:szCs w:val="22"/>
        </w:rPr>
        <w:t>n materia de Contraloría Social</w:t>
      </w:r>
      <w:r w:rsidR="007B6CA4" w:rsidRPr="002E145C">
        <w:rPr>
          <w:rFonts w:ascii="Arial" w:hAnsi="Arial" w:cs="Arial"/>
          <w:sz w:val="22"/>
          <w:szCs w:val="22"/>
        </w:rPr>
        <w:t>;</w:t>
      </w:r>
    </w:p>
    <w:p w:rsidR="007B6CA4" w:rsidRPr="002E145C" w:rsidRDefault="007B6CA4" w:rsidP="006D591B">
      <w:pPr>
        <w:pStyle w:val="Prrafodelista"/>
        <w:ind w:left="567" w:hanging="207"/>
        <w:rPr>
          <w:rFonts w:ascii="Arial" w:hAnsi="Arial" w:cs="Arial"/>
          <w:sz w:val="22"/>
          <w:szCs w:val="22"/>
        </w:rPr>
      </w:pPr>
    </w:p>
    <w:p w:rsidR="00DB670C" w:rsidRPr="002E145C" w:rsidRDefault="0087413A" w:rsidP="006D591B">
      <w:pPr>
        <w:widowControl w:val="0"/>
        <w:numPr>
          <w:ilvl w:val="0"/>
          <w:numId w:val="1"/>
        </w:numPr>
        <w:overflowPunct w:val="0"/>
        <w:adjustRightInd w:val="0"/>
        <w:ind w:left="567" w:hanging="207"/>
        <w:jc w:val="both"/>
        <w:rPr>
          <w:rFonts w:ascii="Arial" w:hAnsi="Arial" w:cs="Arial"/>
          <w:sz w:val="22"/>
          <w:szCs w:val="22"/>
        </w:rPr>
      </w:pPr>
      <w:r w:rsidRPr="002E145C">
        <w:rPr>
          <w:rFonts w:ascii="Arial" w:hAnsi="Arial" w:cs="Arial"/>
          <w:sz w:val="22"/>
          <w:szCs w:val="22"/>
        </w:rPr>
        <w:t>Determinar los criterios básicos que deberá</w:t>
      </w:r>
      <w:r w:rsidR="002A6624" w:rsidRPr="002E145C">
        <w:rPr>
          <w:rFonts w:ascii="Arial" w:hAnsi="Arial" w:cs="Arial"/>
          <w:sz w:val="22"/>
          <w:szCs w:val="22"/>
        </w:rPr>
        <w:t>n</w:t>
      </w:r>
      <w:r w:rsidRPr="002E145C">
        <w:rPr>
          <w:rFonts w:ascii="Arial" w:hAnsi="Arial" w:cs="Arial"/>
          <w:sz w:val="22"/>
          <w:szCs w:val="22"/>
        </w:rPr>
        <w:t xml:space="preserve"> contener </w:t>
      </w:r>
      <w:r w:rsidR="00D54D11" w:rsidRPr="002E145C">
        <w:rPr>
          <w:rFonts w:ascii="Arial" w:hAnsi="Arial" w:cs="Arial"/>
          <w:sz w:val="22"/>
          <w:szCs w:val="22"/>
        </w:rPr>
        <w:t>e</w:t>
      </w:r>
      <w:r w:rsidRPr="002E145C">
        <w:rPr>
          <w:rFonts w:ascii="Arial" w:hAnsi="Arial" w:cs="Arial"/>
          <w:sz w:val="22"/>
          <w:szCs w:val="22"/>
        </w:rPr>
        <w:t>l material de difusión de la Contraloría Social en los Programas Estatales de</w:t>
      </w:r>
      <w:r w:rsidR="00176288" w:rsidRPr="002E145C">
        <w:rPr>
          <w:rFonts w:ascii="Arial" w:hAnsi="Arial" w:cs="Arial"/>
          <w:sz w:val="22"/>
          <w:szCs w:val="22"/>
        </w:rPr>
        <w:t xml:space="preserve"> Desarrollo Social en apego al M</w:t>
      </w:r>
      <w:r w:rsidRPr="002E145C">
        <w:rPr>
          <w:rFonts w:ascii="Arial" w:hAnsi="Arial" w:cs="Arial"/>
          <w:sz w:val="22"/>
          <w:szCs w:val="22"/>
        </w:rPr>
        <w:t>anual</w:t>
      </w:r>
      <w:r w:rsidR="00D3014B" w:rsidRPr="002E145C">
        <w:rPr>
          <w:rFonts w:ascii="Arial" w:hAnsi="Arial" w:cs="Arial"/>
          <w:sz w:val="22"/>
          <w:szCs w:val="22"/>
        </w:rPr>
        <w:t xml:space="preserve">, así como los procedimientos para el seguimiento de las actividades de promoción de la Contraloría Social; </w:t>
      </w:r>
    </w:p>
    <w:p w:rsidR="00632A21" w:rsidRPr="002E145C" w:rsidRDefault="00632A21" w:rsidP="006D591B">
      <w:pPr>
        <w:widowControl w:val="0"/>
        <w:overflowPunct w:val="0"/>
        <w:adjustRightInd w:val="0"/>
        <w:ind w:left="567" w:hanging="207"/>
        <w:jc w:val="both"/>
        <w:rPr>
          <w:rFonts w:ascii="Arial" w:hAnsi="Arial" w:cs="Arial"/>
          <w:sz w:val="22"/>
          <w:szCs w:val="22"/>
        </w:rPr>
      </w:pPr>
    </w:p>
    <w:p w:rsidR="00DB670C" w:rsidRPr="002E145C" w:rsidRDefault="0087413A" w:rsidP="006D591B">
      <w:pPr>
        <w:widowControl w:val="0"/>
        <w:numPr>
          <w:ilvl w:val="0"/>
          <w:numId w:val="1"/>
        </w:numPr>
        <w:overflowPunct w:val="0"/>
        <w:adjustRightInd w:val="0"/>
        <w:ind w:left="567" w:hanging="207"/>
        <w:jc w:val="both"/>
        <w:rPr>
          <w:rFonts w:ascii="Arial" w:hAnsi="Arial" w:cs="Arial"/>
          <w:sz w:val="22"/>
          <w:szCs w:val="22"/>
        </w:rPr>
      </w:pPr>
      <w:r w:rsidRPr="002E145C">
        <w:rPr>
          <w:rFonts w:ascii="Arial" w:hAnsi="Arial" w:cs="Arial"/>
          <w:sz w:val="22"/>
          <w:szCs w:val="22"/>
        </w:rPr>
        <w:t>Promover entre los órdenes de gobierno Estatal y Municipal, la coordinación interinstitu</w:t>
      </w:r>
      <w:r w:rsidR="00602713" w:rsidRPr="002E145C">
        <w:rPr>
          <w:rFonts w:ascii="Arial" w:hAnsi="Arial" w:cs="Arial"/>
          <w:sz w:val="22"/>
          <w:szCs w:val="22"/>
        </w:rPr>
        <w:t xml:space="preserve">cional para las actividades de </w:t>
      </w:r>
      <w:r w:rsidR="008620BF" w:rsidRPr="002E145C">
        <w:rPr>
          <w:rFonts w:ascii="Arial" w:hAnsi="Arial" w:cs="Arial"/>
          <w:sz w:val="22"/>
          <w:szCs w:val="22"/>
        </w:rPr>
        <w:t xml:space="preserve">planeación, promoción, </w:t>
      </w:r>
      <w:r w:rsidRPr="002E145C">
        <w:rPr>
          <w:rFonts w:ascii="Arial" w:hAnsi="Arial" w:cs="Arial"/>
          <w:sz w:val="22"/>
          <w:szCs w:val="22"/>
        </w:rPr>
        <w:t xml:space="preserve">operación, seguimiento y evaluación de </w:t>
      </w:r>
      <w:r w:rsidR="002A6624" w:rsidRPr="002E145C">
        <w:rPr>
          <w:rFonts w:ascii="Arial" w:hAnsi="Arial" w:cs="Arial"/>
          <w:sz w:val="22"/>
          <w:szCs w:val="22"/>
        </w:rPr>
        <w:t xml:space="preserve">los </w:t>
      </w:r>
      <w:r w:rsidRPr="002E145C">
        <w:rPr>
          <w:rFonts w:ascii="Arial" w:hAnsi="Arial" w:cs="Arial"/>
          <w:sz w:val="22"/>
          <w:szCs w:val="22"/>
        </w:rPr>
        <w:t>resultados de la Contraloría Social;</w:t>
      </w:r>
    </w:p>
    <w:p w:rsidR="00DB670C" w:rsidRPr="002E145C" w:rsidRDefault="00DB670C" w:rsidP="006D591B">
      <w:pPr>
        <w:pStyle w:val="Prrafodelista"/>
        <w:ind w:left="567" w:hanging="207"/>
        <w:rPr>
          <w:rFonts w:ascii="Arial" w:hAnsi="Arial" w:cs="Arial"/>
          <w:sz w:val="22"/>
          <w:szCs w:val="22"/>
        </w:rPr>
      </w:pPr>
    </w:p>
    <w:p w:rsidR="00DB670C" w:rsidRPr="002E145C" w:rsidRDefault="004D3309" w:rsidP="006D591B">
      <w:pPr>
        <w:widowControl w:val="0"/>
        <w:numPr>
          <w:ilvl w:val="0"/>
          <w:numId w:val="1"/>
        </w:numPr>
        <w:overflowPunct w:val="0"/>
        <w:adjustRightInd w:val="0"/>
        <w:ind w:left="567" w:hanging="207"/>
        <w:jc w:val="both"/>
        <w:rPr>
          <w:rFonts w:ascii="Arial" w:hAnsi="Arial" w:cs="Arial"/>
          <w:sz w:val="22"/>
          <w:szCs w:val="22"/>
        </w:rPr>
      </w:pPr>
      <w:r w:rsidRPr="002E145C">
        <w:rPr>
          <w:rFonts w:ascii="Arial" w:hAnsi="Arial" w:cs="Arial"/>
          <w:sz w:val="22"/>
          <w:szCs w:val="22"/>
        </w:rPr>
        <w:t xml:space="preserve">Formular </w:t>
      </w:r>
      <w:r w:rsidR="002F2A4F" w:rsidRPr="002E145C">
        <w:rPr>
          <w:rFonts w:ascii="Arial" w:hAnsi="Arial" w:cs="Arial"/>
          <w:sz w:val="22"/>
          <w:szCs w:val="22"/>
        </w:rPr>
        <w:t xml:space="preserve">los criterios y procedimientos para el seguimiento de las actividades de promoción de la </w:t>
      </w:r>
      <w:r w:rsidR="00B56610" w:rsidRPr="002E145C">
        <w:rPr>
          <w:rFonts w:ascii="Arial" w:hAnsi="Arial" w:cs="Arial"/>
          <w:sz w:val="22"/>
          <w:szCs w:val="22"/>
        </w:rPr>
        <w:t>Contraloría Social</w:t>
      </w:r>
      <w:r w:rsidRPr="002E145C">
        <w:rPr>
          <w:rFonts w:ascii="Arial" w:hAnsi="Arial" w:cs="Arial"/>
          <w:sz w:val="22"/>
          <w:szCs w:val="22"/>
        </w:rPr>
        <w:t xml:space="preserve"> en los Programas </w:t>
      </w:r>
      <w:r w:rsidR="005035E5" w:rsidRPr="002E145C">
        <w:rPr>
          <w:rFonts w:ascii="Arial" w:hAnsi="Arial" w:cs="Arial"/>
          <w:sz w:val="22"/>
          <w:szCs w:val="22"/>
        </w:rPr>
        <w:t xml:space="preserve">Estatales </w:t>
      </w:r>
      <w:r w:rsidRPr="002E145C">
        <w:rPr>
          <w:rFonts w:ascii="Arial" w:hAnsi="Arial" w:cs="Arial"/>
          <w:sz w:val="22"/>
          <w:szCs w:val="22"/>
        </w:rPr>
        <w:t>de Desarrollo Social</w:t>
      </w:r>
      <w:r w:rsidR="002F2A4F" w:rsidRPr="002E145C">
        <w:rPr>
          <w:rFonts w:ascii="Arial" w:hAnsi="Arial" w:cs="Arial"/>
          <w:sz w:val="22"/>
          <w:szCs w:val="22"/>
        </w:rPr>
        <w:t>;</w:t>
      </w:r>
    </w:p>
    <w:p w:rsidR="00DB670C" w:rsidRPr="002E145C" w:rsidRDefault="00DB670C" w:rsidP="006D591B">
      <w:pPr>
        <w:pStyle w:val="Prrafodelista"/>
        <w:ind w:left="567" w:hanging="207"/>
        <w:rPr>
          <w:rFonts w:ascii="Arial" w:hAnsi="Arial" w:cs="Arial"/>
          <w:sz w:val="22"/>
          <w:szCs w:val="22"/>
        </w:rPr>
      </w:pPr>
    </w:p>
    <w:p w:rsidR="008D096C" w:rsidRPr="002E145C" w:rsidRDefault="002F2A4F" w:rsidP="009D52C2">
      <w:pPr>
        <w:widowControl w:val="0"/>
        <w:numPr>
          <w:ilvl w:val="0"/>
          <w:numId w:val="1"/>
        </w:numPr>
        <w:overflowPunct w:val="0"/>
        <w:adjustRightInd w:val="0"/>
        <w:ind w:left="567" w:hanging="207"/>
        <w:jc w:val="both"/>
        <w:rPr>
          <w:rFonts w:ascii="Arial" w:hAnsi="Arial" w:cs="Arial"/>
          <w:sz w:val="22"/>
          <w:szCs w:val="22"/>
        </w:rPr>
      </w:pPr>
      <w:r w:rsidRPr="002E145C">
        <w:rPr>
          <w:rFonts w:ascii="Arial" w:hAnsi="Arial" w:cs="Arial"/>
          <w:sz w:val="22"/>
          <w:szCs w:val="22"/>
        </w:rPr>
        <w:t xml:space="preserve">Dar seguimiento a las acciones en materia de </w:t>
      </w:r>
      <w:r w:rsidR="00B56610" w:rsidRPr="002E145C">
        <w:rPr>
          <w:rFonts w:ascii="Arial" w:hAnsi="Arial" w:cs="Arial"/>
          <w:sz w:val="22"/>
          <w:szCs w:val="22"/>
        </w:rPr>
        <w:t>Contraloría Social</w:t>
      </w:r>
      <w:r w:rsidR="0095173B" w:rsidRPr="002E145C">
        <w:rPr>
          <w:rFonts w:ascii="Arial" w:hAnsi="Arial" w:cs="Arial"/>
          <w:sz w:val="22"/>
          <w:szCs w:val="22"/>
        </w:rPr>
        <w:t xml:space="preserve"> realizadas por las </w:t>
      </w:r>
      <w:r w:rsidR="00AD73F5" w:rsidRPr="002E145C">
        <w:rPr>
          <w:rFonts w:ascii="Arial" w:hAnsi="Arial" w:cs="Arial"/>
          <w:sz w:val="22"/>
          <w:szCs w:val="22"/>
        </w:rPr>
        <w:t>De</w:t>
      </w:r>
      <w:r w:rsidR="0095173B" w:rsidRPr="002E145C">
        <w:rPr>
          <w:rFonts w:ascii="Arial" w:hAnsi="Arial" w:cs="Arial"/>
          <w:sz w:val="22"/>
          <w:szCs w:val="22"/>
        </w:rPr>
        <w:t xml:space="preserve">pendencias y </w:t>
      </w:r>
      <w:r w:rsidR="00AD73F5" w:rsidRPr="002E145C">
        <w:rPr>
          <w:rFonts w:ascii="Arial" w:hAnsi="Arial" w:cs="Arial"/>
          <w:sz w:val="22"/>
          <w:szCs w:val="22"/>
        </w:rPr>
        <w:t>En</w:t>
      </w:r>
      <w:r w:rsidR="0095173B" w:rsidRPr="002E145C">
        <w:rPr>
          <w:rFonts w:ascii="Arial" w:hAnsi="Arial" w:cs="Arial"/>
          <w:sz w:val="22"/>
          <w:szCs w:val="22"/>
        </w:rPr>
        <w:t>tidades</w:t>
      </w:r>
      <w:r w:rsidR="0082633F" w:rsidRPr="002E145C">
        <w:rPr>
          <w:rFonts w:ascii="Arial" w:hAnsi="Arial" w:cs="Arial"/>
          <w:sz w:val="22"/>
          <w:szCs w:val="22"/>
        </w:rPr>
        <w:t>, conforme a los instrumentos de coordinación correspondientes, así como emitir las recomendaciones que resulten</w:t>
      </w:r>
      <w:r w:rsidRPr="002E145C">
        <w:rPr>
          <w:rFonts w:ascii="Arial" w:hAnsi="Arial" w:cs="Arial"/>
          <w:sz w:val="22"/>
          <w:szCs w:val="22"/>
        </w:rPr>
        <w:t>;</w:t>
      </w:r>
      <w:r w:rsidR="009D52C2" w:rsidRPr="002E145C">
        <w:rPr>
          <w:rFonts w:ascii="Arial" w:hAnsi="Arial" w:cs="Arial"/>
          <w:sz w:val="22"/>
          <w:szCs w:val="22"/>
        </w:rPr>
        <w:t xml:space="preserve"> </w:t>
      </w:r>
    </w:p>
    <w:p w:rsidR="008D096C" w:rsidRPr="002E145C" w:rsidRDefault="008D096C" w:rsidP="008D096C">
      <w:pPr>
        <w:pStyle w:val="Prrafodelista"/>
        <w:rPr>
          <w:rFonts w:ascii="Arial" w:hAnsi="Arial" w:cs="Arial"/>
          <w:sz w:val="22"/>
          <w:szCs w:val="22"/>
        </w:rPr>
      </w:pPr>
    </w:p>
    <w:p w:rsidR="009D52C2" w:rsidRPr="002E145C" w:rsidRDefault="008D096C" w:rsidP="009D52C2">
      <w:pPr>
        <w:widowControl w:val="0"/>
        <w:numPr>
          <w:ilvl w:val="0"/>
          <w:numId w:val="1"/>
        </w:numPr>
        <w:overflowPunct w:val="0"/>
        <w:adjustRightInd w:val="0"/>
        <w:ind w:left="567" w:hanging="207"/>
        <w:jc w:val="both"/>
        <w:rPr>
          <w:rFonts w:ascii="Arial" w:hAnsi="Arial" w:cs="Arial"/>
          <w:sz w:val="22"/>
          <w:szCs w:val="22"/>
        </w:rPr>
      </w:pPr>
      <w:r w:rsidRPr="002E145C">
        <w:rPr>
          <w:rFonts w:ascii="Arial" w:hAnsi="Arial" w:cs="Arial"/>
          <w:sz w:val="22"/>
          <w:szCs w:val="22"/>
        </w:rPr>
        <w:t>Dar vista a los Órganos Internos de Control de las Dependencias y Entidades de la Administración Pública Estatal, Órganos Municipales de Control o a la autoridad competente respecto del incumplimiento de las disposiciones establecidas en los presente</w:t>
      </w:r>
      <w:r w:rsidR="00B24252" w:rsidRPr="002E145C">
        <w:rPr>
          <w:rFonts w:ascii="Arial" w:hAnsi="Arial" w:cs="Arial"/>
          <w:sz w:val="22"/>
          <w:szCs w:val="22"/>
        </w:rPr>
        <w:t>s Lineamientos, para los efectos señalados en el numeral Trigésimo Noveno:</w:t>
      </w:r>
      <w:r w:rsidRPr="002E145C">
        <w:rPr>
          <w:rFonts w:ascii="Arial" w:hAnsi="Arial" w:cs="Arial"/>
          <w:sz w:val="22"/>
          <w:szCs w:val="22"/>
        </w:rPr>
        <w:t xml:space="preserve">  </w:t>
      </w:r>
      <w:r w:rsidR="009D52C2" w:rsidRPr="002E145C">
        <w:rPr>
          <w:rFonts w:ascii="Arial" w:hAnsi="Arial" w:cs="Arial"/>
          <w:sz w:val="22"/>
          <w:szCs w:val="22"/>
        </w:rPr>
        <w:t>y</w:t>
      </w:r>
    </w:p>
    <w:p w:rsidR="00DB670C" w:rsidRPr="002E145C" w:rsidRDefault="00DB670C" w:rsidP="006D591B">
      <w:pPr>
        <w:ind w:left="567" w:hanging="207"/>
        <w:rPr>
          <w:rFonts w:ascii="Arial" w:hAnsi="Arial" w:cs="Arial"/>
          <w:sz w:val="22"/>
          <w:szCs w:val="22"/>
        </w:rPr>
      </w:pPr>
    </w:p>
    <w:p w:rsidR="00503D5B" w:rsidRPr="002E145C" w:rsidRDefault="002F2A4F" w:rsidP="006D591B">
      <w:pPr>
        <w:widowControl w:val="0"/>
        <w:numPr>
          <w:ilvl w:val="0"/>
          <w:numId w:val="1"/>
        </w:numPr>
        <w:overflowPunct w:val="0"/>
        <w:adjustRightInd w:val="0"/>
        <w:ind w:left="567" w:hanging="207"/>
        <w:jc w:val="both"/>
        <w:rPr>
          <w:rFonts w:ascii="Arial" w:hAnsi="Arial" w:cs="Arial"/>
          <w:sz w:val="22"/>
          <w:szCs w:val="22"/>
        </w:rPr>
      </w:pPr>
      <w:r w:rsidRPr="002E145C">
        <w:rPr>
          <w:rFonts w:ascii="Arial" w:hAnsi="Arial" w:cs="Arial"/>
          <w:sz w:val="22"/>
          <w:szCs w:val="22"/>
        </w:rPr>
        <w:t>Las demás previstas en los presentes Lineamientos</w:t>
      </w:r>
      <w:r w:rsidR="005140AC" w:rsidRPr="002E145C">
        <w:rPr>
          <w:rFonts w:ascii="Arial" w:hAnsi="Arial" w:cs="Arial"/>
          <w:sz w:val="22"/>
          <w:szCs w:val="22"/>
        </w:rPr>
        <w:t xml:space="preserve"> y otros ordenamientos jurídicos aplicables</w:t>
      </w:r>
      <w:r w:rsidRPr="002E145C">
        <w:rPr>
          <w:rFonts w:ascii="Arial" w:hAnsi="Arial" w:cs="Arial"/>
          <w:sz w:val="22"/>
          <w:szCs w:val="22"/>
        </w:rPr>
        <w:t xml:space="preserve">. </w:t>
      </w:r>
    </w:p>
    <w:p w:rsidR="001F557E" w:rsidRPr="002E145C" w:rsidRDefault="001F557E" w:rsidP="006953AE">
      <w:pPr>
        <w:autoSpaceDE w:val="0"/>
        <w:autoSpaceDN w:val="0"/>
        <w:adjustRightInd w:val="0"/>
        <w:jc w:val="both"/>
        <w:rPr>
          <w:rFonts w:ascii="Arial" w:hAnsi="Arial" w:cs="Arial"/>
          <w:sz w:val="22"/>
          <w:szCs w:val="22"/>
        </w:rPr>
      </w:pPr>
    </w:p>
    <w:p w:rsidR="00206EA0" w:rsidRPr="002E145C" w:rsidRDefault="00694E85" w:rsidP="00206EA0">
      <w:pPr>
        <w:widowControl w:val="0"/>
        <w:overflowPunct w:val="0"/>
        <w:adjustRightInd w:val="0"/>
        <w:jc w:val="both"/>
        <w:rPr>
          <w:rFonts w:ascii="Arial" w:hAnsi="Arial" w:cs="Arial"/>
          <w:sz w:val="22"/>
          <w:szCs w:val="22"/>
        </w:rPr>
      </w:pPr>
      <w:r w:rsidRPr="002E145C">
        <w:rPr>
          <w:rFonts w:ascii="Arial" w:hAnsi="Arial" w:cs="Arial"/>
          <w:b/>
          <w:sz w:val="22"/>
          <w:szCs w:val="22"/>
        </w:rPr>
        <w:t>DÉ</w:t>
      </w:r>
      <w:r w:rsidR="001F557E" w:rsidRPr="002E145C">
        <w:rPr>
          <w:rFonts w:ascii="Arial" w:hAnsi="Arial" w:cs="Arial"/>
          <w:b/>
          <w:sz w:val="22"/>
          <w:szCs w:val="22"/>
        </w:rPr>
        <w:t xml:space="preserve">CIMO </w:t>
      </w:r>
      <w:r w:rsidR="0023269F" w:rsidRPr="002E145C">
        <w:rPr>
          <w:rFonts w:ascii="Arial" w:hAnsi="Arial" w:cs="Arial"/>
          <w:b/>
          <w:sz w:val="22"/>
          <w:szCs w:val="22"/>
        </w:rPr>
        <w:t>CUARTO.-</w:t>
      </w:r>
      <w:r w:rsidR="004E0D7F" w:rsidRPr="002E145C">
        <w:rPr>
          <w:rFonts w:ascii="Arial" w:hAnsi="Arial" w:cs="Arial"/>
          <w:b/>
          <w:sz w:val="22"/>
          <w:szCs w:val="22"/>
        </w:rPr>
        <w:t xml:space="preserve"> </w:t>
      </w:r>
      <w:r w:rsidR="002A6624" w:rsidRPr="002E145C">
        <w:rPr>
          <w:rFonts w:ascii="Arial" w:hAnsi="Arial" w:cs="Arial"/>
          <w:sz w:val="22"/>
          <w:szCs w:val="22"/>
        </w:rPr>
        <w:t>Los r</w:t>
      </w:r>
      <w:r w:rsidR="00206EA0" w:rsidRPr="002E145C">
        <w:rPr>
          <w:rFonts w:ascii="Arial" w:hAnsi="Arial" w:cs="Arial"/>
          <w:sz w:val="22"/>
          <w:szCs w:val="22"/>
        </w:rPr>
        <w:t>esponsable</w:t>
      </w:r>
      <w:r w:rsidR="002A6624" w:rsidRPr="002E145C">
        <w:rPr>
          <w:rFonts w:ascii="Arial" w:hAnsi="Arial" w:cs="Arial"/>
          <w:sz w:val="22"/>
          <w:szCs w:val="22"/>
        </w:rPr>
        <w:t>s</w:t>
      </w:r>
      <w:r w:rsidR="00206EA0" w:rsidRPr="002E145C">
        <w:rPr>
          <w:rFonts w:ascii="Arial" w:hAnsi="Arial" w:cs="Arial"/>
          <w:sz w:val="22"/>
          <w:szCs w:val="22"/>
        </w:rPr>
        <w:t xml:space="preserve"> de llevar acabo las actividades de promoción de la Contraloría Social en los Programas Estatales de Desar</w:t>
      </w:r>
      <w:r w:rsidR="009D3931" w:rsidRPr="002E145C">
        <w:rPr>
          <w:rFonts w:ascii="Arial" w:hAnsi="Arial" w:cs="Arial"/>
          <w:sz w:val="22"/>
          <w:szCs w:val="22"/>
        </w:rPr>
        <w:t>rollo Social, será</w:t>
      </w:r>
      <w:r w:rsidR="002A6624" w:rsidRPr="002E145C">
        <w:rPr>
          <w:rFonts w:ascii="Arial" w:hAnsi="Arial" w:cs="Arial"/>
          <w:sz w:val="22"/>
          <w:szCs w:val="22"/>
        </w:rPr>
        <w:t>n</w:t>
      </w:r>
      <w:r w:rsidR="009D3931" w:rsidRPr="002E145C">
        <w:rPr>
          <w:rFonts w:ascii="Arial" w:hAnsi="Arial" w:cs="Arial"/>
          <w:sz w:val="22"/>
          <w:szCs w:val="22"/>
        </w:rPr>
        <w:t xml:space="preserve"> la</w:t>
      </w:r>
      <w:r w:rsidR="002A6624" w:rsidRPr="002E145C">
        <w:rPr>
          <w:rFonts w:ascii="Arial" w:hAnsi="Arial" w:cs="Arial"/>
          <w:sz w:val="22"/>
          <w:szCs w:val="22"/>
        </w:rPr>
        <w:t>s</w:t>
      </w:r>
      <w:r w:rsidR="009D3931" w:rsidRPr="002E145C">
        <w:rPr>
          <w:rFonts w:ascii="Arial" w:hAnsi="Arial" w:cs="Arial"/>
          <w:sz w:val="22"/>
          <w:szCs w:val="22"/>
        </w:rPr>
        <w:t xml:space="preserve"> N</w:t>
      </w:r>
      <w:r w:rsidR="00BF5DC0" w:rsidRPr="002E145C">
        <w:rPr>
          <w:rFonts w:ascii="Arial" w:hAnsi="Arial" w:cs="Arial"/>
          <w:sz w:val="22"/>
          <w:szCs w:val="22"/>
        </w:rPr>
        <w:t>ormativa</w:t>
      </w:r>
      <w:r w:rsidR="002A6624" w:rsidRPr="002E145C">
        <w:rPr>
          <w:rFonts w:ascii="Arial" w:hAnsi="Arial" w:cs="Arial"/>
          <w:sz w:val="22"/>
          <w:szCs w:val="22"/>
        </w:rPr>
        <w:t>s</w:t>
      </w:r>
      <w:r w:rsidR="0023269F" w:rsidRPr="002E145C">
        <w:rPr>
          <w:rFonts w:ascii="Arial" w:hAnsi="Arial" w:cs="Arial"/>
          <w:sz w:val="22"/>
          <w:szCs w:val="22"/>
        </w:rPr>
        <w:t xml:space="preserve"> </w:t>
      </w:r>
      <w:r w:rsidR="00206EA0" w:rsidRPr="002E145C">
        <w:rPr>
          <w:rFonts w:ascii="Arial" w:hAnsi="Arial" w:cs="Arial"/>
          <w:sz w:val="22"/>
          <w:szCs w:val="22"/>
        </w:rPr>
        <w:t>y</w:t>
      </w:r>
      <w:r w:rsidR="002A6624" w:rsidRPr="002E145C">
        <w:rPr>
          <w:rFonts w:ascii="Arial" w:hAnsi="Arial" w:cs="Arial"/>
          <w:sz w:val="22"/>
          <w:szCs w:val="22"/>
        </w:rPr>
        <w:t>/o</w:t>
      </w:r>
      <w:r w:rsidR="00BF5DC0" w:rsidRPr="002E145C">
        <w:rPr>
          <w:rFonts w:ascii="Arial" w:hAnsi="Arial" w:cs="Arial"/>
          <w:sz w:val="22"/>
          <w:szCs w:val="22"/>
        </w:rPr>
        <w:t>,</w:t>
      </w:r>
      <w:r w:rsidR="00206EA0" w:rsidRPr="002E145C">
        <w:rPr>
          <w:rFonts w:ascii="Arial" w:hAnsi="Arial" w:cs="Arial"/>
          <w:sz w:val="22"/>
          <w:szCs w:val="22"/>
        </w:rPr>
        <w:t xml:space="preserve"> en su caso</w:t>
      </w:r>
      <w:r w:rsidR="00BF5DC0" w:rsidRPr="002E145C">
        <w:rPr>
          <w:rFonts w:ascii="Arial" w:hAnsi="Arial" w:cs="Arial"/>
          <w:sz w:val="22"/>
          <w:szCs w:val="22"/>
        </w:rPr>
        <w:t>,</w:t>
      </w:r>
      <w:r w:rsidR="00206EA0" w:rsidRPr="002E145C">
        <w:rPr>
          <w:rFonts w:ascii="Arial" w:hAnsi="Arial" w:cs="Arial"/>
          <w:sz w:val="22"/>
          <w:szCs w:val="22"/>
        </w:rPr>
        <w:t xml:space="preserve"> la</w:t>
      </w:r>
      <w:r w:rsidR="002A6624" w:rsidRPr="002E145C">
        <w:rPr>
          <w:rFonts w:ascii="Arial" w:hAnsi="Arial" w:cs="Arial"/>
          <w:sz w:val="22"/>
          <w:szCs w:val="22"/>
        </w:rPr>
        <w:t>s</w:t>
      </w:r>
      <w:r w:rsidR="00206EA0" w:rsidRPr="002E145C">
        <w:rPr>
          <w:rFonts w:ascii="Arial" w:hAnsi="Arial" w:cs="Arial"/>
          <w:sz w:val="22"/>
          <w:szCs w:val="22"/>
        </w:rPr>
        <w:t xml:space="preserve"> Instancia</w:t>
      </w:r>
      <w:r w:rsidR="002A6624" w:rsidRPr="002E145C">
        <w:rPr>
          <w:rFonts w:ascii="Arial" w:hAnsi="Arial" w:cs="Arial"/>
          <w:sz w:val="22"/>
          <w:szCs w:val="22"/>
        </w:rPr>
        <w:t>s</w:t>
      </w:r>
      <w:r w:rsidR="00206EA0" w:rsidRPr="002E145C">
        <w:rPr>
          <w:rFonts w:ascii="Arial" w:hAnsi="Arial" w:cs="Arial"/>
          <w:sz w:val="22"/>
          <w:szCs w:val="22"/>
        </w:rPr>
        <w:t xml:space="preserve"> Ejecutora</w:t>
      </w:r>
      <w:r w:rsidR="002A6624" w:rsidRPr="002E145C">
        <w:rPr>
          <w:rFonts w:ascii="Arial" w:hAnsi="Arial" w:cs="Arial"/>
          <w:sz w:val="22"/>
          <w:szCs w:val="22"/>
        </w:rPr>
        <w:t>s</w:t>
      </w:r>
      <w:r w:rsidR="00206EA0" w:rsidRPr="002E145C">
        <w:rPr>
          <w:rFonts w:ascii="Arial" w:hAnsi="Arial" w:cs="Arial"/>
          <w:sz w:val="22"/>
          <w:szCs w:val="22"/>
        </w:rPr>
        <w:t>.</w:t>
      </w:r>
    </w:p>
    <w:p w:rsidR="00697984" w:rsidRPr="002E145C" w:rsidRDefault="00697984" w:rsidP="00AF5CD9">
      <w:pPr>
        <w:widowControl w:val="0"/>
        <w:overflowPunct w:val="0"/>
        <w:adjustRightInd w:val="0"/>
        <w:jc w:val="both"/>
        <w:rPr>
          <w:rFonts w:ascii="Arial" w:hAnsi="Arial" w:cs="Arial"/>
          <w:sz w:val="22"/>
          <w:szCs w:val="22"/>
        </w:rPr>
      </w:pPr>
    </w:p>
    <w:p w:rsidR="00AF5CD9" w:rsidRPr="002E145C" w:rsidRDefault="00694E85" w:rsidP="00AF5CD9">
      <w:pPr>
        <w:widowControl w:val="0"/>
        <w:overflowPunct w:val="0"/>
        <w:adjustRightInd w:val="0"/>
        <w:jc w:val="both"/>
        <w:rPr>
          <w:rFonts w:ascii="Arial" w:hAnsi="Arial" w:cs="Arial"/>
          <w:sz w:val="22"/>
          <w:szCs w:val="22"/>
        </w:rPr>
      </w:pPr>
      <w:r w:rsidRPr="002E145C">
        <w:rPr>
          <w:rFonts w:ascii="Arial" w:hAnsi="Arial" w:cs="Arial"/>
          <w:b/>
          <w:sz w:val="22"/>
          <w:szCs w:val="22"/>
        </w:rPr>
        <w:t>DÉ</w:t>
      </w:r>
      <w:r w:rsidR="00F1228F" w:rsidRPr="002E145C">
        <w:rPr>
          <w:rFonts w:ascii="Arial" w:hAnsi="Arial" w:cs="Arial"/>
          <w:b/>
          <w:sz w:val="22"/>
          <w:szCs w:val="22"/>
        </w:rPr>
        <w:t xml:space="preserve">CIMO </w:t>
      </w:r>
      <w:r w:rsidR="0023269F" w:rsidRPr="002E145C">
        <w:rPr>
          <w:rFonts w:ascii="Arial" w:hAnsi="Arial" w:cs="Arial"/>
          <w:b/>
          <w:sz w:val="22"/>
          <w:szCs w:val="22"/>
        </w:rPr>
        <w:t>QUINTO.-</w:t>
      </w:r>
      <w:r w:rsidR="004E0D7F" w:rsidRPr="002E145C">
        <w:rPr>
          <w:rFonts w:ascii="Arial" w:hAnsi="Arial" w:cs="Arial"/>
          <w:b/>
          <w:sz w:val="22"/>
          <w:szCs w:val="22"/>
        </w:rPr>
        <w:t xml:space="preserve"> </w:t>
      </w:r>
      <w:r w:rsidR="00206EA0" w:rsidRPr="002E145C">
        <w:rPr>
          <w:rFonts w:ascii="Arial" w:hAnsi="Arial" w:cs="Arial"/>
          <w:sz w:val="22"/>
          <w:szCs w:val="22"/>
        </w:rPr>
        <w:t>A la Instancia Normativa, le corresponde el diseño del Esquema de Contraloría S</w:t>
      </w:r>
      <w:r w:rsidR="008620BF" w:rsidRPr="002E145C">
        <w:rPr>
          <w:rFonts w:ascii="Arial" w:hAnsi="Arial" w:cs="Arial"/>
          <w:sz w:val="22"/>
          <w:szCs w:val="22"/>
        </w:rPr>
        <w:t xml:space="preserve">ocial, la </w:t>
      </w:r>
      <w:r w:rsidR="00122289" w:rsidRPr="002E145C">
        <w:rPr>
          <w:rFonts w:ascii="Arial" w:hAnsi="Arial" w:cs="Arial"/>
          <w:sz w:val="22"/>
          <w:szCs w:val="22"/>
        </w:rPr>
        <w:t>Guía Operativa y el PE</w:t>
      </w:r>
      <w:r w:rsidR="00206EA0" w:rsidRPr="002E145C">
        <w:rPr>
          <w:rFonts w:ascii="Arial" w:hAnsi="Arial" w:cs="Arial"/>
          <w:sz w:val="22"/>
          <w:szCs w:val="22"/>
        </w:rPr>
        <w:t xml:space="preserve">TCS con base en las características operativas del Programa Estatal de que se trate, mismos </w:t>
      </w:r>
      <w:r w:rsidR="00B951E6" w:rsidRPr="002E145C">
        <w:rPr>
          <w:rFonts w:ascii="Arial" w:hAnsi="Arial" w:cs="Arial"/>
          <w:sz w:val="22"/>
          <w:szCs w:val="22"/>
        </w:rPr>
        <w:t xml:space="preserve">documentos </w:t>
      </w:r>
      <w:r w:rsidR="00206EA0" w:rsidRPr="002E145C">
        <w:rPr>
          <w:rFonts w:ascii="Arial" w:hAnsi="Arial" w:cs="Arial"/>
          <w:sz w:val="22"/>
          <w:szCs w:val="22"/>
        </w:rPr>
        <w:t xml:space="preserve">que deberán ser turnados a </w:t>
      </w:r>
      <w:r w:rsidR="00F1228F" w:rsidRPr="002E145C">
        <w:rPr>
          <w:rFonts w:ascii="Arial" w:hAnsi="Arial" w:cs="Arial"/>
          <w:sz w:val="22"/>
          <w:szCs w:val="22"/>
        </w:rPr>
        <w:t>la</w:t>
      </w:r>
      <w:r w:rsidR="00206EA0" w:rsidRPr="002E145C">
        <w:rPr>
          <w:rFonts w:ascii="Arial" w:hAnsi="Arial" w:cs="Arial"/>
          <w:sz w:val="22"/>
          <w:szCs w:val="22"/>
        </w:rPr>
        <w:t xml:space="preserve"> Se</w:t>
      </w:r>
      <w:r w:rsidR="007B6CA4" w:rsidRPr="002E145C">
        <w:rPr>
          <w:rFonts w:ascii="Arial" w:hAnsi="Arial" w:cs="Arial"/>
          <w:sz w:val="22"/>
          <w:szCs w:val="22"/>
        </w:rPr>
        <w:t xml:space="preserve">cretaría de manera oficial, a más tardar </w:t>
      </w:r>
      <w:r w:rsidR="00206EA0" w:rsidRPr="002E145C">
        <w:rPr>
          <w:rFonts w:ascii="Arial" w:hAnsi="Arial" w:cs="Arial"/>
          <w:sz w:val="22"/>
          <w:szCs w:val="22"/>
        </w:rPr>
        <w:t xml:space="preserve">veinte días hábiles posteriores al inicio del ejercicio fiscal a efecto de que ésta verifique que dichos documentos reúnan los requisitos establecidos en los presentes Lineamientos y </w:t>
      </w:r>
      <w:r w:rsidR="008620BF" w:rsidRPr="002E145C">
        <w:rPr>
          <w:rFonts w:ascii="Arial" w:hAnsi="Arial" w:cs="Arial"/>
          <w:sz w:val="22"/>
          <w:szCs w:val="22"/>
        </w:rPr>
        <w:t>e</w:t>
      </w:r>
      <w:r w:rsidR="00206EA0" w:rsidRPr="002E145C">
        <w:rPr>
          <w:rFonts w:ascii="Arial" w:hAnsi="Arial" w:cs="Arial"/>
          <w:sz w:val="22"/>
          <w:szCs w:val="22"/>
        </w:rPr>
        <w:t>l Manual. Posterior a la revisión de la información se emitirá el oficio de validación oportunamente.</w:t>
      </w:r>
    </w:p>
    <w:p w:rsidR="00AF5CD9" w:rsidRPr="002E145C" w:rsidRDefault="00722378" w:rsidP="00AF5CD9">
      <w:pPr>
        <w:widowControl w:val="0"/>
        <w:overflowPunct w:val="0"/>
        <w:adjustRightInd w:val="0"/>
        <w:jc w:val="both"/>
        <w:rPr>
          <w:rFonts w:ascii="Arial" w:hAnsi="Arial" w:cs="Arial"/>
          <w:sz w:val="22"/>
          <w:szCs w:val="22"/>
        </w:rPr>
      </w:pPr>
      <w:r w:rsidRPr="002E145C">
        <w:rPr>
          <w:rFonts w:ascii="Arial" w:hAnsi="Arial" w:cs="Arial"/>
          <w:b/>
          <w:sz w:val="22"/>
          <w:szCs w:val="22"/>
        </w:rPr>
        <w:lastRenderedPageBreak/>
        <w:t>D</w:t>
      </w:r>
      <w:r w:rsidR="00694E85" w:rsidRPr="002E145C">
        <w:rPr>
          <w:rFonts w:ascii="Arial" w:hAnsi="Arial" w:cs="Arial"/>
          <w:b/>
          <w:sz w:val="22"/>
          <w:szCs w:val="22"/>
        </w:rPr>
        <w:t>É</w:t>
      </w:r>
      <w:r w:rsidR="00F1228F" w:rsidRPr="002E145C">
        <w:rPr>
          <w:rFonts w:ascii="Arial" w:hAnsi="Arial" w:cs="Arial"/>
          <w:b/>
          <w:sz w:val="22"/>
          <w:szCs w:val="22"/>
        </w:rPr>
        <w:t xml:space="preserve">CIMO </w:t>
      </w:r>
      <w:r w:rsidR="0023269F" w:rsidRPr="002E145C">
        <w:rPr>
          <w:rFonts w:ascii="Arial" w:hAnsi="Arial" w:cs="Arial"/>
          <w:b/>
          <w:sz w:val="22"/>
          <w:szCs w:val="22"/>
        </w:rPr>
        <w:t>SEXTO.-</w:t>
      </w:r>
      <w:r w:rsidR="004E0D7F" w:rsidRPr="002E145C">
        <w:rPr>
          <w:rFonts w:ascii="Arial" w:hAnsi="Arial" w:cs="Arial"/>
          <w:b/>
          <w:sz w:val="22"/>
          <w:szCs w:val="22"/>
        </w:rPr>
        <w:t xml:space="preserve"> </w:t>
      </w:r>
      <w:r w:rsidR="00206EA0" w:rsidRPr="002E145C">
        <w:rPr>
          <w:rFonts w:ascii="Arial" w:hAnsi="Arial" w:cs="Arial"/>
          <w:sz w:val="22"/>
          <w:szCs w:val="22"/>
        </w:rPr>
        <w:t xml:space="preserve">En caso de existir Programas Estatales de Desarrollo Social que no </w:t>
      </w:r>
      <w:r w:rsidR="0023269F" w:rsidRPr="002E145C">
        <w:rPr>
          <w:rFonts w:ascii="Arial" w:hAnsi="Arial" w:cs="Arial"/>
          <w:sz w:val="22"/>
          <w:szCs w:val="22"/>
        </w:rPr>
        <w:t>cuenten con</w:t>
      </w:r>
      <w:r w:rsidR="00206EA0" w:rsidRPr="002E145C">
        <w:rPr>
          <w:rFonts w:ascii="Arial" w:hAnsi="Arial" w:cs="Arial"/>
          <w:sz w:val="22"/>
          <w:szCs w:val="22"/>
        </w:rPr>
        <w:t xml:space="preserve"> Reglas de Operación, la Instancia Normativa o en su caso la </w:t>
      </w:r>
      <w:r w:rsidR="003059FA" w:rsidRPr="002E145C">
        <w:rPr>
          <w:rFonts w:ascii="Arial" w:hAnsi="Arial" w:cs="Arial"/>
          <w:sz w:val="22"/>
          <w:szCs w:val="22"/>
        </w:rPr>
        <w:t>Ej</w:t>
      </w:r>
      <w:r w:rsidR="00206EA0" w:rsidRPr="002E145C">
        <w:rPr>
          <w:rFonts w:ascii="Arial" w:hAnsi="Arial" w:cs="Arial"/>
          <w:sz w:val="22"/>
          <w:szCs w:val="22"/>
        </w:rPr>
        <w:t xml:space="preserve">ecutora deberá </w:t>
      </w:r>
      <w:r w:rsidR="00F1228F" w:rsidRPr="002E145C">
        <w:rPr>
          <w:rFonts w:ascii="Arial" w:hAnsi="Arial" w:cs="Arial"/>
          <w:sz w:val="22"/>
          <w:szCs w:val="22"/>
        </w:rPr>
        <w:t>apegarse a lo establecido e</w:t>
      </w:r>
      <w:r w:rsidR="008620BF" w:rsidRPr="002E145C">
        <w:rPr>
          <w:rFonts w:ascii="Arial" w:hAnsi="Arial" w:cs="Arial"/>
          <w:sz w:val="22"/>
          <w:szCs w:val="22"/>
        </w:rPr>
        <w:t>n los presentes Lineamientos y e</w:t>
      </w:r>
      <w:r w:rsidR="00F1228F" w:rsidRPr="002E145C">
        <w:rPr>
          <w:rFonts w:ascii="Arial" w:hAnsi="Arial" w:cs="Arial"/>
          <w:sz w:val="22"/>
          <w:szCs w:val="22"/>
        </w:rPr>
        <w:t>l Manual que emita la Secretaría</w:t>
      </w:r>
      <w:r w:rsidR="00206EA0" w:rsidRPr="002E145C">
        <w:rPr>
          <w:rFonts w:ascii="Arial" w:hAnsi="Arial" w:cs="Arial"/>
          <w:sz w:val="22"/>
          <w:szCs w:val="22"/>
        </w:rPr>
        <w:t>.</w:t>
      </w:r>
    </w:p>
    <w:p w:rsidR="00DA367B" w:rsidRPr="002E145C" w:rsidRDefault="00DA367B" w:rsidP="004D3309">
      <w:pPr>
        <w:widowControl w:val="0"/>
        <w:overflowPunct w:val="0"/>
        <w:adjustRightInd w:val="0"/>
        <w:jc w:val="both"/>
        <w:rPr>
          <w:rFonts w:ascii="Arial" w:hAnsi="Arial" w:cs="Arial"/>
          <w:sz w:val="22"/>
          <w:szCs w:val="22"/>
        </w:rPr>
      </w:pPr>
    </w:p>
    <w:p w:rsidR="00AF5CD9" w:rsidRPr="002E145C" w:rsidRDefault="004D2F0E" w:rsidP="00AF5CD9">
      <w:pPr>
        <w:widowControl w:val="0"/>
        <w:overflowPunct w:val="0"/>
        <w:adjustRightInd w:val="0"/>
        <w:jc w:val="both"/>
        <w:rPr>
          <w:rFonts w:ascii="Arial" w:hAnsi="Arial" w:cs="Arial"/>
          <w:sz w:val="22"/>
          <w:szCs w:val="22"/>
        </w:rPr>
      </w:pPr>
      <w:r w:rsidRPr="002E145C">
        <w:rPr>
          <w:rFonts w:ascii="Arial" w:hAnsi="Arial" w:cs="Arial"/>
          <w:b/>
          <w:sz w:val="22"/>
          <w:szCs w:val="22"/>
        </w:rPr>
        <w:t>DÉ</w:t>
      </w:r>
      <w:r w:rsidR="00722378" w:rsidRPr="002E145C">
        <w:rPr>
          <w:rFonts w:ascii="Arial" w:hAnsi="Arial" w:cs="Arial"/>
          <w:b/>
          <w:sz w:val="22"/>
          <w:szCs w:val="22"/>
        </w:rPr>
        <w:t xml:space="preserve">CIMO </w:t>
      </w:r>
      <w:r w:rsidR="0023269F" w:rsidRPr="002E145C">
        <w:rPr>
          <w:rFonts w:ascii="Arial" w:hAnsi="Arial" w:cs="Arial"/>
          <w:b/>
          <w:sz w:val="22"/>
          <w:szCs w:val="22"/>
        </w:rPr>
        <w:t>SÉPTIMO.-</w:t>
      </w:r>
      <w:r w:rsidR="004E0D7F" w:rsidRPr="002E145C">
        <w:rPr>
          <w:rFonts w:ascii="Arial" w:hAnsi="Arial" w:cs="Arial"/>
          <w:b/>
          <w:sz w:val="22"/>
          <w:szCs w:val="22"/>
        </w:rPr>
        <w:t xml:space="preserve"> </w:t>
      </w:r>
      <w:r w:rsidR="00206EA0" w:rsidRPr="002E145C">
        <w:rPr>
          <w:rFonts w:ascii="Arial" w:hAnsi="Arial" w:cs="Arial"/>
          <w:sz w:val="22"/>
          <w:szCs w:val="22"/>
        </w:rPr>
        <w:t xml:space="preserve">La Instancia Normativa deberá proporcionar a sus representaciones en los </w:t>
      </w:r>
      <w:r w:rsidR="00A83148" w:rsidRPr="002E145C">
        <w:rPr>
          <w:rFonts w:ascii="Arial" w:hAnsi="Arial" w:cs="Arial"/>
          <w:sz w:val="22"/>
          <w:szCs w:val="22"/>
        </w:rPr>
        <w:t>M</w:t>
      </w:r>
      <w:r w:rsidR="00206EA0" w:rsidRPr="002E145C">
        <w:rPr>
          <w:rFonts w:ascii="Arial" w:hAnsi="Arial" w:cs="Arial"/>
          <w:sz w:val="22"/>
          <w:szCs w:val="22"/>
        </w:rPr>
        <w:t>unicipios y</w:t>
      </w:r>
      <w:r w:rsidR="00B951E6" w:rsidRPr="002E145C">
        <w:rPr>
          <w:rFonts w:ascii="Arial" w:hAnsi="Arial" w:cs="Arial"/>
          <w:sz w:val="22"/>
          <w:szCs w:val="22"/>
        </w:rPr>
        <w:t>/o,</w:t>
      </w:r>
      <w:r w:rsidR="00206EA0" w:rsidRPr="002E145C">
        <w:rPr>
          <w:rFonts w:ascii="Arial" w:hAnsi="Arial" w:cs="Arial"/>
          <w:sz w:val="22"/>
          <w:szCs w:val="22"/>
        </w:rPr>
        <w:t xml:space="preserve"> en su caso, a las Instancias Ejecutoras</w:t>
      </w:r>
      <w:r w:rsidR="00B951E6" w:rsidRPr="002E145C">
        <w:rPr>
          <w:rFonts w:ascii="Arial" w:hAnsi="Arial" w:cs="Arial"/>
          <w:sz w:val="22"/>
          <w:szCs w:val="22"/>
        </w:rPr>
        <w:t>,</w:t>
      </w:r>
      <w:r w:rsidR="00206EA0" w:rsidRPr="002E145C">
        <w:rPr>
          <w:rFonts w:ascii="Arial" w:hAnsi="Arial" w:cs="Arial"/>
          <w:sz w:val="22"/>
          <w:szCs w:val="22"/>
        </w:rPr>
        <w:t xml:space="preserve"> el </w:t>
      </w:r>
      <w:r w:rsidR="004415F4" w:rsidRPr="002E145C">
        <w:rPr>
          <w:rFonts w:ascii="Arial" w:hAnsi="Arial" w:cs="Arial"/>
          <w:sz w:val="22"/>
          <w:szCs w:val="22"/>
        </w:rPr>
        <w:t>E</w:t>
      </w:r>
      <w:r w:rsidR="00206EA0" w:rsidRPr="002E145C">
        <w:rPr>
          <w:rFonts w:ascii="Arial" w:hAnsi="Arial" w:cs="Arial"/>
          <w:sz w:val="22"/>
          <w:szCs w:val="22"/>
        </w:rPr>
        <w:t>squema de Contraloría Social, la Guía Operativa y el P</w:t>
      </w:r>
      <w:r w:rsidR="005140AC" w:rsidRPr="002E145C">
        <w:rPr>
          <w:rFonts w:ascii="Arial" w:hAnsi="Arial" w:cs="Arial"/>
          <w:sz w:val="22"/>
          <w:szCs w:val="22"/>
        </w:rPr>
        <w:t>E</w:t>
      </w:r>
      <w:r w:rsidR="00206EA0" w:rsidRPr="002E145C">
        <w:rPr>
          <w:rFonts w:ascii="Arial" w:hAnsi="Arial" w:cs="Arial"/>
          <w:sz w:val="22"/>
          <w:szCs w:val="22"/>
        </w:rPr>
        <w:t>TCS, a efecto de apoyar sus actividades de promoción de Contraloría Social en los Programas Estatales y garantizar su cumplimiento.</w:t>
      </w:r>
    </w:p>
    <w:p w:rsidR="00AF5CD9" w:rsidRPr="002E145C" w:rsidRDefault="00AF5CD9" w:rsidP="00AF5CD9">
      <w:pPr>
        <w:widowControl w:val="0"/>
        <w:overflowPunct w:val="0"/>
        <w:adjustRightInd w:val="0"/>
        <w:jc w:val="both"/>
        <w:rPr>
          <w:rFonts w:ascii="Arial" w:hAnsi="Arial" w:cs="Arial"/>
          <w:sz w:val="22"/>
          <w:szCs w:val="22"/>
        </w:rPr>
      </w:pPr>
    </w:p>
    <w:p w:rsidR="005717E3" w:rsidRPr="002E145C" w:rsidRDefault="004D2F0E" w:rsidP="00583096">
      <w:pPr>
        <w:widowControl w:val="0"/>
        <w:overflowPunct w:val="0"/>
        <w:adjustRightInd w:val="0"/>
        <w:jc w:val="both"/>
        <w:rPr>
          <w:rFonts w:ascii="Arial" w:hAnsi="Arial" w:cs="Arial"/>
          <w:sz w:val="22"/>
          <w:szCs w:val="22"/>
        </w:rPr>
      </w:pPr>
      <w:r w:rsidRPr="002E145C">
        <w:rPr>
          <w:rFonts w:ascii="Arial" w:hAnsi="Arial" w:cs="Arial"/>
          <w:b/>
          <w:sz w:val="22"/>
          <w:szCs w:val="22"/>
        </w:rPr>
        <w:t>DÉ</w:t>
      </w:r>
      <w:r w:rsidR="00722378" w:rsidRPr="002E145C">
        <w:rPr>
          <w:rFonts w:ascii="Arial" w:hAnsi="Arial" w:cs="Arial"/>
          <w:b/>
          <w:sz w:val="22"/>
          <w:szCs w:val="22"/>
        </w:rPr>
        <w:t>CIM</w:t>
      </w:r>
      <w:r w:rsidR="00F1228F" w:rsidRPr="002E145C">
        <w:rPr>
          <w:rFonts w:ascii="Arial" w:hAnsi="Arial" w:cs="Arial"/>
          <w:b/>
          <w:sz w:val="22"/>
          <w:szCs w:val="22"/>
        </w:rPr>
        <w:t>O OCTAV</w:t>
      </w:r>
      <w:r w:rsidR="00722378" w:rsidRPr="002E145C">
        <w:rPr>
          <w:rFonts w:ascii="Arial" w:hAnsi="Arial" w:cs="Arial"/>
          <w:b/>
          <w:sz w:val="22"/>
          <w:szCs w:val="22"/>
        </w:rPr>
        <w:t>O.-</w:t>
      </w:r>
      <w:r w:rsidR="004E0D7F" w:rsidRPr="002E145C">
        <w:rPr>
          <w:rFonts w:ascii="Arial" w:hAnsi="Arial" w:cs="Arial"/>
          <w:b/>
          <w:sz w:val="22"/>
          <w:szCs w:val="22"/>
        </w:rPr>
        <w:t xml:space="preserve"> </w:t>
      </w:r>
      <w:r w:rsidR="008620BF" w:rsidRPr="002E145C">
        <w:rPr>
          <w:rFonts w:ascii="Arial" w:hAnsi="Arial" w:cs="Arial"/>
          <w:sz w:val="22"/>
          <w:szCs w:val="22"/>
        </w:rPr>
        <w:t xml:space="preserve">La Instancia Normativa, </w:t>
      </w:r>
      <w:r w:rsidR="00206EA0" w:rsidRPr="002E145C">
        <w:rPr>
          <w:rFonts w:ascii="Arial" w:hAnsi="Arial" w:cs="Arial"/>
          <w:sz w:val="22"/>
          <w:szCs w:val="22"/>
        </w:rPr>
        <w:t>tendrá la obligación de actualizar anualmente los documentos normativos en materia de Contraloría Social considerando las modificaciones operativas del Programa Estatal del que se trate, en los cuales deberá considerar las recomendaciones emitidas por la CGPCS, presentando dichos documentos ante esa Unidad</w:t>
      </w:r>
      <w:r w:rsidR="00F1228F" w:rsidRPr="002E145C">
        <w:rPr>
          <w:rFonts w:ascii="Arial" w:hAnsi="Arial" w:cs="Arial"/>
          <w:sz w:val="22"/>
          <w:szCs w:val="22"/>
        </w:rPr>
        <w:t xml:space="preserve"> A</w:t>
      </w:r>
      <w:r w:rsidR="00206EA0" w:rsidRPr="002E145C">
        <w:rPr>
          <w:rFonts w:ascii="Arial" w:hAnsi="Arial" w:cs="Arial"/>
          <w:sz w:val="22"/>
          <w:szCs w:val="22"/>
        </w:rPr>
        <w:t xml:space="preserve">dministrativa previo a su aplicación, en el término señalado en el </w:t>
      </w:r>
      <w:r w:rsidR="00014517" w:rsidRPr="002E145C">
        <w:rPr>
          <w:rFonts w:ascii="Arial" w:hAnsi="Arial" w:cs="Arial"/>
          <w:sz w:val="22"/>
          <w:szCs w:val="22"/>
        </w:rPr>
        <w:t xml:space="preserve"> numeral </w:t>
      </w:r>
      <w:r w:rsidR="008A7281" w:rsidRPr="002E145C">
        <w:rPr>
          <w:rFonts w:ascii="Arial" w:hAnsi="Arial" w:cs="Arial"/>
          <w:sz w:val="22"/>
          <w:szCs w:val="22"/>
        </w:rPr>
        <w:t>Décimo Quinto</w:t>
      </w:r>
      <w:r w:rsidR="0023269F" w:rsidRPr="002E145C">
        <w:rPr>
          <w:rFonts w:ascii="Arial" w:hAnsi="Arial" w:cs="Arial"/>
          <w:sz w:val="22"/>
          <w:szCs w:val="22"/>
        </w:rPr>
        <w:t xml:space="preserve"> </w:t>
      </w:r>
      <w:r w:rsidR="00206EA0" w:rsidRPr="002E145C">
        <w:rPr>
          <w:rFonts w:ascii="Arial" w:hAnsi="Arial" w:cs="Arial"/>
          <w:sz w:val="22"/>
          <w:szCs w:val="22"/>
        </w:rPr>
        <w:t>de est</w:t>
      </w:r>
      <w:r w:rsidR="00014517" w:rsidRPr="002E145C">
        <w:rPr>
          <w:rFonts w:ascii="Arial" w:hAnsi="Arial" w:cs="Arial"/>
          <w:sz w:val="22"/>
          <w:szCs w:val="22"/>
        </w:rPr>
        <w:t>os</w:t>
      </w:r>
      <w:r w:rsidR="00206EA0" w:rsidRPr="002E145C">
        <w:rPr>
          <w:rFonts w:ascii="Arial" w:hAnsi="Arial" w:cs="Arial"/>
          <w:sz w:val="22"/>
          <w:szCs w:val="22"/>
        </w:rPr>
        <w:t xml:space="preserve"> Lineamiento</w:t>
      </w:r>
      <w:r w:rsidR="00014517" w:rsidRPr="002E145C">
        <w:rPr>
          <w:rFonts w:ascii="Arial" w:hAnsi="Arial" w:cs="Arial"/>
          <w:sz w:val="22"/>
          <w:szCs w:val="22"/>
        </w:rPr>
        <w:t>s</w:t>
      </w:r>
      <w:r w:rsidR="00206EA0" w:rsidRPr="002E145C">
        <w:rPr>
          <w:rFonts w:ascii="Arial" w:hAnsi="Arial" w:cs="Arial"/>
          <w:sz w:val="22"/>
          <w:szCs w:val="22"/>
        </w:rPr>
        <w:t>, a efecto de que se verifique y, en su caso, emita la</w:t>
      </w:r>
      <w:r w:rsidR="00014517" w:rsidRPr="002E145C">
        <w:rPr>
          <w:rFonts w:ascii="Arial" w:hAnsi="Arial" w:cs="Arial"/>
          <w:sz w:val="22"/>
          <w:szCs w:val="22"/>
        </w:rPr>
        <w:t xml:space="preserve"> validación respectiva.</w:t>
      </w:r>
    </w:p>
    <w:p w:rsidR="00AF5CD9" w:rsidRPr="002E145C" w:rsidRDefault="00AF5CD9" w:rsidP="00583096">
      <w:pPr>
        <w:widowControl w:val="0"/>
        <w:overflowPunct w:val="0"/>
        <w:adjustRightInd w:val="0"/>
        <w:jc w:val="both"/>
        <w:rPr>
          <w:rFonts w:ascii="Arial" w:hAnsi="Arial" w:cs="Arial"/>
          <w:sz w:val="22"/>
          <w:szCs w:val="22"/>
        </w:rPr>
      </w:pPr>
    </w:p>
    <w:p w:rsidR="004E0D7F" w:rsidRPr="002E145C" w:rsidRDefault="004E0D7F" w:rsidP="00583096">
      <w:pPr>
        <w:widowControl w:val="0"/>
        <w:overflowPunct w:val="0"/>
        <w:adjustRightInd w:val="0"/>
        <w:jc w:val="both"/>
        <w:rPr>
          <w:rFonts w:ascii="Arial" w:hAnsi="Arial" w:cs="Arial"/>
          <w:sz w:val="22"/>
          <w:szCs w:val="22"/>
        </w:rPr>
      </w:pPr>
    </w:p>
    <w:p w:rsidR="00206EA0" w:rsidRPr="002E145C" w:rsidRDefault="004D2F0E" w:rsidP="00206EA0">
      <w:pPr>
        <w:widowControl w:val="0"/>
        <w:overflowPunct w:val="0"/>
        <w:adjustRightInd w:val="0"/>
        <w:jc w:val="both"/>
        <w:rPr>
          <w:rFonts w:ascii="Arial" w:hAnsi="Arial" w:cs="Arial"/>
          <w:sz w:val="22"/>
          <w:szCs w:val="22"/>
        </w:rPr>
      </w:pPr>
      <w:r w:rsidRPr="002E145C">
        <w:rPr>
          <w:rFonts w:ascii="Arial" w:hAnsi="Arial" w:cs="Arial"/>
          <w:b/>
          <w:sz w:val="22"/>
          <w:szCs w:val="22"/>
        </w:rPr>
        <w:t>DÉ</w:t>
      </w:r>
      <w:r w:rsidR="00F1228F" w:rsidRPr="002E145C">
        <w:rPr>
          <w:rFonts w:ascii="Arial" w:hAnsi="Arial" w:cs="Arial"/>
          <w:b/>
          <w:sz w:val="22"/>
          <w:szCs w:val="22"/>
        </w:rPr>
        <w:t xml:space="preserve">CIMO </w:t>
      </w:r>
      <w:r w:rsidR="0023269F" w:rsidRPr="002E145C">
        <w:rPr>
          <w:rFonts w:ascii="Arial" w:hAnsi="Arial" w:cs="Arial"/>
          <w:b/>
          <w:sz w:val="22"/>
          <w:szCs w:val="22"/>
        </w:rPr>
        <w:t>NOVENO.-</w:t>
      </w:r>
      <w:r w:rsidR="004E0D7F" w:rsidRPr="002E145C">
        <w:rPr>
          <w:rFonts w:ascii="Arial" w:hAnsi="Arial" w:cs="Arial"/>
          <w:b/>
          <w:sz w:val="22"/>
          <w:szCs w:val="22"/>
        </w:rPr>
        <w:t xml:space="preserve"> </w:t>
      </w:r>
      <w:r w:rsidR="00206EA0" w:rsidRPr="002E145C">
        <w:rPr>
          <w:rFonts w:ascii="Arial" w:hAnsi="Arial" w:cs="Arial"/>
          <w:sz w:val="22"/>
          <w:szCs w:val="22"/>
        </w:rPr>
        <w:t xml:space="preserve">El </w:t>
      </w:r>
      <w:r w:rsidR="004415F4" w:rsidRPr="002E145C">
        <w:rPr>
          <w:rFonts w:ascii="Arial" w:hAnsi="Arial" w:cs="Arial"/>
          <w:sz w:val="22"/>
          <w:szCs w:val="22"/>
        </w:rPr>
        <w:t>E</w:t>
      </w:r>
      <w:r w:rsidR="00206EA0" w:rsidRPr="002E145C">
        <w:rPr>
          <w:rFonts w:ascii="Arial" w:hAnsi="Arial" w:cs="Arial"/>
          <w:sz w:val="22"/>
          <w:szCs w:val="22"/>
        </w:rPr>
        <w:t xml:space="preserve">squema de Contraloría Social deberá contener información suficiente y comprensible para que las Instancias </w:t>
      </w:r>
      <w:r w:rsidR="006949E0" w:rsidRPr="002E145C">
        <w:rPr>
          <w:rFonts w:ascii="Arial" w:hAnsi="Arial" w:cs="Arial"/>
          <w:sz w:val="22"/>
          <w:szCs w:val="22"/>
        </w:rPr>
        <w:t>Normativas</w:t>
      </w:r>
      <w:r w:rsidR="0023269F" w:rsidRPr="002E145C">
        <w:rPr>
          <w:rFonts w:ascii="Arial" w:hAnsi="Arial" w:cs="Arial"/>
          <w:sz w:val="22"/>
          <w:szCs w:val="22"/>
        </w:rPr>
        <w:t xml:space="preserve"> </w:t>
      </w:r>
      <w:r w:rsidR="006949E0" w:rsidRPr="002E145C">
        <w:rPr>
          <w:rFonts w:ascii="Arial" w:hAnsi="Arial" w:cs="Arial"/>
          <w:sz w:val="22"/>
          <w:szCs w:val="22"/>
        </w:rPr>
        <w:t xml:space="preserve">y, en su caso, </w:t>
      </w:r>
      <w:r w:rsidR="00206EA0" w:rsidRPr="002E145C">
        <w:rPr>
          <w:rFonts w:ascii="Arial" w:hAnsi="Arial" w:cs="Arial"/>
          <w:sz w:val="22"/>
          <w:szCs w:val="22"/>
        </w:rPr>
        <w:t>las Ejecutoras, puedan instrumentar adecuadamente la Contraloría Social,</w:t>
      </w:r>
      <w:r w:rsidR="0023269F" w:rsidRPr="002E145C">
        <w:rPr>
          <w:rFonts w:ascii="Arial" w:hAnsi="Arial" w:cs="Arial"/>
          <w:sz w:val="22"/>
          <w:szCs w:val="22"/>
        </w:rPr>
        <w:t xml:space="preserve"> </w:t>
      </w:r>
      <w:r w:rsidR="00206EA0" w:rsidRPr="002E145C">
        <w:rPr>
          <w:rFonts w:ascii="Arial" w:hAnsi="Arial" w:cs="Arial"/>
          <w:sz w:val="22"/>
          <w:szCs w:val="22"/>
        </w:rPr>
        <w:t xml:space="preserve">considerando </w:t>
      </w:r>
      <w:r w:rsidR="00F1228F" w:rsidRPr="002E145C">
        <w:rPr>
          <w:rFonts w:ascii="Arial" w:hAnsi="Arial" w:cs="Arial"/>
          <w:sz w:val="22"/>
          <w:szCs w:val="22"/>
        </w:rPr>
        <w:t xml:space="preserve">al menos </w:t>
      </w:r>
      <w:r w:rsidR="00206EA0" w:rsidRPr="002E145C">
        <w:rPr>
          <w:rFonts w:ascii="Arial" w:hAnsi="Arial" w:cs="Arial"/>
          <w:sz w:val="22"/>
          <w:szCs w:val="22"/>
        </w:rPr>
        <w:t>lo</w:t>
      </w:r>
      <w:r w:rsidR="00F1228F" w:rsidRPr="002E145C">
        <w:rPr>
          <w:rFonts w:ascii="Arial" w:hAnsi="Arial" w:cs="Arial"/>
          <w:sz w:val="22"/>
          <w:szCs w:val="22"/>
        </w:rPr>
        <w:t>s</w:t>
      </w:r>
      <w:r w:rsidR="00206EA0" w:rsidRPr="002E145C">
        <w:rPr>
          <w:rFonts w:ascii="Arial" w:hAnsi="Arial" w:cs="Arial"/>
          <w:sz w:val="22"/>
          <w:szCs w:val="22"/>
        </w:rPr>
        <w:t xml:space="preserve"> siguiente</w:t>
      </w:r>
      <w:r w:rsidR="00F1228F" w:rsidRPr="002E145C">
        <w:rPr>
          <w:rFonts w:ascii="Arial" w:hAnsi="Arial" w:cs="Arial"/>
          <w:sz w:val="22"/>
          <w:szCs w:val="22"/>
        </w:rPr>
        <w:t>s puntos</w:t>
      </w:r>
      <w:r w:rsidR="00206EA0" w:rsidRPr="002E145C">
        <w:rPr>
          <w:rFonts w:ascii="Arial" w:hAnsi="Arial" w:cs="Arial"/>
          <w:sz w:val="22"/>
          <w:szCs w:val="22"/>
        </w:rPr>
        <w:t>:</w:t>
      </w:r>
    </w:p>
    <w:p w:rsidR="00206EA0" w:rsidRPr="002E145C" w:rsidRDefault="00206EA0" w:rsidP="00206EA0">
      <w:pPr>
        <w:widowControl w:val="0"/>
        <w:overflowPunct w:val="0"/>
        <w:adjustRightInd w:val="0"/>
        <w:jc w:val="both"/>
        <w:rPr>
          <w:rFonts w:ascii="Arial" w:hAnsi="Arial" w:cs="Arial"/>
          <w:sz w:val="22"/>
          <w:szCs w:val="22"/>
        </w:rPr>
      </w:pPr>
    </w:p>
    <w:p w:rsidR="00206EA0" w:rsidRPr="002E145C" w:rsidRDefault="00206EA0" w:rsidP="00B0585C">
      <w:pPr>
        <w:widowControl w:val="0"/>
        <w:numPr>
          <w:ilvl w:val="0"/>
          <w:numId w:val="6"/>
        </w:numPr>
        <w:overflowPunct w:val="0"/>
        <w:autoSpaceDE w:val="0"/>
        <w:autoSpaceDN w:val="0"/>
        <w:adjustRightInd w:val="0"/>
        <w:ind w:left="710" w:hanging="284"/>
        <w:jc w:val="both"/>
        <w:rPr>
          <w:rFonts w:ascii="Arial" w:hAnsi="Arial" w:cs="Arial"/>
          <w:sz w:val="22"/>
          <w:szCs w:val="22"/>
        </w:rPr>
      </w:pPr>
      <w:r w:rsidRPr="002E145C">
        <w:rPr>
          <w:rFonts w:ascii="Arial" w:hAnsi="Arial" w:cs="Arial"/>
          <w:sz w:val="22"/>
          <w:szCs w:val="22"/>
        </w:rPr>
        <w:t xml:space="preserve">Los medios por los cuales se difundirá la información relacionada con el </w:t>
      </w:r>
      <w:r w:rsidR="003059FA" w:rsidRPr="002E145C">
        <w:rPr>
          <w:rFonts w:ascii="Arial" w:hAnsi="Arial" w:cs="Arial"/>
          <w:sz w:val="22"/>
          <w:szCs w:val="22"/>
        </w:rPr>
        <w:t>P</w:t>
      </w:r>
      <w:r w:rsidRPr="002E145C">
        <w:rPr>
          <w:rFonts w:ascii="Arial" w:hAnsi="Arial" w:cs="Arial"/>
          <w:sz w:val="22"/>
          <w:szCs w:val="22"/>
        </w:rPr>
        <w:t xml:space="preserve">rograma </w:t>
      </w:r>
      <w:r w:rsidR="003059FA" w:rsidRPr="002E145C">
        <w:rPr>
          <w:rFonts w:ascii="Arial" w:hAnsi="Arial" w:cs="Arial"/>
          <w:sz w:val="22"/>
          <w:szCs w:val="22"/>
        </w:rPr>
        <w:t>E</w:t>
      </w:r>
      <w:r w:rsidRPr="002E145C">
        <w:rPr>
          <w:rFonts w:ascii="Arial" w:hAnsi="Arial" w:cs="Arial"/>
          <w:sz w:val="22"/>
          <w:szCs w:val="22"/>
        </w:rPr>
        <w:t>statal y los procedimientos para realizar las actividades de Contraloría Social;</w:t>
      </w:r>
    </w:p>
    <w:p w:rsidR="00206EA0" w:rsidRPr="002E145C" w:rsidRDefault="00206EA0" w:rsidP="00B0585C">
      <w:pPr>
        <w:widowControl w:val="0"/>
        <w:overflowPunct w:val="0"/>
        <w:autoSpaceDE w:val="0"/>
        <w:autoSpaceDN w:val="0"/>
        <w:adjustRightInd w:val="0"/>
        <w:ind w:left="710" w:hanging="284"/>
        <w:jc w:val="both"/>
        <w:rPr>
          <w:rFonts w:ascii="Arial" w:hAnsi="Arial" w:cs="Arial"/>
          <w:sz w:val="22"/>
          <w:szCs w:val="22"/>
        </w:rPr>
      </w:pPr>
    </w:p>
    <w:p w:rsidR="00206EA0" w:rsidRPr="002E145C" w:rsidRDefault="00855500" w:rsidP="00B0585C">
      <w:pPr>
        <w:widowControl w:val="0"/>
        <w:numPr>
          <w:ilvl w:val="0"/>
          <w:numId w:val="6"/>
        </w:numPr>
        <w:overflowPunct w:val="0"/>
        <w:autoSpaceDE w:val="0"/>
        <w:autoSpaceDN w:val="0"/>
        <w:adjustRightInd w:val="0"/>
        <w:ind w:left="710" w:hanging="284"/>
        <w:jc w:val="both"/>
        <w:rPr>
          <w:rFonts w:ascii="Arial" w:hAnsi="Arial" w:cs="Arial"/>
          <w:sz w:val="22"/>
          <w:szCs w:val="22"/>
        </w:rPr>
      </w:pPr>
      <w:r w:rsidRPr="002E145C">
        <w:rPr>
          <w:rFonts w:ascii="Arial" w:hAnsi="Arial" w:cs="Arial"/>
          <w:sz w:val="22"/>
          <w:szCs w:val="22"/>
        </w:rPr>
        <w:t>L</w:t>
      </w:r>
      <w:r w:rsidR="00206EA0" w:rsidRPr="002E145C">
        <w:rPr>
          <w:rFonts w:ascii="Arial" w:hAnsi="Arial" w:cs="Arial"/>
          <w:sz w:val="22"/>
          <w:szCs w:val="22"/>
        </w:rPr>
        <w:t>os responsables de organizar la conformación de los Comités y de proporcionar la capacitación y asesoría en materia de Contraloría Social, así como de la captación de los informes correspondientes;</w:t>
      </w:r>
    </w:p>
    <w:p w:rsidR="00206EA0" w:rsidRPr="002E145C" w:rsidRDefault="00206EA0" w:rsidP="00B0585C">
      <w:pPr>
        <w:pStyle w:val="Prrafodelista"/>
        <w:ind w:left="710" w:hanging="284"/>
        <w:rPr>
          <w:rFonts w:ascii="Arial" w:hAnsi="Arial" w:cs="Arial"/>
          <w:sz w:val="22"/>
          <w:szCs w:val="22"/>
        </w:rPr>
      </w:pPr>
    </w:p>
    <w:p w:rsidR="00206EA0" w:rsidRPr="002E145C" w:rsidRDefault="00855500" w:rsidP="00B0585C">
      <w:pPr>
        <w:widowControl w:val="0"/>
        <w:numPr>
          <w:ilvl w:val="0"/>
          <w:numId w:val="6"/>
        </w:numPr>
        <w:overflowPunct w:val="0"/>
        <w:autoSpaceDE w:val="0"/>
        <w:autoSpaceDN w:val="0"/>
        <w:adjustRightInd w:val="0"/>
        <w:ind w:left="710" w:hanging="284"/>
        <w:jc w:val="both"/>
        <w:rPr>
          <w:rFonts w:ascii="Arial" w:hAnsi="Arial" w:cs="Arial"/>
          <w:sz w:val="22"/>
          <w:szCs w:val="22"/>
        </w:rPr>
      </w:pPr>
      <w:r w:rsidRPr="002E145C">
        <w:rPr>
          <w:rFonts w:ascii="Arial" w:hAnsi="Arial" w:cs="Arial"/>
          <w:sz w:val="22"/>
          <w:szCs w:val="22"/>
        </w:rPr>
        <w:t>L</w:t>
      </w:r>
      <w:r w:rsidR="00206EA0" w:rsidRPr="002E145C">
        <w:rPr>
          <w:rFonts w:ascii="Arial" w:hAnsi="Arial" w:cs="Arial"/>
          <w:sz w:val="22"/>
          <w:szCs w:val="22"/>
        </w:rPr>
        <w:t>os mecanismos que serán utilizados para el seguimiento a las actividades en materia de Contraloría Social, de sus resultados y, en su caso, de la vinculación que éstos tendrán con el Sistem</w:t>
      </w:r>
      <w:r w:rsidR="00A61537" w:rsidRPr="002E145C">
        <w:rPr>
          <w:rFonts w:ascii="Arial" w:hAnsi="Arial" w:cs="Arial"/>
          <w:sz w:val="22"/>
          <w:szCs w:val="22"/>
        </w:rPr>
        <w:t xml:space="preserve">a Estatal de Quejas, </w:t>
      </w:r>
      <w:r w:rsidR="0023269F" w:rsidRPr="002E145C">
        <w:rPr>
          <w:rFonts w:ascii="Arial" w:hAnsi="Arial" w:cs="Arial"/>
          <w:sz w:val="22"/>
          <w:szCs w:val="22"/>
        </w:rPr>
        <w:t>Denuncias y</w:t>
      </w:r>
      <w:r w:rsidR="00A61537" w:rsidRPr="002E145C">
        <w:rPr>
          <w:rFonts w:ascii="Arial" w:hAnsi="Arial" w:cs="Arial"/>
          <w:sz w:val="22"/>
          <w:szCs w:val="22"/>
        </w:rPr>
        <w:t xml:space="preserve"> Sugerencias</w:t>
      </w:r>
      <w:r w:rsidR="00206EA0" w:rsidRPr="002E145C">
        <w:rPr>
          <w:rFonts w:ascii="Arial" w:hAnsi="Arial" w:cs="Arial"/>
          <w:sz w:val="22"/>
          <w:szCs w:val="22"/>
        </w:rPr>
        <w:t>;</w:t>
      </w:r>
      <w:r w:rsidR="004D2F0E" w:rsidRPr="002E145C">
        <w:rPr>
          <w:rFonts w:ascii="Arial" w:hAnsi="Arial" w:cs="Arial"/>
          <w:sz w:val="22"/>
          <w:szCs w:val="22"/>
        </w:rPr>
        <w:t xml:space="preserve"> y </w:t>
      </w:r>
    </w:p>
    <w:p w:rsidR="00206EA0" w:rsidRPr="002E145C" w:rsidRDefault="00206EA0" w:rsidP="00B0585C">
      <w:pPr>
        <w:pStyle w:val="Prrafodelista"/>
        <w:ind w:left="710" w:hanging="284"/>
        <w:rPr>
          <w:rFonts w:ascii="Arial" w:hAnsi="Arial" w:cs="Arial"/>
          <w:sz w:val="22"/>
          <w:szCs w:val="22"/>
        </w:rPr>
      </w:pPr>
    </w:p>
    <w:p w:rsidR="00206EA0" w:rsidRPr="002E145C" w:rsidRDefault="00855500" w:rsidP="00B0585C">
      <w:pPr>
        <w:widowControl w:val="0"/>
        <w:numPr>
          <w:ilvl w:val="0"/>
          <w:numId w:val="6"/>
        </w:numPr>
        <w:overflowPunct w:val="0"/>
        <w:autoSpaceDE w:val="0"/>
        <w:autoSpaceDN w:val="0"/>
        <w:adjustRightInd w:val="0"/>
        <w:ind w:left="710" w:hanging="284"/>
        <w:jc w:val="both"/>
        <w:rPr>
          <w:rFonts w:ascii="Arial" w:hAnsi="Arial" w:cs="Arial"/>
          <w:sz w:val="22"/>
          <w:szCs w:val="22"/>
        </w:rPr>
      </w:pPr>
      <w:r w:rsidRPr="002E145C">
        <w:rPr>
          <w:rFonts w:ascii="Arial" w:hAnsi="Arial" w:cs="Arial"/>
          <w:sz w:val="22"/>
          <w:szCs w:val="22"/>
        </w:rPr>
        <w:t>L</w:t>
      </w:r>
      <w:r w:rsidR="00206EA0" w:rsidRPr="002E145C">
        <w:rPr>
          <w:rFonts w:ascii="Arial" w:hAnsi="Arial" w:cs="Arial"/>
          <w:sz w:val="22"/>
          <w:szCs w:val="22"/>
        </w:rPr>
        <w:t>as actividades que podrá convenir la Instancia Normativa, con los OMC y con las instancias responsables de ejecutar el Programa Estatal de Desarrollo Social.</w:t>
      </w:r>
    </w:p>
    <w:p w:rsidR="00AF5CD9" w:rsidRPr="002E145C" w:rsidRDefault="00AF5CD9" w:rsidP="00B0585C">
      <w:pPr>
        <w:widowControl w:val="0"/>
        <w:overflowPunct w:val="0"/>
        <w:adjustRightInd w:val="0"/>
        <w:ind w:left="284"/>
        <w:jc w:val="both"/>
        <w:rPr>
          <w:rFonts w:ascii="Arial" w:hAnsi="Arial" w:cs="Arial"/>
          <w:sz w:val="22"/>
          <w:szCs w:val="22"/>
        </w:rPr>
      </w:pPr>
    </w:p>
    <w:p w:rsidR="00206EA0" w:rsidRPr="002E145C" w:rsidRDefault="0023269F" w:rsidP="00B0585C">
      <w:pPr>
        <w:widowControl w:val="0"/>
        <w:overflowPunct w:val="0"/>
        <w:autoSpaceDE w:val="0"/>
        <w:autoSpaceDN w:val="0"/>
        <w:adjustRightInd w:val="0"/>
        <w:jc w:val="both"/>
        <w:rPr>
          <w:rFonts w:ascii="Arial" w:hAnsi="Arial" w:cs="Arial"/>
          <w:sz w:val="22"/>
          <w:szCs w:val="22"/>
        </w:rPr>
      </w:pPr>
      <w:r w:rsidRPr="002E145C">
        <w:rPr>
          <w:rFonts w:ascii="Arial" w:hAnsi="Arial" w:cs="Arial"/>
          <w:b/>
          <w:sz w:val="22"/>
          <w:szCs w:val="22"/>
        </w:rPr>
        <w:t>VIGÉSIMO.-</w:t>
      </w:r>
      <w:r w:rsidR="004E0D7F" w:rsidRPr="002E145C">
        <w:rPr>
          <w:rFonts w:ascii="Arial" w:hAnsi="Arial" w:cs="Arial"/>
          <w:b/>
          <w:sz w:val="22"/>
          <w:szCs w:val="22"/>
        </w:rPr>
        <w:t xml:space="preserve"> </w:t>
      </w:r>
      <w:r w:rsidR="00206EA0" w:rsidRPr="002E145C">
        <w:rPr>
          <w:rFonts w:ascii="Arial" w:hAnsi="Arial" w:cs="Arial"/>
          <w:sz w:val="22"/>
          <w:szCs w:val="22"/>
        </w:rPr>
        <w:t>La Guía Operativa deberá elaborarse de acuerdo al Manual que emita la CGPCS, y deberá contener</w:t>
      </w:r>
      <w:r w:rsidR="00A84894" w:rsidRPr="002E145C">
        <w:rPr>
          <w:rFonts w:ascii="Arial" w:hAnsi="Arial" w:cs="Arial"/>
          <w:sz w:val="22"/>
          <w:szCs w:val="22"/>
        </w:rPr>
        <w:t xml:space="preserve"> como mínimo</w:t>
      </w:r>
      <w:r w:rsidR="00206EA0" w:rsidRPr="002E145C">
        <w:rPr>
          <w:rFonts w:ascii="Arial" w:hAnsi="Arial" w:cs="Arial"/>
          <w:sz w:val="22"/>
          <w:szCs w:val="22"/>
        </w:rPr>
        <w:t xml:space="preserve"> lo</w:t>
      </w:r>
      <w:r w:rsidR="00A84894" w:rsidRPr="002E145C">
        <w:rPr>
          <w:rFonts w:ascii="Arial" w:hAnsi="Arial" w:cs="Arial"/>
          <w:sz w:val="22"/>
          <w:szCs w:val="22"/>
        </w:rPr>
        <w:t>s</w:t>
      </w:r>
      <w:r w:rsidR="00206EA0" w:rsidRPr="002E145C">
        <w:rPr>
          <w:rFonts w:ascii="Arial" w:hAnsi="Arial" w:cs="Arial"/>
          <w:sz w:val="22"/>
          <w:szCs w:val="22"/>
        </w:rPr>
        <w:t xml:space="preserve"> siguiente</w:t>
      </w:r>
      <w:r w:rsidR="00A84894" w:rsidRPr="002E145C">
        <w:rPr>
          <w:rFonts w:ascii="Arial" w:hAnsi="Arial" w:cs="Arial"/>
          <w:sz w:val="22"/>
          <w:szCs w:val="22"/>
        </w:rPr>
        <w:t>s puntos</w:t>
      </w:r>
      <w:r w:rsidR="00206EA0" w:rsidRPr="002E145C">
        <w:rPr>
          <w:rFonts w:ascii="Arial" w:hAnsi="Arial" w:cs="Arial"/>
          <w:sz w:val="22"/>
          <w:szCs w:val="22"/>
        </w:rPr>
        <w:t>:</w:t>
      </w:r>
    </w:p>
    <w:p w:rsidR="00206EA0" w:rsidRPr="002E145C" w:rsidRDefault="00206EA0" w:rsidP="00206EA0">
      <w:pPr>
        <w:widowControl w:val="0"/>
        <w:overflowPunct w:val="0"/>
        <w:adjustRightInd w:val="0"/>
        <w:jc w:val="both"/>
        <w:rPr>
          <w:rFonts w:ascii="Arial" w:hAnsi="Arial" w:cs="Arial"/>
          <w:sz w:val="22"/>
          <w:szCs w:val="22"/>
        </w:rPr>
      </w:pPr>
    </w:p>
    <w:p w:rsidR="00206EA0" w:rsidRPr="002E145C" w:rsidRDefault="00206EA0" w:rsidP="00B0585C">
      <w:pPr>
        <w:widowControl w:val="0"/>
        <w:numPr>
          <w:ilvl w:val="0"/>
          <w:numId w:val="10"/>
        </w:numPr>
        <w:overflowPunct w:val="0"/>
        <w:autoSpaceDE w:val="0"/>
        <w:autoSpaceDN w:val="0"/>
        <w:adjustRightInd w:val="0"/>
        <w:ind w:left="712" w:hanging="286"/>
        <w:jc w:val="both"/>
        <w:rPr>
          <w:rFonts w:ascii="Arial" w:hAnsi="Arial" w:cs="Arial"/>
          <w:sz w:val="22"/>
          <w:szCs w:val="22"/>
        </w:rPr>
      </w:pPr>
      <w:r w:rsidRPr="002E145C">
        <w:rPr>
          <w:rFonts w:ascii="Arial" w:hAnsi="Arial" w:cs="Arial"/>
          <w:sz w:val="22"/>
          <w:szCs w:val="22"/>
        </w:rPr>
        <w:t>Los aspectos que deben incluirse en el Programa de Trabajo a desarrolla</w:t>
      </w:r>
      <w:r w:rsidR="007E7610" w:rsidRPr="002E145C">
        <w:rPr>
          <w:rFonts w:ascii="Arial" w:hAnsi="Arial" w:cs="Arial"/>
          <w:sz w:val="22"/>
          <w:szCs w:val="22"/>
        </w:rPr>
        <w:t>r por</w:t>
      </w:r>
      <w:r w:rsidR="0023269F" w:rsidRPr="002E145C">
        <w:rPr>
          <w:rFonts w:ascii="Arial" w:hAnsi="Arial" w:cs="Arial"/>
          <w:sz w:val="22"/>
          <w:szCs w:val="22"/>
        </w:rPr>
        <w:t xml:space="preserve"> </w:t>
      </w:r>
      <w:r w:rsidR="00FD4D87" w:rsidRPr="002E145C">
        <w:rPr>
          <w:rFonts w:ascii="Arial" w:hAnsi="Arial" w:cs="Arial"/>
          <w:sz w:val="22"/>
          <w:szCs w:val="22"/>
        </w:rPr>
        <w:t>la</w:t>
      </w:r>
      <w:r w:rsidR="0023269F" w:rsidRPr="002E145C">
        <w:rPr>
          <w:rFonts w:ascii="Arial" w:hAnsi="Arial" w:cs="Arial"/>
          <w:sz w:val="22"/>
          <w:szCs w:val="22"/>
        </w:rPr>
        <w:t xml:space="preserve"> </w:t>
      </w:r>
      <w:r w:rsidRPr="002E145C">
        <w:rPr>
          <w:rFonts w:ascii="Arial" w:hAnsi="Arial" w:cs="Arial"/>
          <w:sz w:val="22"/>
          <w:szCs w:val="22"/>
        </w:rPr>
        <w:t>Instancia Normativa, Representaci</w:t>
      </w:r>
      <w:r w:rsidR="00855500" w:rsidRPr="002E145C">
        <w:rPr>
          <w:rFonts w:ascii="Arial" w:hAnsi="Arial" w:cs="Arial"/>
          <w:sz w:val="22"/>
          <w:szCs w:val="22"/>
        </w:rPr>
        <w:t>ó</w:t>
      </w:r>
      <w:r w:rsidRPr="002E145C">
        <w:rPr>
          <w:rFonts w:ascii="Arial" w:hAnsi="Arial" w:cs="Arial"/>
          <w:sz w:val="22"/>
          <w:szCs w:val="22"/>
        </w:rPr>
        <w:t>n Estatal</w:t>
      </w:r>
      <w:r w:rsidR="0023269F" w:rsidRPr="002E145C">
        <w:rPr>
          <w:rFonts w:ascii="Arial" w:hAnsi="Arial" w:cs="Arial"/>
          <w:sz w:val="22"/>
          <w:szCs w:val="22"/>
        </w:rPr>
        <w:t xml:space="preserve"> </w:t>
      </w:r>
      <w:r w:rsidRPr="002E145C">
        <w:rPr>
          <w:rFonts w:ascii="Arial" w:hAnsi="Arial" w:cs="Arial"/>
          <w:sz w:val="22"/>
          <w:szCs w:val="22"/>
        </w:rPr>
        <w:t>y,</w:t>
      </w:r>
      <w:r w:rsidR="0023269F" w:rsidRPr="002E145C">
        <w:rPr>
          <w:rFonts w:ascii="Arial" w:hAnsi="Arial" w:cs="Arial"/>
          <w:sz w:val="22"/>
          <w:szCs w:val="22"/>
        </w:rPr>
        <w:t xml:space="preserve"> </w:t>
      </w:r>
      <w:r w:rsidRPr="002E145C">
        <w:rPr>
          <w:rFonts w:ascii="Arial" w:hAnsi="Arial" w:cs="Arial"/>
          <w:sz w:val="22"/>
          <w:szCs w:val="22"/>
        </w:rPr>
        <w:t>en su caso</w:t>
      </w:r>
      <w:r w:rsidR="00FD4D87" w:rsidRPr="002E145C">
        <w:rPr>
          <w:rFonts w:ascii="Arial" w:hAnsi="Arial" w:cs="Arial"/>
          <w:sz w:val="22"/>
          <w:szCs w:val="22"/>
        </w:rPr>
        <w:t>,</w:t>
      </w:r>
      <w:r w:rsidR="0023269F" w:rsidRPr="002E145C">
        <w:rPr>
          <w:rFonts w:ascii="Arial" w:hAnsi="Arial" w:cs="Arial"/>
          <w:sz w:val="22"/>
          <w:szCs w:val="22"/>
        </w:rPr>
        <w:t xml:space="preserve"> </w:t>
      </w:r>
      <w:r w:rsidRPr="002E145C">
        <w:rPr>
          <w:rFonts w:ascii="Arial" w:hAnsi="Arial" w:cs="Arial"/>
          <w:sz w:val="22"/>
          <w:szCs w:val="22"/>
        </w:rPr>
        <w:t xml:space="preserve">por la </w:t>
      </w:r>
      <w:r w:rsidR="0023269F" w:rsidRPr="002E145C">
        <w:rPr>
          <w:rFonts w:ascii="Arial" w:hAnsi="Arial" w:cs="Arial"/>
          <w:sz w:val="22"/>
          <w:szCs w:val="22"/>
        </w:rPr>
        <w:t>Instancia Ejecutora</w:t>
      </w:r>
      <w:r w:rsidRPr="002E145C">
        <w:rPr>
          <w:rFonts w:ascii="Arial" w:hAnsi="Arial" w:cs="Arial"/>
          <w:sz w:val="22"/>
          <w:szCs w:val="22"/>
        </w:rPr>
        <w:t>, para promover la Contraloría Social en los Programas Estatales;</w:t>
      </w:r>
    </w:p>
    <w:p w:rsidR="00206EA0" w:rsidRPr="002E145C" w:rsidRDefault="00206EA0" w:rsidP="00B0585C">
      <w:pPr>
        <w:widowControl w:val="0"/>
        <w:overflowPunct w:val="0"/>
        <w:autoSpaceDE w:val="0"/>
        <w:autoSpaceDN w:val="0"/>
        <w:adjustRightInd w:val="0"/>
        <w:ind w:left="712" w:hanging="286"/>
        <w:jc w:val="both"/>
        <w:rPr>
          <w:rFonts w:ascii="Arial" w:hAnsi="Arial" w:cs="Arial"/>
          <w:sz w:val="22"/>
          <w:szCs w:val="22"/>
        </w:rPr>
      </w:pPr>
    </w:p>
    <w:p w:rsidR="00206EA0" w:rsidRPr="002E145C" w:rsidRDefault="00206EA0" w:rsidP="00B0585C">
      <w:pPr>
        <w:widowControl w:val="0"/>
        <w:numPr>
          <w:ilvl w:val="0"/>
          <w:numId w:val="10"/>
        </w:numPr>
        <w:overflowPunct w:val="0"/>
        <w:autoSpaceDE w:val="0"/>
        <w:autoSpaceDN w:val="0"/>
        <w:adjustRightInd w:val="0"/>
        <w:ind w:left="712" w:hanging="286"/>
        <w:jc w:val="both"/>
        <w:rPr>
          <w:rFonts w:ascii="Arial" w:hAnsi="Arial" w:cs="Arial"/>
          <w:sz w:val="22"/>
          <w:szCs w:val="22"/>
        </w:rPr>
      </w:pPr>
      <w:r w:rsidRPr="002E145C">
        <w:rPr>
          <w:rFonts w:ascii="Arial" w:hAnsi="Arial" w:cs="Arial"/>
          <w:sz w:val="22"/>
          <w:szCs w:val="22"/>
        </w:rPr>
        <w:t>El procedimiento y formatos que</w:t>
      </w:r>
      <w:r w:rsidR="0093687B" w:rsidRPr="002E145C">
        <w:rPr>
          <w:rFonts w:ascii="Arial" w:hAnsi="Arial" w:cs="Arial"/>
          <w:sz w:val="22"/>
          <w:szCs w:val="22"/>
        </w:rPr>
        <w:t xml:space="preserve"> deberán ser utilizados por las </w:t>
      </w:r>
      <w:r w:rsidRPr="002E145C">
        <w:rPr>
          <w:rFonts w:ascii="Arial" w:hAnsi="Arial" w:cs="Arial"/>
          <w:sz w:val="22"/>
          <w:szCs w:val="22"/>
        </w:rPr>
        <w:t>diferentes instancias para la conformación y registro de los Comités;</w:t>
      </w:r>
    </w:p>
    <w:p w:rsidR="00206EA0" w:rsidRDefault="00206EA0" w:rsidP="00B0585C">
      <w:pPr>
        <w:pStyle w:val="Prrafodelista"/>
        <w:ind w:left="712" w:hanging="286"/>
        <w:rPr>
          <w:rFonts w:ascii="Arial" w:hAnsi="Arial" w:cs="Arial"/>
          <w:sz w:val="22"/>
          <w:szCs w:val="22"/>
        </w:rPr>
      </w:pPr>
    </w:p>
    <w:p w:rsidR="00864A14" w:rsidRDefault="00864A14" w:rsidP="00B0585C">
      <w:pPr>
        <w:pStyle w:val="Prrafodelista"/>
        <w:ind w:left="712" w:hanging="286"/>
        <w:rPr>
          <w:rFonts w:ascii="Arial" w:hAnsi="Arial" w:cs="Arial"/>
          <w:sz w:val="22"/>
          <w:szCs w:val="22"/>
        </w:rPr>
      </w:pPr>
    </w:p>
    <w:p w:rsidR="00864A14" w:rsidRDefault="00864A14" w:rsidP="00B0585C">
      <w:pPr>
        <w:pStyle w:val="Prrafodelista"/>
        <w:ind w:left="712" w:hanging="286"/>
        <w:rPr>
          <w:rFonts w:ascii="Arial" w:hAnsi="Arial" w:cs="Arial"/>
          <w:sz w:val="22"/>
          <w:szCs w:val="22"/>
        </w:rPr>
      </w:pPr>
    </w:p>
    <w:p w:rsidR="00864A14" w:rsidRPr="002E145C" w:rsidRDefault="00864A14" w:rsidP="00B0585C">
      <w:pPr>
        <w:pStyle w:val="Prrafodelista"/>
        <w:ind w:left="712" w:hanging="286"/>
        <w:rPr>
          <w:rFonts w:ascii="Arial" w:hAnsi="Arial" w:cs="Arial"/>
          <w:sz w:val="22"/>
          <w:szCs w:val="22"/>
        </w:rPr>
      </w:pPr>
    </w:p>
    <w:p w:rsidR="00206EA0" w:rsidRPr="002E145C" w:rsidRDefault="00206EA0" w:rsidP="00351AAE">
      <w:pPr>
        <w:widowControl w:val="0"/>
        <w:numPr>
          <w:ilvl w:val="0"/>
          <w:numId w:val="10"/>
        </w:numPr>
        <w:overflowPunct w:val="0"/>
        <w:autoSpaceDE w:val="0"/>
        <w:autoSpaceDN w:val="0"/>
        <w:adjustRightInd w:val="0"/>
        <w:ind w:left="712" w:hanging="286"/>
        <w:jc w:val="both"/>
        <w:rPr>
          <w:rFonts w:ascii="Arial" w:hAnsi="Arial" w:cs="Arial"/>
          <w:sz w:val="22"/>
          <w:szCs w:val="22"/>
        </w:rPr>
      </w:pPr>
      <w:r w:rsidRPr="002E145C">
        <w:rPr>
          <w:rFonts w:ascii="Arial" w:hAnsi="Arial" w:cs="Arial"/>
          <w:sz w:val="22"/>
          <w:szCs w:val="22"/>
        </w:rPr>
        <w:lastRenderedPageBreak/>
        <w:t>Las actividades de promoción y difusión en materia de Contraloría Social, así como el procedimiento para la distrib</w:t>
      </w:r>
      <w:r w:rsidR="00A84894" w:rsidRPr="002E145C">
        <w:rPr>
          <w:rFonts w:ascii="Arial" w:hAnsi="Arial" w:cs="Arial"/>
          <w:sz w:val="22"/>
          <w:szCs w:val="22"/>
        </w:rPr>
        <w:t>ución de la información relativa</w:t>
      </w:r>
      <w:r w:rsidRPr="002E145C">
        <w:rPr>
          <w:rFonts w:ascii="Arial" w:hAnsi="Arial" w:cs="Arial"/>
          <w:sz w:val="22"/>
          <w:szCs w:val="22"/>
        </w:rPr>
        <w:t xml:space="preserve"> a las </w:t>
      </w:r>
      <w:r w:rsidR="00855500" w:rsidRPr="002E145C">
        <w:rPr>
          <w:rFonts w:ascii="Arial" w:hAnsi="Arial" w:cs="Arial"/>
          <w:sz w:val="22"/>
          <w:szCs w:val="22"/>
        </w:rPr>
        <w:t>o</w:t>
      </w:r>
      <w:r w:rsidRPr="002E145C">
        <w:rPr>
          <w:rFonts w:ascii="Arial" w:hAnsi="Arial" w:cs="Arial"/>
          <w:sz w:val="22"/>
          <w:szCs w:val="22"/>
        </w:rPr>
        <w:t xml:space="preserve">bras, </w:t>
      </w:r>
      <w:r w:rsidR="00855500" w:rsidRPr="002E145C">
        <w:rPr>
          <w:rFonts w:ascii="Arial" w:hAnsi="Arial" w:cs="Arial"/>
          <w:sz w:val="22"/>
          <w:szCs w:val="22"/>
        </w:rPr>
        <w:t>a</w:t>
      </w:r>
      <w:r w:rsidRPr="002E145C">
        <w:rPr>
          <w:rFonts w:ascii="Arial" w:hAnsi="Arial" w:cs="Arial"/>
          <w:sz w:val="22"/>
          <w:szCs w:val="22"/>
        </w:rPr>
        <w:t xml:space="preserve">poyos </w:t>
      </w:r>
      <w:r w:rsidR="00855500" w:rsidRPr="002E145C">
        <w:rPr>
          <w:rFonts w:ascii="Arial" w:hAnsi="Arial" w:cs="Arial"/>
          <w:sz w:val="22"/>
          <w:szCs w:val="22"/>
        </w:rPr>
        <w:t>o s</w:t>
      </w:r>
      <w:r w:rsidRPr="002E145C">
        <w:rPr>
          <w:rFonts w:ascii="Arial" w:hAnsi="Arial" w:cs="Arial"/>
          <w:sz w:val="22"/>
          <w:szCs w:val="22"/>
        </w:rPr>
        <w:t>ervicios que contemple el Programa Estatal de Desarrollo Social</w:t>
      </w:r>
      <w:r w:rsidR="00D33C17" w:rsidRPr="002E145C">
        <w:rPr>
          <w:rFonts w:ascii="Arial" w:hAnsi="Arial" w:cs="Arial"/>
          <w:sz w:val="22"/>
          <w:szCs w:val="22"/>
        </w:rPr>
        <w:t>, mismas que se deberán realizar conforme a lo establecido en el numeral Vigésimo Segundo</w:t>
      </w:r>
      <w:r w:rsidR="0023269F" w:rsidRPr="002E145C">
        <w:rPr>
          <w:rFonts w:ascii="Arial" w:hAnsi="Arial" w:cs="Arial"/>
          <w:sz w:val="22"/>
          <w:szCs w:val="22"/>
        </w:rPr>
        <w:t xml:space="preserve"> </w:t>
      </w:r>
      <w:r w:rsidR="00D33C17" w:rsidRPr="002E145C">
        <w:rPr>
          <w:rFonts w:ascii="Arial" w:hAnsi="Arial" w:cs="Arial"/>
          <w:sz w:val="22"/>
          <w:szCs w:val="22"/>
        </w:rPr>
        <w:t>de los presentes Lineamientos.</w:t>
      </w:r>
    </w:p>
    <w:p w:rsidR="00855500" w:rsidRPr="002E145C" w:rsidRDefault="00855500" w:rsidP="00855500">
      <w:pPr>
        <w:widowControl w:val="0"/>
        <w:overflowPunct w:val="0"/>
        <w:autoSpaceDE w:val="0"/>
        <w:autoSpaceDN w:val="0"/>
        <w:adjustRightInd w:val="0"/>
        <w:jc w:val="both"/>
        <w:rPr>
          <w:rFonts w:ascii="Arial" w:hAnsi="Arial" w:cs="Arial"/>
          <w:sz w:val="22"/>
          <w:szCs w:val="22"/>
        </w:rPr>
      </w:pPr>
    </w:p>
    <w:p w:rsidR="00206EA0" w:rsidRPr="002E145C" w:rsidRDefault="00206EA0" w:rsidP="00B0585C">
      <w:pPr>
        <w:widowControl w:val="0"/>
        <w:numPr>
          <w:ilvl w:val="0"/>
          <w:numId w:val="10"/>
        </w:numPr>
        <w:overflowPunct w:val="0"/>
        <w:autoSpaceDE w:val="0"/>
        <w:autoSpaceDN w:val="0"/>
        <w:adjustRightInd w:val="0"/>
        <w:ind w:left="712" w:hanging="286"/>
        <w:jc w:val="both"/>
        <w:rPr>
          <w:rFonts w:ascii="Arial" w:hAnsi="Arial" w:cs="Arial"/>
          <w:sz w:val="22"/>
          <w:szCs w:val="22"/>
        </w:rPr>
      </w:pPr>
      <w:r w:rsidRPr="002E145C">
        <w:rPr>
          <w:rFonts w:ascii="Arial" w:hAnsi="Arial" w:cs="Arial"/>
          <w:sz w:val="22"/>
          <w:szCs w:val="22"/>
        </w:rPr>
        <w:t>El procedimiento para la capacitación</w:t>
      </w:r>
      <w:r w:rsidR="00A74FEE" w:rsidRPr="002E145C">
        <w:rPr>
          <w:rFonts w:ascii="Arial" w:hAnsi="Arial" w:cs="Arial"/>
          <w:sz w:val="22"/>
          <w:szCs w:val="22"/>
        </w:rPr>
        <w:t xml:space="preserve"> de los s</w:t>
      </w:r>
      <w:r w:rsidR="00A84894" w:rsidRPr="002E145C">
        <w:rPr>
          <w:rFonts w:ascii="Arial" w:hAnsi="Arial" w:cs="Arial"/>
          <w:sz w:val="22"/>
          <w:szCs w:val="22"/>
        </w:rPr>
        <w:t>e</w:t>
      </w:r>
      <w:r w:rsidR="00A74FEE" w:rsidRPr="002E145C">
        <w:rPr>
          <w:rFonts w:ascii="Arial" w:hAnsi="Arial" w:cs="Arial"/>
          <w:sz w:val="22"/>
          <w:szCs w:val="22"/>
        </w:rPr>
        <w:t>rvidores p</w:t>
      </w:r>
      <w:r w:rsidR="00A84894" w:rsidRPr="002E145C">
        <w:rPr>
          <w:rFonts w:ascii="Arial" w:hAnsi="Arial" w:cs="Arial"/>
          <w:sz w:val="22"/>
          <w:szCs w:val="22"/>
        </w:rPr>
        <w:t>úblicos e integrantes de</w:t>
      </w:r>
      <w:r w:rsidR="0023269F" w:rsidRPr="002E145C">
        <w:rPr>
          <w:rFonts w:ascii="Arial" w:hAnsi="Arial" w:cs="Arial"/>
          <w:sz w:val="22"/>
          <w:szCs w:val="22"/>
        </w:rPr>
        <w:t xml:space="preserve"> </w:t>
      </w:r>
      <w:r w:rsidR="0093687B" w:rsidRPr="002E145C">
        <w:rPr>
          <w:rFonts w:ascii="Arial" w:hAnsi="Arial" w:cs="Arial"/>
          <w:sz w:val="22"/>
          <w:szCs w:val="22"/>
        </w:rPr>
        <w:t>los</w:t>
      </w:r>
      <w:r w:rsidR="0023269F" w:rsidRPr="002E145C">
        <w:rPr>
          <w:rFonts w:ascii="Arial" w:hAnsi="Arial" w:cs="Arial"/>
          <w:sz w:val="22"/>
          <w:szCs w:val="22"/>
        </w:rPr>
        <w:t xml:space="preserve"> </w:t>
      </w:r>
      <w:r w:rsidR="00A84894" w:rsidRPr="002E145C">
        <w:rPr>
          <w:rFonts w:ascii="Arial" w:hAnsi="Arial" w:cs="Arial"/>
          <w:sz w:val="22"/>
          <w:szCs w:val="22"/>
        </w:rPr>
        <w:t>C</w:t>
      </w:r>
      <w:r w:rsidRPr="002E145C">
        <w:rPr>
          <w:rFonts w:ascii="Arial" w:hAnsi="Arial" w:cs="Arial"/>
          <w:sz w:val="22"/>
          <w:szCs w:val="22"/>
        </w:rPr>
        <w:t>omités responsables de desarrollar las diversas actividades en materia de Contraloría Social;</w:t>
      </w:r>
    </w:p>
    <w:p w:rsidR="00DA367B" w:rsidRPr="002E145C" w:rsidRDefault="00DA367B" w:rsidP="00B0585C">
      <w:pPr>
        <w:pStyle w:val="Prrafodelista"/>
        <w:ind w:left="712" w:hanging="286"/>
        <w:rPr>
          <w:rFonts w:ascii="Arial" w:hAnsi="Arial" w:cs="Arial"/>
          <w:sz w:val="22"/>
          <w:szCs w:val="22"/>
        </w:rPr>
      </w:pPr>
    </w:p>
    <w:p w:rsidR="00206EA0" w:rsidRPr="002E145C" w:rsidRDefault="00206EA0" w:rsidP="00B0585C">
      <w:pPr>
        <w:widowControl w:val="0"/>
        <w:numPr>
          <w:ilvl w:val="0"/>
          <w:numId w:val="10"/>
        </w:numPr>
        <w:overflowPunct w:val="0"/>
        <w:autoSpaceDE w:val="0"/>
        <w:autoSpaceDN w:val="0"/>
        <w:adjustRightInd w:val="0"/>
        <w:ind w:left="712" w:hanging="286"/>
        <w:jc w:val="both"/>
        <w:rPr>
          <w:rFonts w:ascii="Arial" w:hAnsi="Arial" w:cs="Arial"/>
          <w:sz w:val="22"/>
          <w:szCs w:val="22"/>
        </w:rPr>
      </w:pPr>
      <w:r w:rsidRPr="002E145C">
        <w:rPr>
          <w:rFonts w:ascii="Arial" w:hAnsi="Arial" w:cs="Arial"/>
          <w:sz w:val="22"/>
          <w:szCs w:val="22"/>
        </w:rPr>
        <w:t>Los formatos de informes que deberán llenar los Comités, así como los procedimientos para su distribución y recopilación;</w:t>
      </w:r>
      <w:r w:rsidR="0023269F" w:rsidRPr="002E145C">
        <w:rPr>
          <w:rFonts w:ascii="Arial" w:hAnsi="Arial" w:cs="Arial"/>
          <w:sz w:val="22"/>
          <w:szCs w:val="22"/>
        </w:rPr>
        <w:t xml:space="preserve"> </w:t>
      </w:r>
      <w:r w:rsidR="003A0736" w:rsidRPr="002E145C">
        <w:rPr>
          <w:rFonts w:ascii="Arial" w:hAnsi="Arial" w:cs="Arial"/>
          <w:sz w:val="22"/>
          <w:szCs w:val="22"/>
        </w:rPr>
        <w:t>y</w:t>
      </w:r>
    </w:p>
    <w:p w:rsidR="00855500" w:rsidRPr="002E145C" w:rsidRDefault="00855500" w:rsidP="00855500">
      <w:pPr>
        <w:widowControl w:val="0"/>
        <w:overflowPunct w:val="0"/>
        <w:autoSpaceDE w:val="0"/>
        <w:autoSpaceDN w:val="0"/>
        <w:adjustRightInd w:val="0"/>
        <w:jc w:val="both"/>
        <w:rPr>
          <w:rFonts w:ascii="Arial" w:hAnsi="Arial" w:cs="Arial"/>
          <w:sz w:val="22"/>
          <w:szCs w:val="22"/>
        </w:rPr>
      </w:pPr>
    </w:p>
    <w:p w:rsidR="00206EA0" w:rsidRPr="002E145C" w:rsidRDefault="00206EA0" w:rsidP="00B0585C">
      <w:pPr>
        <w:widowControl w:val="0"/>
        <w:numPr>
          <w:ilvl w:val="0"/>
          <w:numId w:val="10"/>
        </w:numPr>
        <w:overflowPunct w:val="0"/>
        <w:autoSpaceDE w:val="0"/>
        <w:autoSpaceDN w:val="0"/>
        <w:adjustRightInd w:val="0"/>
        <w:ind w:left="712" w:hanging="286"/>
        <w:jc w:val="both"/>
        <w:rPr>
          <w:rFonts w:ascii="Arial" w:hAnsi="Arial" w:cs="Arial"/>
          <w:sz w:val="22"/>
          <w:szCs w:val="22"/>
        </w:rPr>
      </w:pPr>
      <w:r w:rsidRPr="002E145C">
        <w:rPr>
          <w:rFonts w:ascii="Arial" w:hAnsi="Arial" w:cs="Arial"/>
          <w:sz w:val="22"/>
          <w:szCs w:val="22"/>
        </w:rPr>
        <w:t>Los mecanismos a través de los cuales se captarán las quejas y denuncias,</w:t>
      </w:r>
      <w:r w:rsidR="00855500" w:rsidRPr="002E145C">
        <w:rPr>
          <w:rFonts w:ascii="Arial" w:hAnsi="Arial" w:cs="Arial"/>
          <w:sz w:val="22"/>
          <w:szCs w:val="22"/>
        </w:rPr>
        <w:t xml:space="preserve"> así como</w:t>
      </w:r>
      <w:r w:rsidRPr="002E145C">
        <w:rPr>
          <w:rFonts w:ascii="Arial" w:hAnsi="Arial" w:cs="Arial"/>
          <w:sz w:val="22"/>
          <w:szCs w:val="22"/>
        </w:rPr>
        <w:t xml:space="preserve"> los medios institucionales para la atención e investigación de aquéllas relacionadas con la ejecución y aplicación de las obras, apoyos y servicios ejecutados con recursos provenientes de</w:t>
      </w:r>
      <w:r w:rsidR="00855500" w:rsidRPr="002E145C">
        <w:rPr>
          <w:rFonts w:ascii="Arial" w:hAnsi="Arial" w:cs="Arial"/>
          <w:sz w:val="22"/>
          <w:szCs w:val="22"/>
        </w:rPr>
        <w:t xml:space="preserve"> los </w:t>
      </w:r>
      <w:r w:rsidRPr="002E145C">
        <w:rPr>
          <w:rFonts w:ascii="Arial" w:hAnsi="Arial" w:cs="Arial"/>
          <w:sz w:val="22"/>
          <w:szCs w:val="22"/>
        </w:rPr>
        <w:t>Programas Estatales de Desarrollo Social.</w:t>
      </w:r>
    </w:p>
    <w:p w:rsidR="00810BF3" w:rsidRPr="002E145C" w:rsidRDefault="00810BF3" w:rsidP="00722378">
      <w:pPr>
        <w:widowControl w:val="0"/>
        <w:overflowPunct w:val="0"/>
        <w:autoSpaceDE w:val="0"/>
        <w:autoSpaceDN w:val="0"/>
        <w:adjustRightInd w:val="0"/>
        <w:jc w:val="both"/>
        <w:rPr>
          <w:rFonts w:ascii="Arial" w:hAnsi="Arial" w:cs="Arial"/>
          <w:b/>
          <w:sz w:val="22"/>
          <w:szCs w:val="22"/>
        </w:rPr>
      </w:pPr>
    </w:p>
    <w:p w:rsidR="00206EA0" w:rsidRPr="002E145C" w:rsidRDefault="00810BF3" w:rsidP="00206EA0">
      <w:pPr>
        <w:widowControl w:val="0"/>
        <w:overflowPunct w:val="0"/>
        <w:adjustRightInd w:val="0"/>
        <w:jc w:val="both"/>
        <w:rPr>
          <w:rFonts w:ascii="Arial" w:hAnsi="Arial" w:cs="Arial"/>
          <w:sz w:val="22"/>
          <w:szCs w:val="22"/>
        </w:rPr>
      </w:pPr>
      <w:r w:rsidRPr="002E145C">
        <w:rPr>
          <w:rFonts w:ascii="Arial" w:hAnsi="Arial" w:cs="Arial"/>
          <w:b/>
          <w:sz w:val="22"/>
          <w:szCs w:val="22"/>
        </w:rPr>
        <w:t>VI</w:t>
      </w:r>
      <w:r w:rsidR="00722378" w:rsidRPr="002E145C">
        <w:rPr>
          <w:rFonts w:ascii="Arial" w:hAnsi="Arial" w:cs="Arial"/>
          <w:b/>
          <w:sz w:val="22"/>
          <w:szCs w:val="22"/>
        </w:rPr>
        <w:t>GÉSIMO</w:t>
      </w:r>
      <w:r w:rsidR="0023269F" w:rsidRPr="002E145C">
        <w:rPr>
          <w:rFonts w:ascii="Arial" w:hAnsi="Arial" w:cs="Arial"/>
          <w:b/>
          <w:sz w:val="22"/>
          <w:szCs w:val="22"/>
        </w:rPr>
        <w:t xml:space="preserve"> PRIMERO.-</w:t>
      </w:r>
      <w:r w:rsidR="004E0D7F" w:rsidRPr="002E145C">
        <w:rPr>
          <w:rFonts w:ascii="Arial" w:hAnsi="Arial" w:cs="Arial"/>
          <w:b/>
          <w:sz w:val="22"/>
          <w:szCs w:val="22"/>
        </w:rPr>
        <w:t xml:space="preserve"> </w:t>
      </w:r>
      <w:r w:rsidR="00206EA0" w:rsidRPr="002E145C">
        <w:rPr>
          <w:rFonts w:ascii="Arial" w:hAnsi="Arial" w:cs="Arial"/>
          <w:sz w:val="22"/>
          <w:szCs w:val="22"/>
        </w:rPr>
        <w:t xml:space="preserve">La Instancia Normativa al integrar el Programa </w:t>
      </w:r>
      <w:r w:rsidR="001A18A6" w:rsidRPr="002E145C">
        <w:rPr>
          <w:rFonts w:ascii="Arial" w:hAnsi="Arial" w:cs="Arial"/>
          <w:sz w:val="22"/>
          <w:szCs w:val="22"/>
        </w:rPr>
        <w:t>Estatal</w:t>
      </w:r>
      <w:r w:rsidR="00206EA0" w:rsidRPr="002E145C">
        <w:rPr>
          <w:rFonts w:ascii="Arial" w:hAnsi="Arial" w:cs="Arial"/>
          <w:sz w:val="22"/>
          <w:szCs w:val="22"/>
        </w:rPr>
        <w:t xml:space="preserve"> de Trabajo de Contraloría Social deberá considerar los siguientes aspectos: </w:t>
      </w:r>
    </w:p>
    <w:p w:rsidR="00206EA0" w:rsidRPr="002E145C" w:rsidRDefault="00206EA0" w:rsidP="00206EA0">
      <w:pPr>
        <w:widowControl w:val="0"/>
        <w:overflowPunct w:val="0"/>
        <w:adjustRightInd w:val="0"/>
        <w:jc w:val="both"/>
        <w:rPr>
          <w:rFonts w:ascii="Arial" w:hAnsi="Arial" w:cs="Arial"/>
          <w:sz w:val="22"/>
          <w:szCs w:val="22"/>
        </w:rPr>
      </w:pPr>
    </w:p>
    <w:p w:rsidR="009D5BB5" w:rsidRPr="002E145C" w:rsidRDefault="00206EA0" w:rsidP="006D591B">
      <w:pPr>
        <w:widowControl w:val="0"/>
        <w:numPr>
          <w:ilvl w:val="0"/>
          <w:numId w:val="7"/>
        </w:numPr>
        <w:overflowPunct w:val="0"/>
        <w:adjustRightInd w:val="0"/>
        <w:spacing w:line="480" w:lineRule="auto"/>
        <w:ind w:left="567" w:hanging="283"/>
        <w:jc w:val="both"/>
        <w:rPr>
          <w:rFonts w:ascii="Arial" w:hAnsi="Arial" w:cs="Arial"/>
          <w:sz w:val="22"/>
          <w:szCs w:val="22"/>
        </w:rPr>
      </w:pPr>
      <w:r w:rsidRPr="002E145C">
        <w:rPr>
          <w:rFonts w:ascii="Arial" w:hAnsi="Arial" w:cs="Arial"/>
          <w:sz w:val="22"/>
          <w:szCs w:val="22"/>
        </w:rPr>
        <w:t>Las actividades de promoción, seguimiento y evaluación de la Contraloría Social;</w:t>
      </w:r>
    </w:p>
    <w:p w:rsidR="009D5BB5" w:rsidRPr="002E145C" w:rsidRDefault="00940714" w:rsidP="006D591B">
      <w:pPr>
        <w:widowControl w:val="0"/>
        <w:numPr>
          <w:ilvl w:val="0"/>
          <w:numId w:val="7"/>
        </w:numPr>
        <w:overflowPunct w:val="0"/>
        <w:adjustRightInd w:val="0"/>
        <w:spacing w:line="480" w:lineRule="auto"/>
        <w:ind w:left="567" w:hanging="283"/>
        <w:jc w:val="both"/>
        <w:rPr>
          <w:rFonts w:ascii="Arial" w:hAnsi="Arial" w:cs="Arial"/>
          <w:sz w:val="22"/>
          <w:szCs w:val="22"/>
        </w:rPr>
      </w:pPr>
      <w:r w:rsidRPr="002E145C">
        <w:rPr>
          <w:rFonts w:ascii="Arial" w:hAnsi="Arial" w:cs="Arial"/>
          <w:sz w:val="22"/>
          <w:szCs w:val="22"/>
        </w:rPr>
        <w:t>Los r</w:t>
      </w:r>
      <w:r w:rsidR="00206EA0" w:rsidRPr="002E145C">
        <w:rPr>
          <w:rFonts w:ascii="Arial" w:hAnsi="Arial" w:cs="Arial"/>
          <w:sz w:val="22"/>
          <w:szCs w:val="22"/>
        </w:rPr>
        <w:t>esponsables</w:t>
      </w:r>
      <w:r w:rsidR="009D5BB5" w:rsidRPr="002E145C">
        <w:rPr>
          <w:rFonts w:ascii="Arial" w:hAnsi="Arial" w:cs="Arial"/>
          <w:sz w:val="22"/>
          <w:szCs w:val="22"/>
        </w:rPr>
        <w:t xml:space="preserve"> de cada una de las actividades</w:t>
      </w:r>
      <w:r w:rsidRPr="002E145C">
        <w:rPr>
          <w:rFonts w:ascii="Arial" w:hAnsi="Arial" w:cs="Arial"/>
          <w:sz w:val="22"/>
          <w:szCs w:val="22"/>
        </w:rPr>
        <w:t>;</w:t>
      </w:r>
    </w:p>
    <w:p w:rsidR="009D5BB5" w:rsidRPr="002E145C" w:rsidRDefault="00940714" w:rsidP="006D591B">
      <w:pPr>
        <w:widowControl w:val="0"/>
        <w:numPr>
          <w:ilvl w:val="0"/>
          <w:numId w:val="7"/>
        </w:numPr>
        <w:overflowPunct w:val="0"/>
        <w:adjustRightInd w:val="0"/>
        <w:spacing w:line="480" w:lineRule="auto"/>
        <w:ind w:left="567" w:hanging="283"/>
        <w:jc w:val="both"/>
        <w:rPr>
          <w:rFonts w:ascii="Arial" w:hAnsi="Arial" w:cs="Arial"/>
          <w:sz w:val="22"/>
          <w:szCs w:val="22"/>
        </w:rPr>
      </w:pPr>
      <w:r w:rsidRPr="002E145C">
        <w:rPr>
          <w:rFonts w:ascii="Arial" w:hAnsi="Arial" w:cs="Arial"/>
          <w:sz w:val="22"/>
          <w:szCs w:val="22"/>
        </w:rPr>
        <w:t>La u</w:t>
      </w:r>
      <w:r w:rsidR="00206EA0" w:rsidRPr="002E145C">
        <w:rPr>
          <w:rFonts w:ascii="Arial" w:hAnsi="Arial" w:cs="Arial"/>
          <w:sz w:val="22"/>
          <w:szCs w:val="22"/>
        </w:rPr>
        <w:t>nidad de medida y metas de cada actividad, y</w:t>
      </w:r>
    </w:p>
    <w:p w:rsidR="00206EA0" w:rsidRPr="002E145C" w:rsidRDefault="00940714" w:rsidP="0092553C">
      <w:pPr>
        <w:widowControl w:val="0"/>
        <w:numPr>
          <w:ilvl w:val="0"/>
          <w:numId w:val="7"/>
        </w:numPr>
        <w:overflowPunct w:val="0"/>
        <w:adjustRightInd w:val="0"/>
        <w:spacing w:line="480" w:lineRule="auto"/>
        <w:ind w:left="567" w:hanging="283"/>
        <w:jc w:val="both"/>
        <w:rPr>
          <w:rFonts w:ascii="Arial" w:hAnsi="Arial" w:cs="Arial"/>
          <w:sz w:val="22"/>
          <w:szCs w:val="22"/>
        </w:rPr>
      </w:pPr>
      <w:r w:rsidRPr="002E145C">
        <w:rPr>
          <w:rFonts w:ascii="Arial" w:hAnsi="Arial" w:cs="Arial"/>
          <w:sz w:val="22"/>
          <w:szCs w:val="22"/>
        </w:rPr>
        <w:t>La c</w:t>
      </w:r>
      <w:r w:rsidR="00206EA0" w:rsidRPr="002E145C">
        <w:rPr>
          <w:rFonts w:ascii="Arial" w:hAnsi="Arial" w:cs="Arial"/>
          <w:sz w:val="22"/>
          <w:szCs w:val="22"/>
        </w:rPr>
        <w:t>alendarización para la ejecución de las actividades.</w:t>
      </w:r>
    </w:p>
    <w:p w:rsidR="0042504E" w:rsidRPr="002E145C" w:rsidRDefault="00810BF3" w:rsidP="00206EA0">
      <w:pPr>
        <w:widowControl w:val="0"/>
        <w:overflowPunct w:val="0"/>
        <w:adjustRightInd w:val="0"/>
        <w:jc w:val="both"/>
        <w:rPr>
          <w:rFonts w:ascii="Arial" w:hAnsi="Arial" w:cs="Arial"/>
          <w:sz w:val="22"/>
          <w:szCs w:val="22"/>
        </w:rPr>
      </w:pPr>
      <w:r w:rsidRPr="002E145C">
        <w:rPr>
          <w:rFonts w:ascii="Arial" w:hAnsi="Arial" w:cs="Arial"/>
          <w:b/>
          <w:sz w:val="22"/>
          <w:szCs w:val="22"/>
        </w:rPr>
        <w:t>VI</w:t>
      </w:r>
      <w:r w:rsidR="00722378" w:rsidRPr="002E145C">
        <w:rPr>
          <w:rFonts w:ascii="Arial" w:hAnsi="Arial" w:cs="Arial"/>
          <w:b/>
          <w:sz w:val="22"/>
          <w:szCs w:val="22"/>
        </w:rPr>
        <w:t xml:space="preserve">GÉSIMO </w:t>
      </w:r>
      <w:r w:rsidR="0023269F" w:rsidRPr="002E145C">
        <w:rPr>
          <w:rFonts w:ascii="Arial" w:hAnsi="Arial" w:cs="Arial"/>
          <w:b/>
          <w:sz w:val="22"/>
          <w:szCs w:val="22"/>
        </w:rPr>
        <w:t>SEGUNDO.-</w:t>
      </w:r>
      <w:r w:rsidR="004E0D7F" w:rsidRPr="002E145C">
        <w:rPr>
          <w:rFonts w:ascii="Arial" w:hAnsi="Arial" w:cs="Arial"/>
          <w:b/>
          <w:sz w:val="22"/>
          <w:szCs w:val="22"/>
        </w:rPr>
        <w:t xml:space="preserve"> </w:t>
      </w:r>
      <w:r w:rsidR="00206EA0" w:rsidRPr="002E145C">
        <w:rPr>
          <w:rFonts w:ascii="Arial" w:hAnsi="Arial" w:cs="Arial"/>
          <w:sz w:val="22"/>
          <w:szCs w:val="22"/>
        </w:rPr>
        <w:t>Las actividades de difusión se desarrollarán con base en las características operativas del programa y</w:t>
      </w:r>
      <w:r w:rsidR="00855500" w:rsidRPr="002E145C">
        <w:rPr>
          <w:rFonts w:ascii="Arial" w:hAnsi="Arial" w:cs="Arial"/>
          <w:sz w:val="22"/>
          <w:szCs w:val="22"/>
        </w:rPr>
        <w:t xml:space="preserve"> en el presupuesto asignado al Programa E</w:t>
      </w:r>
      <w:r w:rsidR="00206EA0" w:rsidRPr="002E145C">
        <w:rPr>
          <w:rFonts w:ascii="Arial" w:hAnsi="Arial" w:cs="Arial"/>
          <w:sz w:val="22"/>
          <w:szCs w:val="22"/>
        </w:rPr>
        <w:t xml:space="preserve">statal, y se deberá proporcionar </w:t>
      </w:r>
      <w:r w:rsidR="00A84894" w:rsidRPr="002E145C">
        <w:rPr>
          <w:rFonts w:ascii="Arial" w:hAnsi="Arial" w:cs="Arial"/>
          <w:sz w:val="22"/>
          <w:szCs w:val="22"/>
        </w:rPr>
        <w:t>como mínimo</w:t>
      </w:r>
      <w:r w:rsidR="00206EA0" w:rsidRPr="002E145C">
        <w:rPr>
          <w:rFonts w:ascii="Arial" w:hAnsi="Arial" w:cs="Arial"/>
          <w:sz w:val="22"/>
          <w:szCs w:val="22"/>
        </w:rPr>
        <w:t xml:space="preserve"> la siguiente información:</w:t>
      </w:r>
    </w:p>
    <w:p w:rsidR="00206EA0" w:rsidRPr="002E145C" w:rsidRDefault="00206EA0" w:rsidP="00206EA0">
      <w:pPr>
        <w:widowControl w:val="0"/>
        <w:overflowPunct w:val="0"/>
        <w:adjustRightInd w:val="0"/>
        <w:jc w:val="both"/>
        <w:rPr>
          <w:rFonts w:ascii="Arial" w:hAnsi="Arial" w:cs="Arial"/>
          <w:sz w:val="22"/>
          <w:szCs w:val="22"/>
        </w:rPr>
      </w:pPr>
    </w:p>
    <w:p w:rsidR="00206EA0" w:rsidRPr="002E145C" w:rsidRDefault="00206EA0" w:rsidP="00661005">
      <w:pPr>
        <w:widowControl w:val="0"/>
        <w:numPr>
          <w:ilvl w:val="0"/>
          <w:numId w:val="8"/>
        </w:numPr>
        <w:overflowPunct w:val="0"/>
        <w:adjustRightInd w:val="0"/>
        <w:ind w:left="720" w:hanging="360"/>
        <w:jc w:val="both"/>
        <w:rPr>
          <w:rFonts w:ascii="Arial" w:hAnsi="Arial" w:cs="Arial"/>
          <w:sz w:val="22"/>
          <w:szCs w:val="22"/>
        </w:rPr>
      </w:pPr>
      <w:r w:rsidRPr="002E145C">
        <w:rPr>
          <w:rFonts w:ascii="Arial" w:hAnsi="Arial" w:cs="Arial"/>
          <w:sz w:val="22"/>
          <w:szCs w:val="22"/>
        </w:rPr>
        <w:t>Características generales de la obra, apoyo o servicio</w:t>
      </w:r>
      <w:r w:rsidR="00855500" w:rsidRPr="002E145C">
        <w:rPr>
          <w:rFonts w:ascii="Arial" w:hAnsi="Arial" w:cs="Arial"/>
          <w:sz w:val="22"/>
          <w:szCs w:val="22"/>
        </w:rPr>
        <w:t>,</w:t>
      </w:r>
      <w:r w:rsidRPr="002E145C">
        <w:rPr>
          <w:rFonts w:ascii="Arial" w:hAnsi="Arial" w:cs="Arial"/>
          <w:sz w:val="22"/>
          <w:szCs w:val="22"/>
        </w:rPr>
        <w:t xml:space="preserve"> que otorga el Programa Estatal a los beneficiarios, tales como: tipo, monto, período de ejecución y fecha de entrega; </w:t>
      </w:r>
    </w:p>
    <w:p w:rsidR="00661005" w:rsidRPr="002E145C" w:rsidRDefault="00661005" w:rsidP="00661005">
      <w:pPr>
        <w:widowControl w:val="0"/>
        <w:overflowPunct w:val="0"/>
        <w:adjustRightInd w:val="0"/>
        <w:ind w:left="720"/>
        <w:jc w:val="both"/>
        <w:rPr>
          <w:rFonts w:ascii="Arial" w:hAnsi="Arial" w:cs="Arial"/>
          <w:sz w:val="22"/>
          <w:szCs w:val="22"/>
        </w:rPr>
      </w:pPr>
    </w:p>
    <w:p w:rsidR="00206EA0" w:rsidRPr="002E145C" w:rsidRDefault="00206EA0" w:rsidP="00661005">
      <w:pPr>
        <w:widowControl w:val="0"/>
        <w:numPr>
          <w:ilvl w:val="0"/>
          <w:numId w:val="8"/>
        </w:numPr>
        <w:overflowPunct w:val="0"/>
        <w:adjustRightInd w:val="0"/>
        <w:ind w:left="720" w:hanging="360"/>
        <w:jc w:val="both"/>
        <w:rPr>
          <w:rFonts w:ascii="Arial" w:hAnsi="Arial" w:cs="Arial"/>
          <w:sz w:val="22"/>
          <w:szCs w:val="22"/>
        </w:rPr>
      </w:pPr>
      <w:r w:rsidRPr="002E145C">
        <w:rPr>
          <w:rFonts w:ascii="Arial" w:hAnsi="Arial" w:cs="Arial"/>
          <w:sz w:val="22"/>
          <w:szCs w:val="22"/>
        </w:rPr>
        <w:t xml:space="preserve">Requisitos para la entrega de </w:t>
      </w:r>
      <w:r w:rsidR="00FF6FCF" w:rsidRPr="002E145C">
        <w:rPr>
          <w:rFonts w:ascii="Arial" w:hAnsi="Arial" w:cs="Arial"/>
          <w:sz w:val="22"/>
          <w:szCs w:val="22"/>
        </w:rPr>
        <w:t xml:space="preserve">obras, </w:t>
      </w:r>
      <w:r w:rsidRPr="002E145C">
        <w:rPr>
          <w:rFonts w:ascii="Arial" w:hAnsi="Arial" w:cs="Arial"/>
          <w:sz w:val="22"/>
          <w:szCs w:val="22"/>
        </w:rPr>
        <w:t>apoyos o servicios</w:t>
      </w:r>
      <w:r w:rsidR="00661005" w:rsidRPr="002E145C">
        <w:rPr>
          <w:rFonts w:ascii="Arial" w:hAnsi="Arial" w:cs="Arial"/>
          <w:sz w:val="22"/>
          <w:szCs w:val="22"/>
        </w:rPr>
        <w:t>;</w:t>
      </w:r>
    </w:p>
    <w:p w:rsidR="00661005" w:rsidRPr="002E145C" w:rsidRDefault="00661005" w:rsidP="00661005">
      <w:pPr>
        <w:widowControl w:val="0"/>
        <w:overflowPunct w:val="0"/>
        <w:adjustRightInd w:val="0"/>
        <w:jc w:val="both"/>
        <w:rPr>
          <w:rFonts w:ascii="Arial" w:hAnsi="Arial" w:cs="Arial"/>
          <w:sz w:val="22"/>
          <w:szCs w:val="22"/>
        </w:rPr>
      </w:pPr>
    </w:p>
    <w:p w:rsidR="00206EA0" w:rsidRPr="002E145C" w:rsidRDefault="00206EA0" w:rsidP="00661005">
      <w:pPr>
        <w:widowControl w:val="0"/>
        <w:numPr>
          <w:ilvl w:val="0"/>
          <w:numId w:val="8"/>
        </w:numPr>
        <w:overflowPunct w:val="0"/>
        <w:adjustRightInd w:val="0"/>
        <w:ind w:left="720" w:hanging="360"/>
        <w:jc w:val="both"/>
        <w:rPr>
          <w:rFonts w:ascii="Arial" w:hAnsi="Arial" w:cs="Arial"/>
          <w:sz w:val="22"/>
          <w:szCs w:val="22"/>
        </w:rPr>
      </w:pPr>
      <w:r w:rsidRPr="002E145C">
        <w:rPr>
          <w:rFonts w:ascii="Arial" w:hAnsi="Arial" w:cs="Arial"/>
          <w:sz w:val="22"/>
          <w:szCs w:val="22"/>
        </w:rPr>
        <w:t xml:space="preserve">Derechos y obligaciones de los beneficiarios; </w:t>
      </w:r>
    </w:p>
    <w:p w:rsidR="00661005" w:rsidRPr="002E145C" w:rsidRDefault="00661005" w:rsidP="00661005">
      <w:pPr>
        <w:rPr>
          <w:rFonts w:ascii="Arial" w:hAnsi="Arial" w:cs="Arial"/>
          <w:sz w:val="22"/>
          <w:szCs w:val="22"/>
        </w:rPr>
      </w:pPr>
    </w:p>
    <w:p w:rsidR="00206EA0" w:rsidRPr="002E145C" w:rsidRDefault="00206EA0" w:rsidP="00661005">
      <w:pPr>
        <w:widowControl w:val="0"/>
        <w:numPr>
          <w:ilvl w:val="0"/>
          <w:numId w:val="8"/>
        </w:numPr>
        <w:overflowPunct w:val="0"/>
        <w:adjustRightInd w:val="0"/>
        <w:ind w:left="720" w:hanging="360"/>
        <w:jc w:val="both"/>
        <w:rPr>
          <w:rFonts w:ascii="Arial" w:hAnsi="Arial" w:cs="Arial"/>
          <w:sz w:val="22"/>
          <w:szCs w:val="22"/>
        </w:rPr>
      </w:pPr>
      <w:r w:rsidRPr="002E145C">
        <w:rPr>
          <w:rFonts w:ascii="Arial" w:hAnsi="Arial" w:cs="Arial"/>
          <w:sz w:val="22"/>
          <w:szCs w:val="22"/>
        </w:rPr>
        <w:t>Instancia Normativa, Re</w:t>
      </w:r>
      <w:r w:rsidR="00855500" w:rsidRPr="002E145C">
        <w:rPr>
          <w:rFonts w:ascii="Arial" w:hAnsi="Arial" w:cs="Arial"/>
          <w:sz w:val="22"/>
          <w:szCs w:val="22"/>
        </w:rPr>
        <w:t>presentació</w:t>
      </w:r>
      <w:r w:rsidRPr="002E145C">
        <w:rPr>
          <w:rFonts w:ascii="Arial" w:hAnsi="Arial" w:cs="Arial"/>
          <w:sz w:val="22"/>
          <w:szCs w:val="22"/>
        </w:rPr>
        <w:t>n Estatal, Instancia Ejecutora y el Órgano Estatal y Municipal de Control participantes en el Programa Estatal, así como información para su contacto;</w:t>
      </w:r>
    </w:p>
    <w:p w:rsidR="00661005" w:rsidRPr="002E145C" w:rsidRDefault="00661005" w:rsidP="00661005">
      <w:pPr>
        <w:widowControl w:val="0"/>
        <w:overflowPunct w:val="0"/>
        <w:adjustRightInd w:val="0"/>
        <w:jc w:val="both"/>
        <w:rPr>
          <w:rFonts w:ascii="Arial" w:hAnsi="Arial" w:cs="Arial"/>
          <w:sz w:val="22"/>
          <w:szCs w:val="22"/>
        </w:rPr>
      </w:pPr>
    </w:p>
    <w:p w:rsidR="00206EA0" w:rsidRPr="002E145C" w:rsidRDefault="00206EA0" w:rsidP="00661005">
      <w:pPr>
        <w:widowControl w:val="0"/>
        <w:numPr>
          <w:ilvl w:val="0"/>
          <w:numId w:val="8"/>
        </w:numPr>
        <w:overflowPunct w:val="0"/>
        <w:adjustRightInd w:val="0"/>
        <w:ind w:left="720" w:hanging="360"/>
        <w:jc w:val="both"/>
        <w:rPr>
          <w:rFonts w:ascii="Arial" w:hAnsi="Arial" w:cs="Arial"/>
          <w:sz w:val="22"/>
          <w:szCs w:val="22"/>
        </w:rPr>
      </w:pPr>
      <w:r w:rsidRPr="002E145C">
        <w:rPr>
          <w:rFonts w:ascii="Arial" w:hAnsi="Arial" w:cs="Arial"/>
          <w:sz w:val="22"/>
          <w:szCs w:val="22"/>
        </w:rPr>
        <w:t>Medios institucionales para presentar quejas y denuncias;</w:t>
      </w:r>
    </w:p>
    <w:p w:rsidR="00661005" w:rsidRPr="002E145C" w:rsidRDefault="00661005" w:rsidP="00661005">
      <w:pPr>
        <w:widowControl w:val="0"/>
        <w:overflowPunct w:val="0"/>
        <w:adjustRightInd w:val="0"/>
        <w:jc w:val="both"/>
        <w:rPr>
          <w:rFonts w:ascii="Arial" w:hAnsi="Arial" w:cs="Arial"/>
          <w:sz w:val="22"/>
          <w:szCs w:val="22"/>
        </w:rPr>
      </w:pPr>
    </w:p>
    <w:p w:rsidR="00206EA0" w:rsidRPr="002E145C" w:rsidRDefault="00206EA0" w:rsidP="00661005">
      <w:pPr>
        <w:widowControl w:val="0"/>
        <w:numPr>
          <w:ilvl w:val="0"/>
          <w:numId w:val="8"/>
        </w:numPr>
        <w:overflowPunct w:val="0"/>
        <w:adjustRightInd w:val="0"/>
        <w:ind w:left="720" w:hanging="360"/>
        <w:jc w:val="both"/>
        <w:rPr>
          <w:rFonts w:ascii="Arial" w:hAnsi="Arial" w:cs="Arial"/>
          <w:sz w:val="22"/>
          <w:szCs w:val="22"/>
        </w:rPr>
      </w:pPr>
      <w:r w:rsidRPr="002E145C">
        <w:rPr>
          <w:rFonts w:ascii="Arial" w:hAnsi="Arial" w:cs="Arial"/>
          <w:sz w:val="22"/>
          <w:szCs w:val="22"/>
        </w:rPr>
        <w:t>Procedimientos para realizar las actividades de Contraloría Social, y</w:t>
      </w:r>
    </w:p>
    <w:p w:rsidR="005200D0" w:rsidRDefault="005200D0" w:rsidP="005200D0">
      <w:pPr>
        <w:pStyle w:val="Prrafodelista"/>
        <w:rPr>
          <w:rFonts w:ascii="Arial" w:hAnsi="Arial" w:cs="Arial"/>
          <w:sz w:val="22"/>
          <w:szCs w:val="22"/>
        </w:rPr>
      </w:pPr>
    </w:p>
    <w:p w:rsidR="00864A14" w:rsidRPr="002E145C" w:rsidRDefault="00864A14" w:rsidP="005200D0">
      <w:pPr>
        <w:pStyle w:val="Prrafodelista"/>
        <w:rPr>
          <w:rFonts w:ascii="Arial" w:hAnsi="Arial" w:cs="Arial"/>
          <w:sz w:val="22"/>
          <w:szCs w:val="22"/>
        </w:rPr>
      </w:pPr>
    </w:p>
    <w:p w:rsidR="00206EA0" w:rsidRPr="002E145C" w:rsidRDefault="00206EA0" w:rsidP="00661005">
      <w:pPr>
        <w:widowControl w:val="0"/>
        <w:numPr>
          <w:ilvl w:val="0"/>
          <w:numId w:val="8"/>
        </w:numPr>
        <w:overflowPunct w:val="0"/>
        <w:adjustRightInd w:val="0"/>
        <w:ind w:left="720" w:hanging="360"/>
        <w:jc w:val="both"/>
        <w:rPr>
          <w:rFonts w:ascii="Arial" w:hAnsi="Arial" w:cs="Arial"/>
          <w:sz w:val="22"/>
          <w:szCs w:val="22"/>
        </w:rPr>
      </w:pPr>
      <w:r w:rsidRPr="002E145C">
        <w:rPr>
          <w:rFonts w:ascii="Arial" w:hAnsi="Arial" w:cs="Arial"/>
          <w:sz w:val="22"/>
          <w:szCs w:val="22"/>
        </w:rPr>
        <w:lastRenderedPageBreak/>
        <w:t>Medidas para promover la equidad entre mujeres y hombres en la integración de los Comités de Contraloría Social.</w:t>
      </w:r>
    </w:p>
    <w:p w:rsidR="00C57E98" w:rsidRPr="002E145C" w:rsidRDefault="00C57E98" w:rsidP="00206EA0">
      <w:pPr>
        <w:widowControl w:val="0"/>
        <w:overflowPunct w:val="0"/>
        <w:adjustRightInd w:val="0"/>
        <w:jc w:val="both"/>
        <w:rPr>
          <w:rFonts w:ascii="Arial" w:hAnsi="Arial" w:cs="Arial"/>
          <w:b/>
          <w:sz w:val="22"/>
          <w:szCs w:val="22"/>
        </w:rPr>
      </w:pPr>
    </w:p>
    <w:p w:rsidR="00206EA0" w:rsidRPr="002E145C" w:rsidRDefault="00810BF3" w:rsidP="00206EA0">
      <w:pPr>
        <w:widowControl w:val="0"/>
        <w:overflowPunct w:val="0"/>
        <w:adjustRightInd w:val="0"/>
        <w:jc w:val="both"/>
        <w:rPr>
          <w:rFonts w:ascii="Arial" w:hAnsi="Arial" w:cs="Arial"/>
          <w:sz w:val="22"/>
          <w:szCs w:val="22"/>
        </w:rPr>
      </w:pPr>
      <w:r w:rsidRPr="002E145C">
        <w:rPr>
          <w:rFonts w:ascii="Arial" w:hAnsi="Arial" w:cs="Arial"/>
          <w:b/>
          <w:sz w:val="22"/>
          <w:szCs w:val="22"/>
        </w:rPr>
        <w:t>V</w:t>
      </w:r>
      <w:r w:rsidR="00722378" w:rsidRPr="002E145C">
        <w:rPr>
          <w:rFonts w:ascii="Arial" w:hAnsi="Arial" w:cs="Arial"/>
          <w:b/>
          <w:sz w:val="22"/>
          <w:szCs w:val="22"/>
        </w:rPr>
        <w:t xml:space="preserve">IGÉSIMO </w:t>
      </w:r>
      <w:r w:rsidR="00A84894" w:rsidRPr="002E145C">
        <w:rPr>
          <w:rFonts w:ascii="Arial" w:hAnsi="Arial" w:cs="Arial"/>
          <w:b/>
          <w:sz w:val="22"/>
          <w:szCs w:val="22"/>
        </w:rPr>
        <w:t>TERCER</w:t>
      </w:r>
      <w:r w:rsidR="00722378" w:rsidRPr="002E145C">
        <w:rPr>
          <w:rFonts w:ascii="Arial" w:hAnsi="Arial" w:cs="Arial"/>
          <w:b/>
          <w:sz w:val="22"/>
          <w:szCs w:val="22"/>
        </w:rPr>
        <w:t>O</w:t>
      </w:r>
      <w:r w:rsidR="000909A8" w:rsidRPr="002E145C">
        <w:rPr>
          <w:rFonts w:ascii="Arial" w:hAnsi="Arial" w:cs="Arial"/>
          <w:b/>
          <w:sz w:val="22"/>
          <w:szCs w:val="22"/>
        </w:rPr>
        <w:t>.</w:t>
      </w:r>
      <w:r w:rsidR="00354EB4" w:rsidRPr="002E145C">
        <w:rPr>
          <w:rFonts w:ascii="Arial" w:hAnsi="Arial" w:cs="Arial"/>
          <w:b/>
          <w:sz w:val="22"/>
          <w:szCs w:val="22"/>
        </w:rPr>
        <w:t>-</w:t>
      </w:r>
      <w:r w:rsidR="004E0D7F" w:rsidRPr="002E145C">
        <w:rPr>
          <w:rFonts w:ascii="Arial" w:hAnsi="Arial" w:cs="Arial"/>
          <w:b/>
          <w:sz w:val="22"/>
          <w:szCs w:val="22"/>
        </w:rPr>
        <w:t xml:space="preserve"> </w:t>
      </w:r>
      <w:r w:rsidR="00206EA0" w:rsidRPr="002E145C">
        <w:rPr>
          <w:rFonts w:ascii="Arial" w:hAnsi="Arial" w:cs="Arial"/>
          <w:sz w:val="22"/>
          <w:szCs w:val="22"/>
        </w:rPr>
        <w:t xml:space="preserve">Las Instancias </w:t>
      </w:r>
      <w:r w:rsidR="00723AE3" w:rsidRPr="002E145C">
        <w:rPr>
          <w:rFonts w:ascii="Arial" w:hAnsi="Arial" w:cs="Arial"/>
          <w:sz w:val="22"/>
          <w:szCs w:val="22"/>
        </w:rPr>
        <w:t>E</w:t>
      </w:r>
      <w:r w:rsidR="00206EA0" w:rsidRPr="002E145C">
        <w:rPr>
          <w:rFonts w:ascii="Arial" w:hAnsi="Arial" w:cs="Arial"/>
          <w:sz w:val="22"/>
          <w:szCs w:val="22"/>
        </w:rPr>
        <w:t xml:space="preserve">jecutoras responsables de la operatividad de los Programas Estatales, previo al inicio de los trabajos, deberán proporcionar a los Comités, de manera oportuna y suficiente, la información </w:t>
      </w:r>
      <w:r w:rsidR="00855500" w:rsidRPr="002E145C">
        <w:rPr>
          <w:rFonts w:ascii="Arial" w:hAnsi="Arial" w:cs="Arial"/>
          <w:sz w:val="22"/>
          <w:szCs w:val="22"/>
        </w:rPr>
        <w:t>correspondiente a</w:t>
      </w:r>
      <w:r w:rsidR="0023269F" w:rsidRPr="002E145C">
        <w:rPr>
          <w:rFonts w:ascii="Arial" w:hAnsi="Arial" w:cs="Arial"/>
          <w:sz w:val="22"/>
          <w:szCs w:val="22"/>
        </w:rPr>
        <w:t xml:space="preserve"> </w:t>
      </w:r>
      <w:r w:rsidR="00855500" w:rsidRPr="002E145C">
        <w:rPr>
          <w:rFonts w:ascii="Arial" w:hAnsi="Arial" w:cs="Arial"/>
          <w:sz w:val="22"/>
          <w:szCs w:val="22"/>
        </w:rPr>
        <w:t xml:space="preserve">las </w:t>
      </w:r>
      <w:r w:rsidR="00206EA0" w:rsidRPr="002E145C">
        <w:rPr>
          <w:rFonts w:ascii="Arial" w:hAnsi="Arial" w:cs="Arial"/>
          <w:sz w:val="22"/>
          <w:szCs w:val="22"/>
        </w:rPr>
        <w:t>activ</w:t>
      </w:r>
      <w:r w:rsidR="008A7281" w:rsidRPr="002E145C">
        <w:rPr>
          <w:rFonts w:ascii="Arial" w:hAnsi="Arial" w:cs="Arial"/>
          <w:sz w:val="22"/>
          <w:szCs w:val="22"/>
        </w:rPr>
        <w:t xml:space="preserve">idades de promoción y difusión, </w:t>
      </w:r>
      <w:r w:rsidR="00206EA0" w:rsidRPr="002E145C">
        <w:rPr>
          <w:rFonts w:ascii="Arial" w:hAnsi="Arial" w:cs="Arial"/>
          <w:sz w:val="22"/>
          <w:szCs w:val="22"/>
        </w:rPr>
        <w:t>a través de trípticos, dípticos, volan</w:t>
      </w:r>
      <w:r w:rsidR="00940714" w:rsidRPr="002E145C">
        <w:rPr>
          <w:rFonts w:ascii="Arial" w:hAnsi="Arial" w:cs="Arial"/>
          <w:sz w:val="22"/>
          <w:szCs w:val="22"/>
        </w:rPr>
        <w:t xml:space="preserve">tes, folletos, carteles, guías, </w:t>
      </w:r>
      <w:r w:rsidR="00206EA0" w:rsidRPr="002E145C">
        <w:rPr>
          <w:rFonts w:ascii="Arial" w:hAnsi="Arial" w:cs="Arial"/>
          <w:sz w:val="22"/>
          <w:szCs w:val="22"/>
        </w:rPr>
        <w:t xml:space="preserve">medios electrónicos, </w:t>
      </w:r>
      <w:r w:rsidR="00EF472A" w:rsidRPr="002E145C">
        <w:rPr>
          <w:rFonts w:ascii="Arial" w:hAnsi="Arial" w:cs="Arial"/>
          <w:sz w:val="22"/>
          <w:szCs w:val="22"/>
        </w:rPr>
        <w:t xml:space="preserve">entre otros, </w:t>
      </w:r>
      <w:r w:rsidR="00206EA0" w:rsidRPr="002E145C">
        <w:rPr>
          <w:rFonts w:ascii="Arial" w:hAnsi="Arial" w:cs="Arial"/>
          <w:sz w:val="22"/>
          <w:szCs w:val="22"/>
        </w:rPr>
        <w:t xml:space="preserve">a efecto de que dichos Comités realicen de manera eficiente sus actividades de Contraloría Social, para lo cual podrán auxiliarse de la Secretaría, conforme a los instrumentos de coordinación correspondientes. </w:t>
      </w:r>
    </w:p>
    <w:p w:rsidR="00DA367B" w:rsidRPr="002E145C" w:rsidRDefault="00DA367B" w:rsidP="00583096">
      <w:pPr>
        <w:widowControl w:val="0"/>
        <w:overflowPunct w:val="0"/>
        <w:adjustRightInd w:val="0"/>
        <w:jc w:val="both"/>
        <w:rPr>
          <w:rFonts w:ascii="Arial" w:hAnsi="Arial" w:cs="Arial"/>
          <w:sz w:val="22"/>
          <w:szCs w:val="22"/>
        </w:rPr>
      </w:pPr>
    </w:p>
    <w:p w:rsidR="001C775A" w:rsidRPr="002E145C" w:rsidRDefault="00810BF3" w:rsidP="000F0873">
      <w:pPr>
        <w:widowControl w:val="0"/>
        <w:overflowPunct w:val="0"/>
        <w:adjustRightInd w:val="0"/>
        <w:jc w:val="both"/>
        <w:rPr>
          <w:rFonts w:ascii="Arial" w:hAnsi="Arial" w:cs="Arial"/>
          <w:sz w:val="22"/>
          <w:szCs w:val="22"/>
        </w:rPr>
      </w:pPr>
      <w:r w:rsidRPr="002E145C">
        <w:rPr>
          <w:rFonts w:ascii="Arial" w:hAnsi="Arial" w:cs="Arial"/>
          <w:b/>
          <w:sz w:val="22"/>
          <w:szCs w:val="22"/>
        </w:rPr>
        <w:t>V</w:t>
      </w:r>
      <w:r w:rsidR="00A84894" w:rsidRPr="002E145C">
        <w:rPr>
          <w:rFonts w:ascii="Arial" w:hAnsi="Arial" w:cs="Arial"/>
          <w:b/>
          <w:sz w:val="22"/>
          <w:szCs w:val="22"/>
        </w:rPr>
        <w:t xml:space="preserve">IGÉSIMO </w:t>
      </w:r>
      <w:r w:rsidR="0023269F" w:rsidRPr="002E145C">
        <w:rPr>
          <w:rFonts w:ascii="Arial" w:hAnsi="Arial" w:cs="Arial"/>
          <w:b/>
          <w:sz w:val="22"/>
          <w:szCs w:val="22"/>
        </w:rPr>
        <w:t>CUARTO. -</w:t>
      </w:r>
      <w:r w:rsidR="001C775A" w:rsidRPr="002E145C">
        <w:rPr>
          <w:rFonts w:ascii="Arial" w:hAnsi="Arial" w:cs="Arial"/>
          <w:sz w:val="22"/>
          <w:szCs w:val="22"/>
        </w:rPr>
        <w:t xml:space="preserve">Para proporcionar la capacitación y asesoría necesarias a las </w:t>
      </w:r>
      <w:r w:rsidR="00855500" w:rsidRPr="002E145C">
        <w:rPr>
          <w:rFonts w:ascii="Arial" w:hAnsi="Arial" w:cs="Arial"/>
          <w:sz w:val="22"/>
          <w:szCs w:val="22"/>
        </w:rPr>
        <w:t>I</w:t>
      </w:r>
      <w:r w:rsidR="001C775A" w:rsidRPr="002E145C">
        <w:rPr>
          <w:rFonts w:ascii="Arial" w:hAnsi="Arial" w:cs="Arial"/>
          <w:sz w:val="22"/>
          <w:szCs w:val="22"/>
        </w:rPr>
        <w:t>nstancias responsable</w:t>
      </w:r>
      <w:r w:rsidR="00387361" w:rsidRPr="002E145C">
        <w:rPr>
          <w:rFonts w:ascii="Arial" w:hAnsi="Arial" w:cs="Arial"/>
          <w:sz w:val="22"/>
          <w:szCs w:val="22"/>
        </w:rPr>
        <w:t>s</w:t>
      </w:r>
      <w:r w:rsidR="001C775A" w:rsidRPr="002E145C">
        <w:rPr>
          <w:rFonts w:ascii="Arial" w:hAnsi="Arial" w:cs="Arial"/>
          <w:sz w:val="22"/>
          <w:szCs w:val="22"/>
        </w:rPr>
        <w:t xml:space="preserve"> de instrumentar la Contraloría Social, que permita</w:t>
      </w:r>
      <w:r w:rsidR="00855500" w:rsidRPr="002E145C">
        <w:rPr>
          <w:rFonts w:ascii="Arial" w:hAnsi="Arial" w:cs="Arial"/>
          <w:sz w:val="22"/>
          <w:szCs w:val="22"/>
        </w:rPr>
        <w:t>n</w:t>
      </w:r>
      <w:r w:rsidR="00EB6E62" w:rsidRPr="002E145C">
        <w:rPr>
          <w:rFonts w:ascii="Arial" w:hAnsi="Arial" w:cs="Arial"/>
          <w:sz w:val="22"/>
          <w:szCs w:val="22"/>
        </w:rPr>
        <w:t xml:space="preserve"> e</w:t>
      </w:r>
      <w:r w:rsidR="001C775A" w:rsidRPr="002E145C">
        <w:rPr>
          <w:rFonts w:ascii="Arial" w:hAnsi="Arial" w:cs="Arial"/>
          <w:sz w:val="22"/>
          <w:szCs w:val="22"/>
        </w:rPr>
        <w:t xml:space="preserve">l </w:t>
      </w:r>
      <w:r w:rsidR="0023269F" w:rsidRPr="002E145C">
        <w:rPr>
          <w:rFonts w:ascii="Arial" w:hAnsi="Arial" w:cs="Arial"/>
          <w:sz w:val="22"/>
          <w:szCs w:val="22"/>
        </w:rPr>
        <w:t>adecuado desarrollo</w:t>
      </w:r>
      <w:r w:rsidR="00EB6E62" w:rsidRPr="002E145C">
        <w:rPr>
          <w:rFonts w:ascii="Arial" w:hAnsi="Arial" w:cs="Arial"/>
          <w:sz w:val="22"/>
          <w:szCs w:val="22"/>
        </w:rPr>
        <w:t xml:space="preserve"> </w:t>
      </w:r>
      <w:r w:rsidR="001C775A" w:rsidRPr="002E145C">
        <w:rPr>
          <w:rFonts w:ascii="Arial" w:hAnsi="Arial" w:cs="Arial"/>
          <w:sz w:val="22"/>
          <w:szCs w:val="22"/>
        </w:rPr>
        <w:t>de las actividades en la materia, se deberá considerar lo siguiente:</w:t>
      </w:r>
    </w:p>
    <w:p w:rsidR="001C775A" w:rsidRPr="002E145C" w:rsidRDefault="001C775A" w:rsidP="000F0873">
      <w:pPr>
        <w:widowControl w:val="0"/>
        <w:overflowPunct w:val="0"/>
        <w:adjustRightInd w:val="0"/>
        <w:jc w:val="both"/>
        <w:rPr>
          <w:rFonts w:ascii="Arial" w:hAnsi="Arial" w:cs="Arial"/>
          <w:sz w:val="22"/>
          <w:szCs w:val="22"/>
        </w:rPr>
      </w:pPr>
    </w:p>
    <w:p w:rsidR="00EB6E62" w:rsidRPr="002E145C" w:rsidRDefault="00EB6E62" w:rsidP="00A52BF7">
      <w:pPr>
        <w:widowControl w:val="0"/>
        <w:numPr>
          <w:ilvl w:val="0"/>
          <w:numId w:val="2"/>
        </w:numPr>
        <w:overflowPunct w:val="0"/>
        <w:adjustRightInd w:val="0"/>
        <w:ind w:left="709" w:hanging="567"/>
        <w:jc w:val="both"/>
        <w:rPr>
          <w:rFonts w:ascii="Arial" w:hAnsi="Arial" w:cs="Arial"/>
          <w:sz w:val="22"/>
          <w:szCs w:val="22"/>
        </w:rPr>
      </w:pPr>
      <w:r w:rsidRPr="002E145C">
        <w:rPr>
          <w:rFonts w:ascii="Arial" w:hAnsi="Arial" w:cs="Arial"/>
          <w:sz w:val="22"/>
          <w:szCs w:val="22"/>
        </w:rPr>
        <w:t xml:space="preserve">La Instancia Normativa deberá apegarse </w:t>
      </w:r>
      <w:r w:rsidR="0007464B" w:rsidRPr="002E145C">
        <w:rPr>
          <w:rFonts w:ascii="Arial" w:hAnsi="Arial" w:cs="Arial"/>
          <w:sz w:val="22"/>
          <w:szCs w:val="22"/>
        </w:rPr>
        <w:t xml:space="preserve">a </w:t>
      </w:r>
      <w:r w:rsidRPr="002E145C">
        <w:rPr>
          <w:rFonts w:ascii="Arial" w:hAnsi="Arial" w:cs="Arial"/>
          <w:sz w:val="22"/>
          <w:szCs w:val="22"/>
        </w:rPr>
        <w:t>lo establecido en el Manual</w:t>
      </w:r>
      <w:r w:rsidR="003D1BAE" w:rsidRPr="002E145C">
        <w:rPr>
          <w:rFonts w:ascii="Arial" w:hAnsi="Arial" w:cs="Arial"/>
          <w:sz w:val="22"/>
          <w:szCs w:val="22"/>
        </w:rPr>
        <w:t xml:space="preserve"> para la Promoción </w:t>
      </w:r>
      <w:r w:rsidR="0023269F" w:rsidRPr="002E145C">
        <w:rPr>
          <w:rFonts w:ascii="Arial" w:hAnsi="Arial" w:cs="Arial"/>
          <w:sz w:val="22"/>
          <w:szCs w:val="22"/>
        </w:rPr>
        <w:t>y Operación</w:t>
      </w:r>
      <w:r w:rsidR="003D1BAE" w:rsidRPr="002E145C">
        <w:rPr>
          <w:rFonts w:ascii="Arial" w:hAnsi="Arial" w:cs="Arial"/>
          <w:sz w:val="22"/>
          <w:szCs w:val="22"/>
        </w:rPr>
        <w:t xml:space="preserve"> de la Contraloría </w:t>
      </w:r>
      <w:r w:rsidR="0023269F" w:rsidRPr="002E145C">
        <w:rPr>
          <w:rFonts w:ascii="Arial" w:hAnsi="Arial" w:cs="Arial"/>
          <w:sz w:val="22"/>
          <w:szCs w:val="22"/>
        </w:rPr>
        <w:t>Social en</w:t>
      </w:r>
      <w:r w:rsidR="003059FA" w:rsidRPr="002E145C">
        <w:rPr>
          <w:rFonts w:ascii="Arial" w:hAnsi="Arial" w:cs="Arial"/>
          <w:sz w:val="22"/>
          <w:szCs w:val="22"/>
        </w:rPr>
        <w:t xml:space="preserve"> los Programas Estatales de Desarrollo Social</w:t>
      </w:r>
      <w:r w:rsidRPr="002E145C">
        <w:rPr>
          <w:rFonts w:ascii="Arial" w:hAnsi="Arial" w:cs="Arial"/>
          <w:sz w:val="22"/>
          <w:szCs w:val="22"/>
        </w:rPr>
        <w:t xml:space="preserve">; </w:t>
      </w:r>
    </w:p>
    <w:p w:rsidR="00EB6E62" w:rsidRPr="002E145C" w:rsidRDefault="00EB6E62" w:rsidP="00271CDD">
      <w:pPr>
        <w:widowControl w:val="0"/>
        <w:overflowPunct w:val="0"/>
        <w:adjustRightInd w:val="0"/>
        <w:ind w:left="1080"/>
        <w:jc w:val="both"/>
        <w:rPr>
          <w:rFonts w:ascii="Arial" w:hAnsi="Arial" w:cs="Arial"/>
          <w:sz w:val="22"/>
          <w:szCs w:val="22"/>
        </w:rPr>
      </w:pPr>
    </w:p>
    <w:p w:rsidR="008E4167" w:rsidRPr="002E145C" w:rsidRDefault="008E4167" w:rsidP="00A52BF7">
      <w:pPr>
        <w:widowControl w:val="0"/>
        <w:numPr>
          <w:ilvl w:val="0"/>
          <w:numId w:val="2"/>
        </w:numPr>
        <w:overflowPunct w:val="0"/>
        <w:adjustRightInd w:val="0"/>
        <w:ind w:left="709" w:hanging="567"/>
        <w:jc w:val="both"/>
        <w:rPr>
          <w:rFonts w:ascii="Arial" w:hAnsi="Arial" w:cs="Arial"/>
          <w:sz w:val="22"/>
          <w:szCs w:val="22"/>
        </w:rPr>
      </w:pPr>
      <w:r w:rsidRPr="002E145C">
        <w:rPr>
          <w:rFonts w:ascii="Arial" w:hAnsi="Arial" w:cs="Arial"/>
          <w:sz w:val="22"/>
          <w:szCs w:val="22"/>
        </w:rPr>
        <w:t xml:space="preserve">La Instancia Normativa tendrá la obligación de capacitar y asesorar a los servidores públicos de las Representaciones </w:t>
      </w:r>
      <w:r w:rsidR="005140AC" w:rsidRPr="002E145C">
        <w:rPr>
          <w:rFonts w:ascii="Arial" w:hAnsi="Arial" w:cs="Arial"/>
          <w:sz w:val="22"/>
          <w:szCs w:val="22"/>
        </w:rPr>
        <w:t>Estatales</w:t>
      </w:r>
      <w:r w:rsidRPr="002E145C">
        <w:rPr>
          <w:rFonts w:ascii="Arial" w:hAnsi="Arial" w:cs="Arial"/>
          <w:sz w:val="22"/>
          <w:szCs w:val="22"/>
        </w:rPr>
        <w:t xml:space="preserve"> e Instancias Ejecutor</w:t>
      </w:r>
      <w:r w:rsidR="0007464B" w:rsidRPr="002E145C">
        <w:rPr>
          <w:rFonts w:ascii="Arial" w:hAnsi="Arial" w:cs="Arial"/>
          <w:sz w:val="22"/>
          <w:szCs w:val="22"/>
        </w:rPr>
        <w:t>as, con el propósito de que esto</w:t>
      </w:r>
      <w:r w:rsidRPr="002E145C">
        <w:rPr>
          <w:rFonts w:ascii="Arial" w:hAnsi="Arial" w:cs="Arial"/>
          <w:sz w:val="22"/>
          <w:szCs w:val="22"/>
        </w:rPr>
        <w:t>s coadyuven en la capacitación y asesoría que se les brinde a los integrantes de los Comités;</w:t>
      </w:r>
    </w:p>
    <w:p w:rsidR="008E4167" w:rsidRPr="002E145C" w:rsidRDefault="008E4167" w:rsidP="008E4167">
      <w:pPr>
        <w:pStyle w:val="Prrafodelista"/>
        <w:rPr>
          <w:rFonts w:ascii="Arial" w:hAnsi="Arial" w:cs="Arial"/>
          <w:sz w:val="22"/>
          <w:szCs w:val="22"/>
        </w:rPr>
      </w:pPr>
    </w:p>
    <w:p w:rsidR="00E06124" w:rsidRPr="002E145C" w:rsidRDefault="008E4167" w:rsidP="00A52BF7">
      <w:pPr>
        <w:widowControl w:val="0"/>
        <w:numPr>
          <w:ilvl w:val="0"/>
          <w:numId w:val="2"/>
        </w:numPr>
        <w:overflowPunct w:val="0"/>
        <w:adjustRightInd w:val="0"/>
        <w:ind w:left="720"/>
        <w:jc w:val="both"/>
        <w:rPr>
          <w:rFonts w:ascii="Arial" w:hAnsi="Arial" w:cs="Arial"/>
          <w:sz w:val="22"/>
          <w:szCs w:val="22"/>
        </w:rPr>
      </w:pPr>
      <w:r w:rsidRPr="002E145C">
        <w:rPr>
          <w:rFonts w:ascii="Arial" w:hAnsi="Arial" w:cs="Arial"/>
          <w:sz w:val="22"/>
          <w:szCs w:val="22"/>
        </w:rPr>
        <w:t>Las Instancia</w:t>
      </w:r>
      <w:r w:rsidR="00293C82" w:rsidRPr="002E145C">
        <w:rPr>
          <w:rFonts w:ascii="Arial" w:hAnsi="Arial" w:cs="Arial"/>
          <w:sz w:val="22"/>
          <w:szCs w:val="22"/>
        </w:rPr>
        <w:t>s</w:t>
      </w:r>
      <w:r w:rsidRPr="002E145C">
        <w:rPr>
          <w:rFonts w:ascii="Arial" w:hAnsi="Arial" w:cs="Arial"/>
          <w:sz w:val="22"/>
          <w:szCs w:val="22"/>
        </w:rPr>
        <w:t xml:space="preserve"> Ejecutoras responsables de la operatividad de los Programas Estatales de Desarrollo Social, tendrán la obligación </w:t>
      </w:r>
      <w:r w:rsidR="00187A87" w:rsidRPr="002E145C">
        <w:rPr>
          <w:rFonts w:ascii="Arial" w:hAnsi="Arial" w:cs="Arial"/>
          <w:sz w:val="22"/>
          <w:szCs w:val="22"/>
        </w:rPr>
        <w:t>de</w:t>
      </w:r>
      <w:r w:rsidR="0023269F" w:rsidRPr="002E145C">
        <w:rPr>
          <w:rFonts w:ascii="Arial" w:hAnsi="Arial" w:cs="Arial"/>
          <w:sz w:val="22"/>
          <w:szCs w:val="22"/>
        </w:rPr>
        <w:t xml:space="preserve"> </w:t>
      </w:r>
      <w:r w:rsidRPr="002E145C">
        <w:rPr>
          <w:rFonts w:ascii="Arial" w:hAnsi="Arial" w:cs="Arial"/>
          <w:sz w:val="22"/>
          <w:szCs w:val="22"/>
        </w:rPr>
        <w:t xml:space="preserve">capacitar y asesorar a los integrantes de los Comités previo al inicio de los trabajos, para que éstos puedan desarrollar las actividades de Contraloría Social; </w:t>
      </w:r>
    </w:p>
    <w:p w:rsidR="00E06124" w:rsidRPr="002E145C" w:rsidRDefault="00E06124" w:rsidP="00E06124">
      <w:pPr>
        <w:pStyle w:val="Prrafodelista"/>
        <w:rPr>
          <w:rFonts w:ascii="Arial" w:hAnsi="Arial" w:cs="Arial"/>
          <w:sz w:val="22"/>
          <w:szCs w:val="22"/>
        </w:rPr>
      </w:pPr>
    </w:p>
    <w:p w:rsidR="00E06124" w:rsidRPr="002E145C" w:rsidRDefault="00E06124" w:rsidP="00A52BF7">
      <w:pPr>
        <w:widowControl w:val="0"/>
        <w:numPr>
          <w:ilvl w:val="0"/>
          <w:numId w:val="2"/>
        </w:numPr>
        <w:overflowPunct w:val="0"/>
        <w:adjustRightInd w:val="0"/>
        <w:ind w:left="720"/>
        <w:jc w:val="both"/>
        <w:rPr>
          <w:rFonts w:ascii="Arial" w:hAnsi="Arial" w:cs="Arial"/>
          <w:sz w:val="22"/>
          <w:szCs w:val="22"/>
        </w:rPr>
      </w:pPr>
      <w:r w:rsidRPr="002E145C">
        <w:rPr>
          <w:rFonts w:ascii="Arial" w:hAnsi="Arial" w:cs="Arial"/>
          <w:sz w:val="22"/>
          <w:szCs w:val="22"/>
        </w:rPr>
        <w:t>Para el cumplimiento de sus funciones de capacitación y asesoría en materia de Contraloría</w:t>
      </w:r>
      <w:r w:rsidR="00465D6A" w:rsidRPr="002E145C">
        <w:rPr>
          <w:rFonts w:ascii="Arial" w:hAnsi="Arial" w:cs="Arial"/>
          <w:sz w:val="22"/>
          <w:szCs w:val="22"/>
        </w:rPr>
        <w:t xml:space="preserve"> Social, la</w:t>
      </w:r>
      <w:r w:rsidR="008A7281" w:rsidRPr="002E145C">
        <w:rPr>
          <w:rFonts w:ascii="Arial" w:hAnsi="Arial" w:cs="Arial"/>
          <w:sz w:val="22"/>
          <w:szCs w:val="22"/>
        </w:rPr>
        <w:t>s</w:t>
      </w:r>
      <w:r w:rsidR="00465D6A" w:rsidRPr="002E145C">
        <w:rPr>
          <w:rFonts w:ascii="Arial" w:hAnsi="Arial" w:cs="Arial"/>
          <w:sz w:val="22"/>
          <w:szCs w:val="22"/>
        </w:rPr>
        <w:t xml:space="preserve"> Instancias Normativas y</w:t>
      </w:r>
      <w:r w:rsidRPr="002E145C">
        <w:rPr>
          <w:rFonts w:ascii="Arial" w:hAnsi="Arial" w:cs="Arial"/>
          <w:sz w:val="22"/>
          <w:szCs w:val="22"/>
        </w:rPr>
        <w:t xml:space="preserve"> Ejecutoras, podrán convenir el apoyo de la Secretaría,</w:t>
      </w:r>
      <w:r w:rsidR="00465D6A" w:rsidRPr="002E145C">
        <w:rPr>
          <w:rFonts w:ascii="Arial" w:hAnsi="Arial" w:cs="Arial"/>
          <w:sz w:val="22"/>
          <w:szCs w:val="22"/>
        </w:rPr>
        <w:t xml:space="preserve"> de </w:t>
      </w:r>
      <w:r w:rsidR="0023269F" w:rsidRPr="002E145C">
        <w:rPr>
          <w:rFonts w:ascii="Arial" w:hAnsi="Arial" w:cs="Arial"/>
          <w:sz w:val="22"/>
          <w:szCs w:val="22"/>
        </w:rPr>
        <w:t>las Organizaciones</w:t>
      </w:r>
      <w:r w:rsidRPr="002E145C">
        <w:rPr>
          <w:rFonts w:ascii="Arial" w:hAnsi="Arial" w:cs="Arial"/>
          <w:sz w:val="22"/>
          <w:szCs w:val="22"/>
        </w:rPr>
        <w:t xml:space="preserve"> </w:t>
      </w:r>
      <w:r w:rsidR="00293C82" w:rsidRPr="002E145C">
        <w:rPr>
          <w:rFonts w:ascii="Arial" w:hAnsi="Arial" w:cs="Arial"/>
          <w:sz w:val="22"/>
          <w:szCs w:val="22"/>
        </w:rPr>
        <w:t>para el Desarrollo Social</w:t>
      </w:r>
      <w:r w:rsidRPr="002E145C">
        <w:rPr>
          <w:rFonts w:ascii="Arial" w:hAnsi="Arial" w:cs="Arial"/>
          <w:sz w:val="22"/>
          <w:szCs w:val="22"/>
        </w:rPr>
        <w:t xml:space="preserve">, </w:t>
      </w:r>
      <w:r w:rsidR="00465D6A" w:rsidRPr="002E145C">
        <w:rPr>
          <w:rFonts w:ascii="Arial" w:hAnsi="Arial" w:cs="Arial"/>
          <w:sz w:val="22"/>
          <w:szCs w:val="22"/>
        </w:rPr>
        <w:t xml:space="preserve">de </w:t>
      </w:r>
      <w:r w:rsidR="00570B87" w:rsidRPr="002E145C">
        <w:rPr>
          <w:rFonts w:ascii="Arial" w:hAnsi="Arial" w:cs="Arial"/>
          <w:sz w:val="22"/>
          <w:szCs w:val="22"/>
        </w:rPr>
        <w:t>I</w:t>
      </w:r>
      <w:r w:rsidRPr="002E145C">
        <w:rPr>
          <w:rFonts w:ascii="Arial" w:hAnsi="Arial" w:cs="Arial"/>
          <w:sz w:val="22"/>
          <w:szCs w:val="22"/>
        </w:rPr>
        <w:t xml:space="preserve">nstituciones </w:t>
      </w:r>
      <w:r w:rsidR="00570B87" w:rsidRPr="002E145C">
        <w:rPr>
          <w:rFonts w:ascii="Arial" w:hAnsi="Arial" w:cs="Arial"/>
          <w:sz w:val="22"/>
          <w:szCs w:val="22"/>
        </w:rPr>
        <w:t>A</w:t>
      </w:r>
      <w:r w:rsidRPr="002E145C">
        <w:rPr>
          <w:rFonts w:ascii="Arial" w:hAnsi="Arial" w:cs="Arial"/>
          <w:sz w:val="22"/>
          <w:szCs w:val="22"/>
        </w:rPr>
        <w:t>cadémicas o ciudadanos interesados en la materia, a quienes previamente deberán</w:t>
      </w:r>
      <w:r w:rsidR="008A7281" w:rsidRPr="002E145C">
        <w:rPr>
          <w:rFonts w:ascii="Arial" w:hAnsi="Arial" w:cs="Arial"/>
          <w:sz w:val="22"/>
          <w:szCs w:val="22"/>
        </w:rPr>
        <w:t xml:space="preserve"> proporcionarle </w:t>
      </w:r>
      <w:r w:rsidRPr="002E145C">
        <w:rPr>
          <w:rFonts w:ascii="Arial" w:hAnsi="Arial" w:cs="Arial"/>
          <w:sz w:val="22"/>
          <w:szCs w:val="22"/>
        </w:rPr>
        <w:t xml:space="preserve">la información, capacitación y asesoría necesarias, y </w:t>
      </w:r>
    </w:p>
    <w:p w:rsidR="00E06124" w:rsidRPr="002E145C" w:rsidRDefault="00E06124" w:rsidP="00E06124">
      <w:pPr>
        <w:pStyle w:val="Prrafodelista"/>
        <w:rPr>
          <w:rFonts w:ascii="Arial" w:hAnsi="Arial" w:cs="Arial"/>
          <w:sz w:val="22"/>
          <w:szCs w:val="22"/>
        </w:rPr>
      </w:pPr>
    </w:p>
    <w:p w:rsidR="00E06124" w:rsidRPr="002E145C" w:rsidRDefault="00E06124" w:rsidP="00A52BF7">
      <w:pPr>
        <w:widowControl w:val="0"/>
        <w:numPr>
          <w:ilvl w:val="0"/>
          <w:numId w:val="2"/>
        </w:numPr>
        <w:overflowPunct w:val="0"/>
        <w:adjustRightInd w:val="0"/>
        <w:ind w:left="720"/>
        <w:jc w:val="both"/>
        <w:rPr>
          <w:rFonts w:ascii="Arial" w:hAnsi="Arial" w:cs="Arial"/>
          <w:sz w:val="22"/>
          <w:szCs w:val="22"/>
        </w:rPr>
      </w:pPr>
      <w:r w:rsidRPr="002E145C">
        <w:rPr>
          <w:rFonts w:ascii="Arial" w:hAnsi="Arial" w:cs="Arial"/>
          <w:sz w:val="22"/>
          <w:szCs w:val="22"/>
        </w:rPr>
        <w:t>Las actividades de capacitación y la asesoría que se br</w:t>
      </w:r>
      <w:r w:rsidR="0005216F" w:rsidRPr="002E145C">
        <w:rPr>
          <w:rFonts w:ascii="Arial" w:hAnsi="Arial" w:cs="Arial"/>
          <w:sz w:val="22"/>
          <w:szCs w:val="22"/>
        </w:rPr>
        <w:t>inden a los Comités se realiza</w:t>
      </w:r>
      <w:r w:rsidR="00B103FC" w:rsidRPr="002E145C">
        <w:rPr>
          <w:rFonts w:ascii="Arial" w:hAnsi="Arial" w:cs="Arial"/>
          <w:sz w:val="22"/>
          <w:szCs w:val="22"/>
        </w:rPr>
        <w:t>rán</w:t>
      </w:r>
      <w:r w:rsidR="007C36C8" w:rsidRPr="002E145C">
        <w:rPr>
          <w:rFonts w:ascii="Arial" w:hAnsi="Arial" w:cs="Arial"/>
          <w:sz w:val="22"/>
          <w:szCs w:val="22"/>
        </w:rPr>
        <w:t xml:space="preserve"> de</w:t>
      </w:r>
      <w:r w:rsidRPr="002E145C">
        <w:rPr>
          <w:rFonts w:ascii="Arial" w:hAnsi="Arial" w:cs="Arial"/>
          <w:sz w:val="22"/>
          <w:szCs w:val="22"/>
        </w:rPr>
        <w:t xml:space="preserve"> acuerdo a lo establecido en el Manual y a las características operativas del Programa Estatal correspondiente.</w:t>
      </w:r>
    </w:p>
    <w:p w:rsidR="009A7791" w:rsidRPr="002E145C" w:rsidRDefault="009A7791" w:rsidP="009A7791">
      <w:pPr>
        <w:widowControl w:val="0"/>
        <w:overflowPunct w:val="0"/>
        <w:adjustRightInd w:val="0"/>
        <w:ind w:left="720"/>
        <w:jc w:val="both"/>
        <w:rPr>
          <w:rFonts w:ascii="Arial" w:hAnsi="Arial" w:cs="Arial"/>
          <w:sz w:val="22"/>
          <w:szCs w:val="22"/>
        </w:rPr>
      </w:pPr>
    </w:p>
    <w:p w:rsidR="009A7791" w:rsidRPr="002E145C" w:rsidRDefault="00810BF3" w:rsidP="009A7791">
      <w:pPr>
        <w:widowControl w:val="0"/>
        <w:overflowPunct w:val="0"/>
        <w:adjustRightInd w:val="0"/>
        <w:jc w:val="both"/>
        <w:rPr>
          <w:rFonts w:ascii="Arial" w:hAnsi="Arial" w:cs="Arial"/>
          <w:sz w:val="22"/>
          <w:szCs w:val="22"/>
        </w:rPr>
      </w:pPr>
      <w:r w:rsidRPr="002E145C">
        <w:rPr>
          <w:rFonts w:ascii="Arial" w:hAnsi="Arial" w:cs="Arial"/>
          <w:b/>
          <w:sz w:val="22"/>
          <w:szCs w:val="22"/>
        </w:rPr>
        <w:t>V</w:t>
      </w:r>
      <w:r w:rsidR="00722378" w:rsidRPr="002E145C">
        <w:rPr>
          <w:rFonts w:ascii="Arial" w:hAnsi="Arial" w:cs="Arial"/>
          <w:b/>
          <w:sz w:val="22"/>
          <w:szCs w:val="22"/>
        </w:rPr>
        <w:t xml:space="preserve">IGÉSIMO </w:t>
      </w:r>
      <w:r w:rsidR="0023269F" w:rsidRPr="002E145C">
        <w:rPr>
          <w:rFonts w:ascii="Arial" w:hAnsi="Arial" w:cs="Arial"/>
          <w:b/>
          <w:sz w:val="22"/>
          <w:szCs w:val="22"/>
        </w:rPr>
        <w:t>QUINTO.-</w:t>
      </w:r>
      <w:r w:rsidR="005200D0" w:rsidRPr="002E145C">
        <w:rPr>
          <w:rFonts w:ascii="Arial" w:hAnsi="Arial" w:cs="Arial"/>
          <w:b/>
          <w:sz w:val="22"/>
          <w:szCs w:val="22"/>
        </w:rPr>
        <w:t xml:space="preserve"> </w:t>
      </w:r>
      <w:r w:rsidR="00D54CA9" w:rsidRPr="002E145C">
        <w:rPr>
          <w:rFonts w:ascii="Arial" w:hAnsi="Arial" w:cs="Arial"/>
          <w:sz w:val="22"/>
          <w:szCs w:val="22"/>
        </w:rPr>
        <w:t xml:space="preserve">En </w:t>
      </w:r>
      <w:r w:rsidR="00E12959" w:rsidRPr="002E145C">
        <w:rPr>
          <w:rFonts w:ascii="Arial" w:hAnsi="Arial" w:cs="Arial"/>
          <w:sz w:val="22"/>
          <w:szCs w:val="22"/>
        </w:rPr>
        <w:t xml:space="preserve">los instrumentos de coordinación que celebren </w:t>
      </w:r>
      <w:r w:rsidR="0023269F" w:rsidRPr="002E145C">
        <w:rPr>
          <w:rFonts w:ascii="Arial" w:hAnsi="Arial" w:cs="Arial"/>
          <w:sz w:val="22"/>
          <w:szCs w:val="22"/>
        </w:rPr>
        <w:t>las Dependencias</w:t>
      </w:r>
      <w:r w:rsidR="000F4E88" w:rsidRPr="002E145C">
        <w:rPr>
          <w:rFonts w:ascii="Arial" w:hAnsi="Arial" w:cs="Arial"/>
          <w:sz w:val="22"/>
          <w:szCs w:val="22"/>
        </w:rPr>
        <w:t xml:space="preserve"> y </w:t>
      </w:r>
      <w:r w:rsidR="003E1EEC" w:rsidRPr="002E145C">
        <w:rPr>
          <w:rFonts w:ascii="Arial" w:hAnsi="Arial" w:cs="Arial"/>
          <w:sz w:val="22"/>
          <w:szCs w:val="22"/>
        </w:rPr>
        <w:t>E</w:t>
      </w:r>
      <w:r w:rsidR="000F4E88" w:rsidRPr="002E145C">
        <w:rPr>
          <w:rFonts w:ascii="Arial" w:hAnsi="Arial" w:cs="Arial"/>
          <w:sz w:val="22"/>
          <w:szCs w:val="22"/>
        </w:rPr>
        <w:t>ntidades</w:t>
      </w:r>
      <w:r w:rsidR="00E12959" w:rsidRPr="002E145C">
        <w:rPr>
          <w:rFonts w:ascii="Arial" w:hAnsi="Arial" w:cs="Arial"/>
          <w:sz w:val="22"/>
          <w:szCs w:val="22"/>
        </w:rPr>
        <w:t xml:space="preserve"> de la Administración </w:t>
      </w:r>
      <w:r w:rsidR="0028613F" w:rsidRPr="002E145C">
        <w:rPr>
          <w:rFonts w:ascii="Arial" w:hAnsi="Arial" w:cs="Arial"/>
          <w:sz w:val="22"/>
          <w:szCs w:val="22"/>
        </w:rPr>
        <w:t xml:space="preserve">Pública </w:t>
      </w:r>
      <w:r w:rsidR="00D54CA9" w:rsidRPr="002E145C">
        <w:rPr>
          <w:rFonts w:ascii="Arial" w:hAnsi="Arial" w:cs="Arial"/>
          <w:sz w:val="22"/>
          <w:szCs w:val="22"/>
        </w:rPr>
        <w:t>E</w:t>
      </w:r>
      <w:r w:rsidR="00154CFA" w:rsidRPr="002E145C">
        <w:rPr>
          <w:rFonts w:ascii="Arial" w:hAnsi="Arial" w:cs="Arial"/>
          <w:sz w:val="22"/>
          <w:szCs w:val="22"/>
        </w:rPr>
        <w:t>statal</w:t>
      </w:r>
      <w:r w:rsidR="006C13E3" w:rsidRPr="002E145C">
        <w:rPr>
          <w:rFonts w:ascii="Arial" w:hAnsi="Arial" w:cs="Arial"/>
          <w:sz w:val="22"/>
          <w:szCs w:val="22"/>
        </w:rPr>
        <w:t>,</w:t>
      </w:r>
      <w:r w:rsidR="0023269F" w:rsidRPr="002E145C">
        <w:rPr>
          <w:rFonts w:ascii="Arial" w:hAnsi="Arial" w:cs="Arial"/>
          <w:sz w:val="22"/>
          <w:szCs w:val="22"/>
        </w:rPr>
        <w:t xml:space="preserve"> </w:t>
      </w:r>
      <w:r w:rsidR="00E12959" w:rsidRPr="002E145C">
        <w:rPr>
          <w:rFonts w:ascii="Arial" w:hAnsi="Arial" w:cs="Arial"/>
          <w:sz w:val="22"/>
          <w:szCs w:val="22"/>
        </w:rPr>
        <w:t xml:space="preserve">con la participación que corresponda a los </w:t>
      </w:r>
      <w:r w:rsidR="00476487" w:rsidRPr="002E145C">
        <w:rPr>
          <w:rFonts w:ascii="Arial" w:hAnsi="Arial" w:cs="Arial"/>
          <w:sz w:val="22"/>
          <w:szCs w:val="22"/>
        </w:rPr>
        <w:t>H. Ayuntamientos</w:t>
      </w:r>
      <w:r w:rsidR="00E12959" w:rsidRPr="002E145C">
        <w:rPr>
          <w:rFonts w:ascii="Arial" w:hAnsi="Arial" w:cs="Arial"/>
          <w:sz w:val="22"/>
          <w:szCs w:val="22"/>
        </w:rPr>
        <w:t xml:space="preserve">, </w:t>
      </w:r>
      <w:r w:rsidR="00476487" w:rsidRPr="002E145C">
        <w:rPr>
          <w:rFonts w:ascii="Arial" w:hAnsi="Arial" w:cs="Arial"/>
          <w:sz w:val="22"/>
          <w:szCs w:val="22"/>
        </w:rPr>
        <w:t xml:space="preserve">en el caso de que dichos </w:t>
      </w:r>
      <w:r w:rsidR="00A83148" w:rsidRPr="002E145C">
        <w:rPr>
          <w:rFonts w:ascii="Arial" w:hAnsi="Arial" w:cs="Arial"/>
          <w:sz w:val="22"/>
          <w:szCs w:val="22"/>
        </w:rPr>
        <w:t>M</w:t>
      </w:r>
      <w:r w:rsidR="00476487" w:rsidRPr="002E145C">
        <w:rPr>
          <w:rFonts w:ascii="Arial" w:hAnsi="Arial" w:cs="Arial"/>
          <w:sz w:val="22"/>
          <w:szCs w:val="22"/>
        </w:rPr>
        <w:t xml:space="preserve">unicipios </w:t>
      </w:r>
      <w:r w:rsidR="00E12959" w:rsidRPr="002E145C">
        <w:rPr>
          <w:rFonts w:ascii="Arial" w:hAnsi="Arial" w:cs="Arial"/>
          <w:sz w:val="22"/>
          <w:szCs w:val="22"/>
        </w:rPr>
        <w:t xml:space="preserve">sean ejecutores de </w:t>
      </w:r>
      <w:r w:rsidR="00476487" w:rsidRPr="002E145C">
        <w:rPr>
          <w:rFonts w:ascii="Arial" w:hAnsi="Arial" w:cs="Arial"/>
          <w:sz w:val="22"/>
          <w:szCs w:val="22"/>
        </w:rPr>
        <w:t>P</w:t>
      </w:r>
      <w:r w:rsidR="00E12959" w:rsidRPr="002E145C">
        <w:rPr>
          <w:rFonts w:ascii="Arial" w:hAnsi="Arial" w:cs="Arial"/>
          <w:sz w:val="22"/>
          <w:szCs w:val="22"/>
        </w:rPr>
        <w:t xml:space="preserve">rogramas </w:t>
      </w:r>
      <w:r w:rsidR="00476487" w:rsidRPr="002E145C">
        <w:rPr>
          <w:rFonts w:ascii="Arial" w:hAnsi="Arial" w:cs="Arial"/>
          <w:sz w:val="22"/>
          <w:szCs w:val="22"/>
        </w:rPr>
        <w:t>E</w:t>
      </w:r>
      <w:r w:rsidR="00E12959" w:rsidRPr="002E145C">
        <w:rPr>
          <w:rFonts w:ascii="Arial" w:hAnsi="Arial" w:cs="Arial"/>
          <w:sz w:val="22"/>
          <w:szCs w:val="22"/>
        </w:rPr>
        <w:t xml:space="preserve">statales, se deberá establecer un apartado de </w:t>
      </w:r>
      <w:r w:rsidR="00B56610" w:rsidRPr="002E145C">
        <w:rPr>
          <w:rFonts w:ascii="Arial" w:hAnsi="Arial" w:cs="Arial"/>
          <w:sz w:val="22"/>
          <w:szCs w:val="22"/>
        </w:rPr>
        <w:t>Contraloría Social</w:t>
      </w:r>
      <w:r w:rsidR="00E12959" w:rsidRPr="002E145C">
        <w:rPr>
          <w:rFonts w:ascii="Arial" w:hAnsi="Arial" w:cs="Arial"/>
          <w:sz w:val="22"/>
          <w:szCs w:val="22"/>
        </w:rPr>
        <w:t>, en el cual podrán especificar lo s</w:t>
      </w:r>
      <w:r w:rsidR="00D54CA9" w:rsidRPr="002E145C">
        <w:rPr>
          <w:rFonts w:ascii="Arial" w:hAnsi="Arial" w:cs="Arial"/>
          <w:sz w:val="22"/>
          <w:szCs w:val="22"/>
        </w:rPr>
        <w:t>iguiente:</w:t>
      </w:r>
    </w:p>
    <w:p w:rsidR="009A7791" w:rsidRPr="002E145C" w:rsidRDefault="009A7791" w:rsidP="009A7791">
      <w:pPr>
        <w:widowControl w:val="0"/>
        <w:overflowPunct w:val="0"/>
        <w:adjustRightInd w:val="0"/>
        <w:jc w:val="both"/>
        <w:rPr>
          <w:rFonts w:ascii="Arial" w:hAnsi="Arial" w:cs="Arial"/>
          <w:sz w:val="22"/>
          <w:szCs w:val="22"/>
        </w:rPr>
      </w:pPr>
    </w:p>
    <w:p w:rsidR="006C13E3" w:rsidRPr="002E145C" w:rsidRDefault="006C13E3" w:rsidP="00A52BF7">
      <w:pPr>
        <w:pStyle w:val="Prrafodelista"/>
        <w:widowControl w:val="0"/>
        <w:numPr>
          <w:ilvl w:val="0"/>
          <w:numId w:val="12"/>
        </w:numPr>
        <w:overflowPunct w:val="0"/>
        <w:adjustRightInd w:val="0"/>
        <w:jc w:val="both"/>
        <w:rPr>
          <w:rFonts w:ascii="Arial" w:hAnsi="Arial" w:cs="Arial"/>
          <w:b/>
          <w:sz w:val="22"/>
          <w:szCs w:val="22"/>
          <w:lang w:val="es-MX" w:eastAsia="es-MX"/>
        </w:rPr>
      </w:pPr>
      <w:r w:rsidRPr="002E145C">
        <w:rPr>
          <w:rFonts w:ascii="Arial" w:hAnsi="Arial" w:cs="Arial"/>
          <w:b/>
          <w:sz w:val="22"/>
          <w:szCs w:val="22"/>
          <w:lang w:val="es-MX" w:eastAsia="es-MX"/>
        </w:rPr>
        <w:t xml:space="preserve">El compromiso de la </w:t>
      </w:r>
      <w:r w:rsidR="00122289" w:rsidRPr="002E145C">
        <w:rPr>
          <w:rFonts w:ascii="Arial" w:hAnsi="Arial" w:cs="Arial"/>
          <w:b/>
          <w:sz w:val="22"/>
          <w:szCs w:val="22"/>
          <w:lang w:val="es-MX" w:eastAsia="es-MX"/>
        </w:rPr>
        <w:t>Instancia Normativa</w:t>
      </w:r>
      <w:r w:rsidRPr="002E145C">
        <w:rPr>
          <w:rFonts w:ascii="Arial" w:hAnsi="Arial" w:cs="Arial"/>
          <w:b/>
          <w:sz w:val="22"/>
          <w:szCs w:val="22"/>
          <w:lang w:val="es-MX" w:eastAsia="es-MX"/>
        </w:rPr>
        <w:t xml:space="preserve"> para: </w:t>
      </w:r>
    </w:p>
    <w:p w:rsidR="006C13E3" w:rsidRPr="002E145C" w:rsidRDefault="006C13E3" w:rsidP="00680E69">
      <w:pPr>
        <w:autoSpaceDE w:val="0"/>
        <w:autoSpaceDN w:val="0"/>
        <w:adjustRightInd w:val="0"/>
        <w:jc w:val="both"/>
        <w:rPr>
          <w:rFonts w:ascii="Arial" w:hAnsi="Arial" w:cs="Arial"/>
          <w:sz w:val="22"/>
          <w:szCs w:val="22"/>
          <w:lang w:val="es-MX" w:eastAsia="es-MX"/>
        </w:rPr>
      </w:pPr>
    </w:p>
    <w:p w:rsidR="006C13E3" w:rsidRPr="002E145C" w:rsidRDefault="0023269F" w:rsidP="00A52BF7">
      <w:pPr>
        <w:numPr>
          <w:ilvl w:val="0"/>
          <w:numId w:val="5"/>
        </w:numPr>
        <w:autoSpaceDE w:val="0"/>
        <w:autoSpaceDN w:val="0"/>
        <w:adjustRightInd w:val="0"/>
        <w:jc w:val="both"/>
        <w:rPr>
          <w:rFonts w:ascii="Arial" w:hAnsi="Arial" w:cs="Arial"/>
          <w:sz w:val="22"/>
          <w:szCs w:val="22"/>
          <w:lang w:val="es-MX" w:eastAsia="es-MX"/>
        </w:rPr>
      </w:pPr>
      <w:r w:rsidRPr="002E145C">
        <w:rPr>
          <w:rFonts w:ascii="Arial" w:hAnsi="Arial" w:cs="Arial"/>
          <w:sz w:val="22"/>
          <w:szCs w:val="22"/>
          <w:lang w:val="es-MX" w:eastAsia="es-MX"/>
        </w:rPr>
        <w:t>Facilitará</w:t>
      </w:r>
      <w:r w:rsidR="003059FA" w:rsidRPr="002E145C">
        <w:rPr>
          <w:rFonts w:ascii="Arial" w:hAnsi="Arial" w:cs="Arial"/>
          <w:sz w:val="22"/>
          <w:szCs w:val="22"/>
          <w:lang w:val="es-MX" w:eastAsia="es-MX"/>
        </w:rPr>
        <w:t xml:space="preserve"> la Instancia Ejecutora el </w:t>
      </w:r>
      <w:r w:rsidR="004415F4" w:rsidRPr="002E145C">
        <w:rPr>
          <w:rFonts w:ascii="Arial" w:hAnsi="Arial" w:cs="Arial"/>
          <w:sz w:val="22"/>
          <w:szCs w:val="22"/>
          <w:lang w:val="es-MX" w:eastAsia="es-MX"/>
        </w:rPr>
        <w:t>E</w:t>
      </w:r>
      <w:r w:rsidR="006C13E3" w:rsidRPr="002E145C">
        <w:rPr>
          <w:rFonts w:ascii="Arial" w:hAnsi="Arial" w:cs="Arial"/>
          <w:sz w:val="22"/>
          <w:szCs w:val="22"/>
          <w:lang w:val="es-MX" w:eastAsia="es-MX"/>
        </w:rPr>
        <w:t xml:space="preserve">squema de </w:t>
      </w:r>
      <w:r w:rsidR="00B56610" w:rsidRPr="002E145C">
        <w:rPr>
          <w:rFonts w:ascii="Arial" w:hAnsi="Arial" w:cs="Arial"/>
          <w:sz w:val="22"/>
          <w:szCs w:val="22"/>
          <w:lang w:val="es-MX" w:eastAsia="es-MX"/>
        </w:rPr>
        <w:t>Contraloría Social</w:t>
      </w:r>
      <w:r w:rsidR="006C13E3" w:rsidRPr="002E145C">
        <w:rPr>
          <w:rFonts w:ascii="Arial" w:hAnsi="Arial" w:cs="Arial"/>
          <w:sz w:val="22"/>
          <w:szCs w:val="22"/>
          <w:lang w:val="es-MX" w:eastAsia="es-MX"/>
        </w:rPr>
        <w:t>, la Guía Operativa y el P</w:t>
      </w:r>
      <w:r w:rsidR="00122289" w:rsidRPr="002E145C">
        <w:rPr>
          <w:rFonts w:ascii="Arial" w:hAnsi="Arial" w:cs="Arial"/>
          <w:sz w:val="22"/>
          <w:szCs w:val="22"/>
          <w:lang w:val="es-MX" w:eastAsia="es-MX"/>
        </w:rPr>
        <w:t>E</w:t>
      </w:r>
      <w:r w:rsidR="006C13E3" w:rsidRPr="002E145C">
        <w:rPr>
          <w:rFonts w:ascii="Arial" w:hAnsi="Arial" w:cs="Arial"/>
          <w:sz w:val="22"/>
          <w:szCs w:val="22"/>
          <w:lang w:val="es-MX" w:eastAsia="es-MX"/>
        </w:rPr>
        <w:t xml:space="preserve">TCS. </w:t>
      </w:r>
    </w:p>
    <w:p w:rsidR="006C13E3" w:rsidRPr="002E145C" w:rsidRDefault="006C13E3" w:rsidP="00680E69">
      <w:pPr>
        <w:autoSpaceDE w:val="0"/>
        <w:autoSpaceDN w:val="0"/>
        <w:adjustRightInd w:val="0"/>
        <w:jc w:val="both"/>
        <w:rPr>
          <w:rFonts w:ascii="Arial" w:hAnsi="Arial" w:cs="Arial"/>
          <w:sz w:val="22"/>
          <w:szCs w:val="22"/>
          <w:lang w:val="es-MX" w:eastAsia="es-MX"/>
        </w:rPr>
      </w:pPr>
    </w:p>
    <w:p w:rsidR="006C13E3" w:rsidRPr="002E145C" w:rsidRDefault="006C13E3" w:rsidP="00A52BF7">
      <w:pPr>
        <w:numPr>
          <w:ilvl w:val="0"/>
          <w:numId w:val="5"/>
        </w:numPr>
        <w:autoSpaceDE w:val="0"/>
        <w:autoSpaceDN w:val="0"/>
        <w:adjustRightInd w:val="0"/>
        <w:jc w:val="both"/>
        <w:rPr>
          <w:rFonts w:ascii="Arial" w:hAnsi="Arial" w:cs="Arial"/>
          <w:sz w:val="22"/>
          <w:szCs w:val="22"/>
          <w:lang w:val="es-MX" w:eastAsia="es-MX"/>
        </w:rPr>
      </w:pPr>
      <w:r w:rsidRPr="002E145C">
        <w:rPr>
          <w:rFonts w:ascii="Arial" w:hAnsi="Arial" w:cs="Arial"/>
          <w:sz w:val="22"/>
          <w:szCs w:val="22"/>
          <w:lang w:val="es-MX" w:eastAsia="es-MX"/>
        </w:rPr>
        <w:lastRenderedPageBreak/>
        <w:t xml:space="preserve">Proporcionar </w:t>
      </w:r>
      <w:r w:rsidR="003059FA" w:rsidRPr="002E145C">
        <w:rPr>
          <w:rFonts w:ascii="Arial" w:hAnsi="Arial" w:cs="Arial"/>
          <w:sz w:val="22"/>
          <w:szCs w:val="22"/>
          <w:lang w:val="es-MX" w:eastAsia="es-MX"/>
        </w:rPr>
        <w:t xml:space="preserve">a la Instancia Ejecutora </w:t>
      </w:r>
      <w:r w:rsidRPr="002E145C">
        <w:rPr>
          <w:rFonts w:ascii="Arial" w:hAnsi="Arial" w:cs="Arial"/>
          <w:sz w:val="22"/>
          <w:szCs w:val="22"/>
          <w:lang w:val="es-MX" w:eastAsia="es-MX"/>
        </w:rPr>
        <w:t>la</w:t>
      </w:r>
      <w:r w:rsidR="00476487" w:rsidRPr="002E145C">
        <w:rPr>
          <w:rFonts w:ascii="Arial" w:hAnsi="Arial" w:cs="Arial"/>
          <w:sz w:val="22"/>
          <w:szCs w:val="22"/>
          <w:lang w:val="es-MX" w:eastAsia="es-MX"/>
        </w:rPr>
        <w:t xml:space="preserve">s </w:t>
      </w:r>
      <w:r w:rsidR="00680E69" w:rsidRPr="002E145C">
        <w:rPr>
          <w:rFonts w:ascii="Arial" w:hAnsi="Arial" w:cs="Arial"/>
          <w:sz w:val="22"/>
          <w:szCs w:val="22"/>
          <w:lang w:val="es-MX" w:eastAsia="es-MX"/>
        </w:rPr>
        <w:t>Re</w:t>
      </w:r>
      <w:r w:rsidR="00476487" w:rsidRPr="002E145C">
        <w:rPr>
          <w:rFonts w:ascii="Arial" w:hAnsi="Arial" w:cs="Arial"/>
          <w:sz w:val="22"/>
          <w:szCs w:val="22"/>
          <w:lang w:val="es-MX" w:eastAsia="es-MX"/>
        </w:rPr>
        <w:t xml:space="preserve">glas de </w:t>
      </w:r>
      <w:r w:rsidR="00680E69" w:rsidRPr="002E145C">
        <w:rPr>
          <w:rFonts w:ascii="Arial" w:hAnsi="Arial" w:cs="Arial"/>
          <w:sz w:val="22"/>
          <w:szCs w:val="22"/>
          <w:lang w:val="es-MX" w:eastAsia="es-MX"/>
        </w:rPr>
        <w:t>Op</w:t>
      </w:r>
      <w:r w:rsidR="00476487" w:rsidRPr="002E145C">
        <w:rPr>
          <w:rFonts w:ascii="Arial" w:hAnsi="Arial" w:cs="Arial"/>
          <w:sz w:val="22"/>
          <w:szCs w:val="22"/>
          <w:lang w:val="es-MX" w:eastAsia="es-MX"/>
        </w:rPr>
        <w:t xml:space="preserve">eración </w:t>
      </w:r>
      <w:r w:rsidRPr="002E145C">
        <w:rPr>
          <w:rFonts w:ascii="Arial" w:hAnsi="Arial" w:cs="Arial"/>
          <w:sz w:val="22"/>
          <w:szCs w:val="22"/>
          <w:lang w:val="es-MX" w:eastAsia="es-MX"/>
        </w:rPr>
        <w:t xml:space="preserve">del </w:t>
      </w:r>
      <w:r w:rsidR="00476487" w:rsidRPr="002E145C">
        <w:rPr>
          <w:rFonts w:ascii="Arial" w:hAnsi="Arial" w:cs="Arial"/>
          <w:sz w:val="22"/>
          <w:szCs w:val="22"/>
          <w:lang w:val="es-MX" w:eastAsia="es-MX"/>
        </w:rPr>
        <w:t>P</w:t>
      </w:r>
      <w:r w:rsidRPr="002E145C">
        <w:rPr>
          <w:rFonts w:ascii="Arial" w:hAnsi="Arial" w:cs="Arial"/>
          <w:sz w:val="22"/>
          <w:szCs w:val="22"/>
          <w:lang w:val="es-MX" w:eastAsia="es-MX"/>
        </w:rPr>
        <w:t xml:space="preserve">rograma </w:t>
      </w:r>
      <w:r w:rsidR="00476487" w:rsidRPr="002E145C">
        <w:rPr>
          <w:rFonts w:ascii="Arial" w:hAnsi="Arial" w:cs="Arial"/>
          <w:sz w:val="22"/>
          <w:szCs w:val="22"/>
          <w:lang w:val="es-MX" w:eastAsia="es-MX"/>
        </w:rPr>
        <w:t>E</w:t>
      </w:r>
      <w:r w:rsidRPr="002E145C">
        <w:rPr>
          <w:rFonts w:ascii="Arial" w:hAnsi="Arial" w:cs="Arial"/>
          <w:sz w:val="22"/>
          <w:szCs w:val="22"/>
          <w:lang w:val="es-MX" w:eastAsia="es-MX"/>
        </w:rPr>
        <w:t xml:space="preserve">statal, así como el material de difusión </w:t>
      </w:r>
      <w:r w:rsidR="00476487" w:rsidRPr="002E145C">
        <w:rPr>
          <w:rFonts w:ascii="Arial" w:hAnsi="Arial" w:cs="Arial"/>
          <w:sz w:val="22"/>
          <w:szCs w:val="22"/>
          <w:lang w:val="es-MX" w:eastAsia="es-MX"/>
        </w:rPr>
        <w:t xml:space="preserve">de </w:t>
      </w:r>
      <w:r w:rsidRPr="002E145C">
        <w:rPr>
          <w:rFonts w:ascii="Arial" w:hAnsi="Arial" w:cs="Arial"/>
          <w:sz w:val="22"/>
          <w:szCs w:val="22"/>
          <w:lang w:val="es-MX" w:eastAsia="es-MX"/>
        </w:rPr>
        <w:t xml:space="preserve">las actividades de </w:t>
      </w:r>
      <w:r w:rsidR="00B56610" w:rsidRPr="002E145C">
        <w:rPr>
          <w:rFonts w:ascii="Arial" w:hAnsi="Arial" w:cs="Arial"/>
          <w:sz w:val="22"/>
          <w:szCs w:val="22"/>
          <w:lang w:val="es-MX" w:eastAsia="es-MX"/>
        </w:rPr>
        <w:t>Contraloría Social</w:t>
      </w:r>
      <w:r w:rsidR="00476487" w:rsidRPr="002E145C">
        <w:rPr>
          <w:rFonts w:ascii="Arial" w:hAnsi="Arial" w:cs="Arial"/>
          <w:sz w:val="22"/>
          <w:szCs w:val="22"/>
          <w:lang w:val="es-MX" w:eastAsia="es-MX"/>
        </w:rPr>
        <w:t>.</w:t>
      </w:r>
    </w:p>
    <w:p w:rsidR="00476487" w:rsidRPr="002E145C" w:rsidRDefault="00476487" w:rsidP="00680E69">
      <w:pPr>
        <w:pStyle w:val="Prrafodelista"/>
        <w:jc w:val="both"/>
        <w:rPr>
          <w:rFonts w:ascii="Arial" w:hAnsi="Arial" w:cs="Arial"/>
          <w:sz w:val="22"/>
          <w:szCs w:val="22"/>
          <w:lang w:val="es-MX" w:eastAsia="es-MX"/>
        </w:rPr>
      </w:pPr>
    </w:p>
    <w:p w:rsidR="006C13E3" w:rsidRPr="002E145C" w:rsidRDefault="00F522BD" w:rsidP="00A52BF7">
      <w:pPr>
        <w:numPr>
          <w:ilvl w:val="0"/>
          <w:numId w:val="5"/>
        </w:numPr>
        <w:autoSpaceDE w:val="0"/>
        <w:autoSpaceDN w:val="0"/>
        <w:adjustRightInd w:val="0"/>
        <w:jc w:val="both"/>
        <w:rPr>
          <w:rFonts w:ascii="Arial" w:hAnsi="Arial" w:cs="Arial"/>
          <w:sz w:val="22"/>
          <w:szCs w:val="22"/>
          <w:lang w:val="es-MX" w:eastAsia="es-MX"/>
        </w:rPr>
      </w:pPr>
      <w:r w:rsidRPr="002E145C">
        <w:rPr>
          <w:rFonts w:ascii="Arial" w:hAnsi="Arial" w:cs="Arial"/>
          <w:sz w:val="22"/>
          <w:szCs w:val="22"/>
          <w:lang w:val="es-MX" w:eastAsia="es-MX"/>
        </w:rPr>
        <w:t>Brindar la c</w:t>
      </w:r>
      <w:r w:rsidR="006C13E3" w:rsidRPr="002E145C">
        <w:rPr>
          <w:rFonts w:ascii="Arial" w:hAnsi="Arial" w:cs="Arial"/>
          <w:sz w:val="22"/>
          <w:szCs w:val="22"/>
          <w:lang w:val="es-MX" w:eastAsia="es-MX"/>
        </w:rPr>
        <w:t>apacita</w:t>
      </w:r>
      <w:r w:rsidRPr="002E145C">
        <w:rPr>
          <w:rFonts w:ascii="Arial" w:hAnsi="Arial" w:cs="Arial"/>
          <w:sz w:val="22"/>
          <w:szCs w:val="22"/>
          <w:lang w:val="es-MX" w:eastAsia="es-MX"/>
        </w:rPr>
        <w:t xml:space="preserve">ción </w:t>
      </w:r>
      <w:r w:rsidR="006C13E3" w:rsidRPr="002E145C">
        <w:rPr>
          <w:rFonts w:ascii="Arial" w:hAnsi="Arial" w:cs="Arial"/>
          <w:sz w:val="22"/>
          <w:szCs w:val="22"/>
          <w:lang w:val="es-MX" w:eastAsia="es-MX"/>
        </w:rPr>
        <w:t xml:space="preserve">y </w:t>
      </w:r>
      <w:r w:rsidRPr="002E145C">
        <w:rPr>
          <w:rFonts w:ascii="Arial" w:hAnsi="Arial" w:cs="Arial"/>
          <w:sz w:val="22"/>
          <w:szCs w:val="22"/>
          <w:lang w:val="es-MX" w:eastAsia="es-MX"/>
        </w:rPr>
        <w:t>asesoría</w:t>
      </w:r>
      <w:r w:rsidR="006C13E3" w:rsidRPr="002E145C">
        <w:rPr>
          <w:rFonts w:ascii="Arial" w:hAnsi="Arial" w:cs="Arial"/>
          <w:sz w:val="22"/>
          <w:szCs w:val="22"/>
          <w:lang w:val="es-MX" w:eastAsia="es-MX"/>
        </w:rPr>
        <w:t xml:space="preserve"> a la Instancia Ejecutora encarga</w:t>
      </w:r>
      <w:r w:rsidR="006C13E3" w:rsidRPr="002E145C">
        <w:rPr>
          <w:rFonts w:ascii="Arial" w:hAnsi="Arial" w:cs="Arial"/>
          <w:sz w:val="22"/>
          <w:szCs w:val="22"/>
          <w:lang w:val="es-MX" w:eastAsia="es-MX"/>
        </w:rPr>
        <w:softHyphen/>
        <w:t xml:space="preserve">da de la operación del </w:t>
      </w:r>
      <w:r w:rsidR="00476487" w:rsidRPr="002E145C">
        <w:rPr>
          <w:rFonts w:ascii="Arial" w:hAnsi="Arial" w:cs="Arial"/>
          <w:sz w:val="22"/>
          <w:szCs w:val="22"/>
          <w:lang w:val="es-MX" w:eastAsia="es-MX"/>
        </w:rPr>
        <w:t>P</w:t>
      </w:r>
      <w:r w:rsidR="006C13E3" w:rsidRPr="002E145C">
        <w:rPr>
          <w:rFonts w:ascii="Arial" w:hAnsi="Arial" w:cs="Arial"/>
          <w:sz w:val="22"/>
          <w:szCs w:val="22"/>
          <w:lang w:val="es-MX" w:eastAsia="es-MX"/>
        </w:rPr>
        <w:t xml:space="preserve">rograma </w:t>
      </w:r>
      <w:r w:rsidR="007B3802" w:rsidRPr="002E145C">
        <w:rPr>
          <w:rFonts w:ascii="Arial" w:hAnsi="Arial" w:cs="Arial"/>
          <w:sz w:val="22"/>
          <w:szCs w:val="22"/>
          <w:lang w:val="es-MX" w:eastAsia="es-MX"/>
        </w:rPr>
        <w:t>Estatal, así como en</w:t>
      </w:r>
      <w:r w:rsidR="007B3802" w:rsidRPr="002E145C">
        <w:rPr>
          <w:rFonts w:ascii="Arial" w:hAnsi="Arial" w:cs="Arial"/>
          <w:sz w:val="22"/>
          <w:szCs w:val="22"/>
          <w:lang w:val="es-MX" w:eastAsia="es-MX"/>
        </w:rPr>
        <w:softHyphen/>
        <w:t xml:space="preserve">tregarle los </w:t>
      </w:r>
      <w:r w:rsidR="006C13E3" w:rsidRPr="002E145C">
        <w:rPr>
          <w:rFonts w:ascii="Arial" w:hAnsi="Arial" w:cs="Arial"/>
          <w:sz w:val="22"/>
          <w:szCs w:val="22"/>
          <w:lang w:val="es-MX" w:eastAsia="es-MX"/>
        </w:rPr>
        <w:t xml:space="preserve">materiales de capacitación para apoyar las actividades de </w:t>
      </w:r>
      <w:r w:rsidR="00B56610" w:rsidRPr="002E145C">
        <w:rPr>
          <w:rFonts w:ascii="Arial" w:hAnsi="Arial" w:cs="Arial"/>
          <w:sz w:val="22"/>
          <w:szCs w:val="22"/>
          <w:lang w:val="es-MX" w:eastAsia="es-MX"/>
        </w:rPr>
        <w:t>Contraloría Social</w:t>
      </w:r>
      <w:r w:rsidR="006C13E3" w:rsidRPr="002E145C">
        <w:rPr>
          <w:rFonts w:ascii="Arial" w:hAnsi="Arial" w:cs="Arial"/>
          <w:sz w:val="22"/>
          <w:szCs w:val="22"/>
          <w:lang w:val="es-MX" w:eastAsia="es-MX"/>
        </w:rPr>
        <w:t xml:space="preserve">. </w:t>
      </w:r>
    </w:p>
    <w:p w:rsidR="006C13E3" w:rsidRPr="002E145C" w:rsidRDefault="006C13E3" w:rsidP="00680E69">
      <w:pPr>
        <w:autoSpaceDE w:val="0"/>
        <w:autoSpaceDN w:val="0"/>
        <w:adjustRightInd w:val="0"/>
        <w:jc w:val="both"/>
        <w:rPr>
          <w:rFonts w:ascii="Arial" w:hAnsi="Arial" w:cs="Arial"/>
          <w:sz w:val="22"/>
          <w:szCs w:val="22"/>
          <w:lang w:val="es-MX" w:eastAsia="es-MX"/>
        </w:rPr>
      </w:pPr>
    </w:p>
    <w:p w:rsidR="006C13E3" w:rsidRPr="002E145C" w:rsidRDefault="006C13E3" w:rsidP="00A52BF7">
      <w:pPr>
        <w:numPr>
          <w:ilvl w:val="0"/>
          <w:numId w:val="5"/>
        </w:numPr>
        <w:autoSpaceDE w:val="0"/>
        <w:autoSpaceDN w:val="0"/>
        <w:adjustRightInd w:val="0"/>
        <w:jc w:val="both"/>
        <w:rPr>
          <w:rFonts w:ascii="Arial" w:hAnsi="Arial" w:cs="Arial"/>
          <w:sz w:val="22"/>
          <w:szCs w:val="22"/>
          <w:lang w:val="es-MX" w:eastAsia="es-MX"/>
        </w:rPr>
      </w:pPr>
      <w:r w:rsidRPr="002E145C">
        <w:rPr>
          <w:rFonts w:ascii="Arial" w:hAnsi="Arial" w:cs="Arial"/>
          <w:sz w:val="22"/>
          <w:szCs w:val="22"/>
          <w:lang w:val="es-MX" w:eastAsia="es-MX"/>
        </w:rPr>
        <w:t>Convocar a la Instancia Ejecutora</w:t>
      </w:r>
      <w:r w:rsidR="00FD3898" w:rsidRPr="002E145C">
        <w:rPr>
          <w:rFonts w:ascii="Arial" w:hAnsi="Arial" w:cs="Arial"/>
          <w:sz w:val="22"/>
          <w:szCs w:val="22"/>
          <w:lang w:val="es-MX" w:eastAsia="es-MX"/>
        </w:rPr>
        <w:t xml:space="preserve"> y al </w:t>
      </w:r>
      <w:r w:rsidR="00680E69" w:rsidRPr="002E145C">
        <w:rPr>
          <w:rFonts w:ascii="Arial" w:hAnsi="Arial" w:cs="Arial"/>
          <w:sz w:val="22"/>
          <w:szCs w:val="22"/>
          <w:lang w:val="es-MX" w:eastAsia="es-MX"/>
        </w:rPr>
        <w:t>OMC</w:t>
      </w:r>
      <w:r w:rsidRPr="002E145C">
        <w:rPr>
          <w:rFonts w:ascii="Arial" w:hAnsi="Arial" w:cs="Arial"/>
          <w:sz w:val="22"/>
          <w:szCs w:val="22"/>
          <w:lang w:val="es-MX" w:eastAsia="es-MX"/>
        </w:rPr>
        <w:t xml:space="preserve"> a las reuniones que or</w:t>
      </w:r>
      <w:r w:rsidRPr="002E145C">
        <w:rPr>
          <w:rFonts w:ascii="Arial" w:hAnsi="Arial" w:cs="Arial"/>
          <w:sz w:val="22"/>
          <w:szCs w:val="22"/>
          <w:lang w:val="es-MX" w:eastAsia="es-MX"/>
        </w:rPr>
        <w:softHyphen/>
        <w:t xml:space="preserve">ganice con los beneficiarios de los </w:t>
      </w:r>
      <w:r w:rsidR="00476487" w:rsidRPr="002E145C">
        <w:rPr>
          <w:rFonts w:ascii="Arial" w:hAnsi="Arial" w:cs="Arial"/>
          <w:sz w:val="22"/>
          <w:szCs w:val="22"/>
          <w:lang w:val="es-MX" w:eastAsia="es-MX"/>
        </w:rPr>
        <w:t>P</w:t>
      </w:r>
      <w:r w:rsidRPr="002E145C">
        <w:rPr>
          <w:rFonts w:ascii="Arial" w:hAnsi="Arial" w:cs="Arial"/>
          <w:sz w:val="22"/>
          <w:szCs w:val="22"/>
          <w:lang w:val="es-MX" w:eastAsia="es-MX"/>
        </w:rPr>
        <w:t xml:space="preserve">rogramas </w:t>
      </w:r>
      <w:r w:rsidR="00476487" w:rsidRPr="002E145C">
        <w:rPr>
          <w:rFonts w:ascii="Arial" w:hAnsi="Arial" w:cs="Arial"/>
          <w:sz w:val="22"/>
          <w:szCs w:val="22"/>
          <w:lang w:val="es-MX" w:eastAsia="es-MX"/>
        </w:rPr>
        <w:t>E</w:t>
      </w:r>
      <w:r w:rsidRPr="002E145C">
        <w:rPr>
          <w:rFonts w:ascii="Arial" w:hAnsi="Arial" w:cs="Arial"/>
          <w:sz w:val="22"/>
          <w:szCs w:val="22"/>
          <w:lang w:val="es-MX" w:eastAsia="es-MX"/>
        </w:rPr>
        <w:t xml:space="preserve">statales </w:t>
      </w:r>
      <w:r w:rsidR="00476487" w:rsidRPr="002E145C">
        <w:rPr>
          <w:rFonts w:ascii="Arial" w:hAnsi="Arial" w:cs="Arial"/>
          <w:sz w:val="22"/>
          <w:szCs w:val="22"/>
          <w:lang w:val="es-MX" w:eastAsia="es-MX"/>
        </w:rPr>
        <w:t>y/</w:t>
      </w:r>
      <w:r w:rsidRPr="002E145C">
        <w:rPr>
          <w:rFonts w:ascii="Arial" w:hAnsi="Arial" w:cs="Arial"/>
          <w:sz w:val="22"/>
          <w:szCs w:val="22"/>
          <w:lang w:val="es-MX" w:eastAsia="es-MX"/>
        </w:rPr>
        <w:t xml:space="preserve">o Comités. </w:t>
      </w:r>
    </w:p>
    <w:p w:rsidR="00DA367B" w:rsidRPr="002E145C" w:rsidRDefault="00DA367B" w:rsidP="00B0585C">
      <w:pPr>
        <w:pStyle w:val="Prrafodelista"/>
        <w:rPr>
          <w:rFonts w:ascii="Arial" w:hAnsi="Arial" w:cs="Arial"/>
          <w:sz w:val="22"/>
          <w:szCs w:val="22"/>
          <w:lang w:val="es-MX" w:eastAsia="es-MX"/>
        </w:rPr>
      </w:pPr>
    </w:p>
    <w:p w:rsidR="00154CFA" w:rsidRPr="002E145C" w:rsidRDefault="00154CFA" w:rsidP="00A52BF7">
      <w:pPr>
        <w:pStyle w:val="Prrafodelista"/>
        <w:widowControl w:val="0"/>
        <w:numPr>
          <w:ilvl w:val="0"/>
          <w:numId w:val="12"/>
        </w:numPr>
        <w:overflowPunct w:val="0"/>
        <w:adjustRightInd w:val="0"/>
        <w:rPr>
          <w:rFonts w:ascii="Arial" w:hAnsi="Arial" w:cs="Arial"/>
          <w:b/>
          <w:sz w:val="22"/>
          <w:szCs w:val="22"/>
        </w:rPr>
      </w:pPr>
      <w:r w:rsidRPr="002E145C">
        <w:rPr>
          <w:rFonts w:ascii="Arial" w:hAnsi="Arial" w:cs="Arial"/>
          <w:b/>
          <w:sz w:val="22"/>
          <w:szCs w:val="22"/>
        </w:rPr>
        <w:t xml:space="preserve">El compromiso de la Instancia Ejecutora para: </w:t>
      </w:r>
    </w:p>
    <w:p w:rsidR="00154CFA" w:rsidRPr="002E145C" w:rsidRDefault="00154CFA" w:rsidP="00680E69">
      <w:pPr>
        <w:widowControl w:val="0"/>
        <w:overflowPunct w:val="0"/>
        <w:adjustRightInd w:val="0"/>
        <w:rPr>
          <w:rFonts w:ascii="Arial" w:hAnsi="Arial" w:cs="Arial"/>
          <w:b/>
          <w:sz w:val="22"/>
          <w:szCs w:val="22"/>
        </w:rPr>
      </w:pPr>
    </w:p>
    <w:p w:rsidR="00154CFA" w:rsidRPr="002E145C" w:rsidRDefault="00154CFA" w:rsidP="00A52BF7">
      <w:pPr>
        <w:numPr>
          <w:ilvl w:val="0"/>
          <w:numId w:val="13"/>
        </w:numPr>
        <w:autoSpaceDE w:val="0"/>
        <w:autoSpaceDN w:val="0"/>
        <w:adjustRightInd w:val="0"/>
        <w:jc w:val="both"/>
        <w:rPr>
          <w:rFonts w:ascii="Arial" w:hAnsi="Arial" w:cs="Arial"/>
          <w:sz w:val="22"/>
          <w:szCs w:val="22"/>
          <w:lang w:val="es-MX" w:eastAsia="es-MX"/>
        </w:rPr>
      </w:pPr>
      <w:r w:rsidRPr="002E145C">
        <w:rPr>
          <w:rFonts w:ascii="Arial" w:hAnsi="Arial" w:cs="Arial"/>
          <w:sz w:val="22"/>
          <w:szCs w:val="22"/>
          <w:lang w:val="es-MX" w:eastAsia="es-MX"/>
        </w:rPr>
        <w:t xml:space="preserve">Proporcionar a los Comités la información </w:t>
      </w:r>
      <w:r w:rsidR="00476487" w:rsidRPr="002E145C">
        <w:rPr>
          <w:rFonts w:ascii="Arial" w:hAnsi="Arial" w:cs="Arial"/>
          <w:sz w:val="22"/>
          <w:szCs w:val="22"/>
          <w:lang w:val="es-MX" w:eastAsia="es-MX"/>
        </w:rPr>
        <w:t xml:space="preserve">suficiente </w:t>
      </w:r>
      <w:r w:rsidRPr="002E145C">
        <w:rPr>
          <w:rFonts w:ascii="Arial" w:hAnsi="Arial" w:cs="Arial"/>
          <w:sz w:val="22"/>
          <w:szCs w:val="22"/>
          <w:lang w:val="es-MX" w:eastAsia="es-MX"/>
        </w:rPr>
        <w:t xml:space="preserve">relacionada con la operación del </w:t>
      </w:r>
      <w:r w:rsidR="00476487" w:rsidRPr="002E145C">
        <w:rPr>
          <w:rFonts w:ascii="Arial" w:hAnsi="Arial" w:cs="Arial"/>
          <w:sz w:val="22"/>
          <w:szCs w:val="22"/>
          <w:lang w:val="es-MX" w:eastAsia="es-MX"/>
        </w:rPr>
        <w:t>P</w:t>
      </w:r>
      <w:r w:rsidRPr="002E145C">
        <w:rPr>
          <w:rFonts w:ascii="Arial" w:hAnsi="Arial" w:cs="Arial"/>
          <w:sz w:val="22"/>
          <w:szCs w:val="22"/>
          <w:lang w:val="es-MX" w:eastAsia="es-MX"/>
        </w:rPr>
        <w:t xml:space="preserve">rograma </w:t>
      </w:r>
      <w:r w:rsidR="00476487" w:rsidRPr="002E145C">
        <w:rPr>
          <w:rFonts w:ascii="Arial" w:hAnsi="Arial" w:cs="Arial"/>
          <w:sz w:val="22"/>
          <w:szCs w:val="22"/>
          <w:lang w:val="es-MX" w:eastAsia="es-MX"/>
        </w:rPr>
        <w:t>E</w:t>
      </w:r>
      <w:r w:rsidRPr="002E145C">
        <w:rPr>
          <w:rFonts w:ascii="Arial" w:hAnsi="Arial" w:cs="Arial"/>
          <w:sz w:val="22"/>
          <w:szCs w:val="22"/>
          <w:lang w:val="es-MX" w:eastAsia="es-MX"/>
        </w:rPr>
        <w:t xml:space="preserve">statal, para que realicen sus actividades de </w:t>
      </w:r>
      <w:r w:rsidR="00B56610" w:rsidRPr="002E145C">
        <w:rPr>
          <w:rFonts w:ascii="Arial" w:hAnsi="Arial" w:cs="Arial"/>
          <w:sz w:val="22"/>
          <w:szCs w:val="22"/>
          <w:lang w:val="es-MX" w:eastAsia="es-MX"/>
        </w:rPr>
        <w:t>Contraloría Social</w:t>
      </w:r>
      <w:r w:rsidRPr="002E145C">
        <w:rPr>
          <w:rFonts w:ascii="Arial" w:hAnsi="Arial" w:cs="Arial"/>
          <w:sz w:val="22"/>
          <w:szCs w:val="22"/>
          <w:lang w:val="es-MX" w:eastAsia="es-MX"/>
        </w:rPr>
        <w:t xml:space="preserve">. </w:t>
      </w:r>
    </w:p>
    <w:p w:rsidR="00154CFA" w:rsidRPr="002E145C" w:rsidRDefault="00154CFA" w:rsidP="00680E69">
      <w:pPr>
        <w:autoSpaceDE w:val="0"/>
        <w:autoSpaceDN w:val="0"/>
        <w:adjustRightInd w:val="0"/>
        <w:ind w:left="720"/>
        <w:jc w:val="both"/>
        <w:rPr>
          <w:rFonts w:ascii="Arial" w:hAnsi="Arial" w:cs="Arial"/>
          <w:sz w:val="22"/>
          <w:szCs w:val="22"/>
          <w:lang w:val="es-MX" w:eastAsia="es-MX"/>
        </w:rPr>
      </w:pPr>
    </w:p>
    <w:p w:rsidR="00E06124" w:rsidRPr="002E145C" w:rsidRDefault="00E06124" w:rsidP="00A52BF7">
      <w:pPr>
        <w:numPr>
          <w:ilvl w:val="0"/>
          <w:numId w:val="13"/>
        </w:numPr>
        <w:autoSpaceDE w:val="0"/>
        <w:autoSpaceDN w:val="0"/>
        <w:adjustRightInd w:val="0"/>
        <w:jc w:val="both"/>
        <w:rPr>
          <w:rFonts w:ascii="Arial" w:hAnsi="Arial" w:cs="Arial"/>
          <w:sz w:val="22"/>
          <w:szCs w:val="22"/>
          <w:lang w:val="es-MX" w:eastAsia="es-MX"/>
        </w:rPr>
      </w:pPr>
      <w:r w:rsidRPr="002E145C">
        <w:rPr>
          <w:rFonts w:ascii="Arial" w:hAnsi="Arial" w:cs="Arial"/>
          <w:sz w:val="22"/>
          <w:szCs w:val="22"/>
          <w:lang w:val="es-MX" w:eastAsia="es-MX"/>
        </w:rPr>
        <w:t>Organizar reuniones con los beneficiarios de los Programas Estatales, para formar a los Comités, l</w:t>
      </w:r>
      <w:r w:rsidR="00A66528" w:rsidRPr="002E145C">
        <w:rPr>
          <w:rFonts w:ascii="Arial" w:hAnsi="Arial" w:cs="Arial"/>
          <w:sz w:val="22"/>
          <w:szCs w:val="22"/>
          <w:lang w:val="es-MX" w:eastAsia="es-MX"/>
        </w:rPr>
        <w:t>o</w:t>
      </w:r>
      <w:r w:rsidRPr="002E145C">
        <w:rPr>
          <w:rFonts w:ascii="Arial" w:hAnsi="Arial" w:cs="Arial"/>
          <w:sz w:val="22"/>
          <w:szCs w:val="22"/>
          <w:lang w:val="es-MX" w:eastAsia="es-MX"/>
        </w:rPr>
        <w:t>s cuales deberán ser previos al inicio de los trabajos.</w:t>
      </w:r>
    </w:p>
    <w:p w:rsidR="003059FA" w:rsidRPr="002E145C" w:rsidRDefault="003059FA" w:rsidP="003059FA">
      <w:pPr>
        <w:pStyle w:val="Prrafodelista"/>
        <w:rPr>
          <w:rFonts w:ascii="Arial" w:hAnsi="Arial" w:cs="Arial"/>
          <w:sz w:val="22"/>
          <w:szCs w:val="22"/>
          <w:lang w:val="es-MX" w:eastAsia="es-MX"/>
        </w:rPr>
      </w:pPr>
    </w:p>
    <w:p w:rsidR="00154CFA" w:rsidRPr="002E145C" w:rsidRDefault="00A37B14" w:rsidP="00A52BF7">
      <w:pPr>
        <w:numPr>
          <w:ilvl w:val="0"/>
          <w:numId w:val="13"/>
        </w:numPr>
        <w:autoSpaceDE w:val="0"/>
        <w:autoSpaceDN w:val="0"/>
        <w:adjustRightInd w:val="0"/>
        <w:jc w:val="both"/>
        <w:rPr>
          <w:rFonts w:ascii="Arial" w:hAnsi="Arial" w:cs="Arial"/>
          <w:sz w:val="22"/>
          <w:szCs w:val="22"/>
          <w:lang w:val="es-MX" w:eastAsia="es-MX"/>
        </w:rPr>
      </w:pPr>
      <w:r w:rsidRPr="002E145C">
        <w:rPr>
          <w:rFonts w:ascii="Arial" w:hAnsi="Arial" w:cs="Arial"/>
          <w:sz w:val="22"/>
          <w:szCs w:val="22"/>
          <w:lang w:val="es-MX" w:eastAsia="es-MX"/>
        </w:rPr>
        <w:t>Invitar</w:t>
      </w:r>
      <w:r w:rsidR="004C0DCA" w:rsidRPr="002E145C">
        <w:rPr>
          <w:rFonts w:ascii="Arial" w:hAnsi="Arial" w:cs="Arial"/>
          <w:sz w:val="22"/>
          <w:szCs w:val="22"/>
          <w:lang w:val="es-MX" w:eastAsia="es-MX"/>
        </w:rPr>
        <w:t>, c</w:t>
      </w:r>
      <w:r w:rsidR="00154CFA" w:rsidRPr="002E145C">
        <w:rPr>
          <w:rFonts w:ascii="Arial" w:hAnsi="Arial" w:cs="Arial"/>
          <w:sz w:val="22"/>
          <w:szCs w:val="22"/>
          <w:lang w:val="es-MX" w:eastAsia="es-MX"/>
        </w:rPr>
        <w:t>apacitar y asesorar a los integrantes de los Comités.</w:t>
      </w:r>
    </w:p>
    <w:p w:rsidR="00154CFA" w:rsidRPr="002E145C" w:rsidRDefault="00154CFA" w:rsidP="00680E69">
      <w:pPr>
        <w:autoSpaceDE w:val="0"/>
        <w:autoSpaceDN w:val="0"/>
        <w:adjustRightInd w:val="0"/>
        <w:ind w:left="720"/>
        <w:jc w:val="both"/>
        <w:rPr>
          <w:rFonts w:ascii="Arial" w:hAnsi="Arial" w:cs="Arial"/>
          <w:sz w:val="22"/>
          <w:szCs w:val="22"/>
          <w:lang w:val="es-MX" w:eastAsia="es-MX"/>
        </w:rPr>
      </w:pPr>
    </w:p>
    <w:p w:rsidR="00154CFA" w:rsidRPr="002E145C" w:rsidRDefault="00A37B14" w:rsidP="00A52BF7">
      <w:pPr>
        <w:numPr>
          <w:ilvl w:val="0"/>
          <w:numId w:val="13"/>
        </w:numPr>
        <w:autoSpaceDE w:val="0"/>
        <w:autoSpaceDN w:val="0"/>
        <w:adjustRightInd w:val="0"/>
        <w:jc w:val="both"/>
        <w:rPr>
          <w:rFonts w:ascii="Arial" w:hAnsi="Arial" w:cs="Arial"/>
          <w:sz w:val="22"/>
          <w:szCs w:val="22"/>
          <w:lang w:val="es-MX" w:eastAsia="es-MX"/>
        </w:rPr>
      </w:pPr>
      <w:r w:rsidRPr="002E145C">
        <w:rPr>
          <w:rFonts w:ascii="Arial" w:hAnsi="Arial" w:cs="Arial"/>
          <w:sz w:val="22"/>
          <w:szCs w:val="22"/>
          <w:lang w:val="es-MX" w:eastAsia="es-MX"/>
        </w:rPr>
        <w:t>Convocar y p</w:t>
      </w:r>
      <w:r w:rsidR="00154CFA" w:rsidRPr="002E145C">
        <w:rPr>
          <w:rFonts w:ascii="Arial" w:hAnsi="Arial" w:cs="Arial"/>
          <w:sz w:val="22"/>
          <w:szCs w:val="22"/>
          <w:lang w:val="es-MX" w:eastAsia="es-MX"/>
        </w:rPr>
        <w:t xml:space="preserve">articipar en las reuniones con los beneficiarios </w:t>
      </w:r>
      <w:r w:rsidR="00FF6FCF" w:rsidRPr="002E145C">
        <w:rPr>
          <w:rFonts w:ascii="Arial" w:hAnsi="Arial" w:cs="Arial"/>
          <w:sz w:val="22"/>
          <w:szCs w:val="22"/>
          <w:lang w:val="es-MX" w:eastAsia="es-MX"/>
        </w:rPr>
        <w:t>y/</w:t>
      </w:r>
      <w:r w:rsidR="00154CFA" w:rsidRPr="002E145C">
        <w:rPr>
          <w:rFonts w:ascii="Arial" w:hAnsi="Arial" w:cs="Arial"/>
          <w:sz w:val="22"/>
          <w:szCs w:val="22"/>
          <w:lang w:val="es-MX" w:eastAsia="es-MX"/>
        </w:rPr>
        <w:t xml:space="preserve">o los Comités, para </w:t>
      </w:r>
      <w:r w:rsidR="004C0DCA" w:rsidRPr="002E145C">
        <w:rPr>
          <w:rFonts w:ascii="Arial" w:hAnsi="Arial" w:cs="Arial"/>
          <w:sz w:val="22"/>
          <w:szCs w:val="22"/>
          <w:lang w:val="es-MX" w:eastAsia="es-MX"/>
        </w:rPr>
        <w:t>atender s</w:t>
      </w:r>
      <w:r w:rsidR="00154CFA" w:rsidRPr="002E145C">
        <w:rPr>
          <w:rFonts w:ascii="Arial" w:hAnsi="Arial" w:cs="Arial"/>
          <w:sz w:val="22"/>
          <w:szCs w:val="22"/>
          <w:lang w:val="es-MX" w:eastAsia="es-MX"/>
        </w:rPr>
        <w:t xml:space="preserve">us </w:t>
      </w:r>
      <w:r w:rsidRPr="002E145C">
        <w:rPr>
          <w:rFonts w:ascii="Arial" w:hAnsi="Arial" w:cs="Arial"/>
          <w:sz w:val="22"/>
          <w:szCs w:val="22"/>
          <w:lang w:val="es-MX" w:eastAsia="es-MX"/>
        </w:rPr>
        <w:t>inquietudes</w:t>
      </w:r>
      <w:r w:rsidR="00154CFA" w:rsidRPr="002E145C">
        <w:rPr>
          <w:rFonts w:ascii="Arial" w:hAnsi="Arial" w:cs="Arial"/>
          <w:sz w:val="22"/>
          <w:szCs w:val="22"/>
          <w:lang w:val="es-MX" w:eastAsia="es-MX"/>
        </w:rPr>
        <w:t xml:space="preserve">, quejas o denuncias relacionadas con la ejecución de los </w:t>
      </w:r>
      <w:r w:rsidR="004C0DCA" w:rsidRPr="002E145C">
        <w:rPr>
          <w:rFonts w:ascii="Arial" w:hAnsi="Arial" w:cs="Arial"/>
          <w:sz w:val="22"/>
          <w:szCs w:val="22"/>
          <w:lang w:val="es-MX" w:eastAsia="es-MX"/>
        </w:rPr>
        <w:t>P</w:t>
      </w:r>
      <w:r w:rsidR="00154CFA" w:rsidRPr="002E145C">
        <w:rPr>
          <w:rFonts w:ascii="Arial" w:hAnsi="Arial" w:cs="Arial"/>
          <w:sz w:val="22"/>
          <w:szCs w:val="22"/>
          <w:lang w:val="es-MX" w:eastAsia="es-MX"/>
        </w:rPr>
        <w:t xml:space="preserve">rogramas </w:t>
      </w:r>
      <w:r w:rsidR="004C0DCA" w:rsidRPr="002E145C">
        <w:rPr>
          <w:rFonts w:ascii="Arial" w:hAnsi="Arial" w:cs="Arial"/>
          <w:sz w:val="22"/>
          <w:szCs w:val="22"/>
          <w:lang w:val="es-MX" w:eastAsia="es-MX"/>
        </w:rPr>
        <w:t>E</w:t>
      </w:r>
      <w:r w:rsidR="00154CFA" w:rsidRPr="002E145C">
        <w:rPr>
          <w:rFonts w:ascii="Arial" w:hAnsi="Arial" w:cs="Arial"/>
          <w:sz w:val="22"/>
          <w:szCs w:val="22"/>
          <w:lang w:val="es-MX" w:eastAsia="es-MX"/>
        </w:rPr>
        <w:t>statales, la aplicación de los recursos públicos asignados a los mismos y el cumplimiento de las metas.</w:t>
      </w:r>
    </w:p>
    <w:p w:rsidR="00154CFA" w:rsidRPr="002E145C" w:rsidRDefault="00154CFA" w:rsidP="00680E69">
      <w:pPr>
        <w:autoSpaceDE w:val="0"/>
        <w:autoSpaceDN w:val="0"/>
        <w:adjustRightInd w:val="0"/>
        <w:ind w:left="720"/>
        <w:jc w:val="both"/>
        <w:rPr>
          <w:rFonts w:ascii="Arial" w:hAnsi="Arial" w:cs="Arial"/>
          <w:sz w:val="22"/>
          <w:szCs w:val="22"/>
          <w:lang w:val="es-MX" w:eastAsia="es-MX"/>
        </w:rPr>
      </w:pPr>
    </w:p>
    <w:p w:rsidR="00154CFA" w:rsidRPr="002E145C" w:rsidRDefault="00A37B14" w:rsidP="00A52BF7">
      <w:pPr>
        <w:numPr>
          <w:ilvl w:val="0"/>
          <w:numId w:val="13"/>
        </w:numPr>
        <w:autoSpaceDE w:val="0"/>
        <w:autoSpaceDN w:val="0"/>
        <w:adjustRightInd w:val="0"/>
        <w:jc w:val="both"/>
        <w:rPr>
          <w:rFonts w:ascii="Arial" w:hAnsi="Arial" w:cs="Arial"/>
          <w:sz w:val="22"/>
          <w:szCs w:val="22"/>
          <w:lang w:val="es-MX" w:eastAsia="es-MX"/>
        </w:rPr>
      </w:pPr>
      <w:r w:rsidRPr="002E145C">
        <w:rPr>
          <w:rFonts w:ascii="Arial" w:hAnsi="Arial" w:cs="Arial"/>
          <w:sz w:val="22"/>
          <w:szCs w:val="22"/>
          <w:lang w:val="es-MX" w:eastAsia="es-MX"/>
        </w:rPr>
        <w:t>Proporcionar a</w:t>
      </w:r>
      <w:r w:rsidR="0004783B" w:rsidRPr="002E145C">
        <w:rPr>
          <w:rFonts w:ascii="Arial" w:hAnsi="Arial" w:cs="Arial"/>
          <w:sz w:val="22"/>
          <w:szCs w:val="22"/>
          <w:lang w:val="es-MX" w:eastAsia="es-MX"/>
        </w:rPr>
        <w:t>s</w:t>
      </w:r>
      <w:r w:rsidRPr="002E145C">
        <w:rPr>
          <w:rFonts w:ascii="Arial" w:hAnsi="Arial" w:cs="Arial"/>
          <w:sz w:val="22"/>
          <w:szCs w:val="22"/>
          <w:lang w:val="es-MX" w:eastAsia="es-MX"/>
        </w:rPr>
        <w:t>esor</w:t>
      </w:r>
      <w:r w:rsidR="0004783B" w:rsidRPr="002E145C">
        <w:rPr>
          <w:rFonts w:ascii="Arial" w:hAnsi="Arial" w:cs="Arial"/>
          <w:sz w:val="22"/>
          <w:szCs w:val="22"/>
          <w:lang w:val="es-MX" w:eastAsia="es-MX"/>
        </w:rPr>
        <w:t>í</w:t>
      </w:r>
      <w:r w:rsidRPr="002E145C">
        <w:rPr>
          <w:rFonts w:ascii="Arial" w:hAnsi="Arial" w:cs="Arial"/>
          <w:sz w:val="22"/>
          <w:szCs w:val="22"/>
          <w:lang w:val="es-MX" w:eastAsia="es-MX"/>
        </w:rPr>
        <w:t>a</w:t>
      </w:r>
      <w:r w:rsidR="00154CFA" w:rsidRPr="002E145C">
        <w:rPr>
          <w:rFonts w:ascii="Arial" w:hAnsi="Arial" w:cs="Arial"/>
          <w:sz w:val="22"/>
          <w:szCs w:val="22"/>
          <w:lang w:val="es-MX" w:eastAsia="es-MX"/>
        </w:rPr>
        <w:t xml:space="preserve"> a los integrantes de los Comités en el llenado de </w:t>
      </w:r>
      <w:r w:rsidR="0004783B" w:rsidRPr="002E145C">
        <w:rPr>
          <w:rFonts w:ascii="Arial" w:hAnsi="Arial" w:cs="Arial"/>
          <w:sz w:val="22"/>
          <w:szCs w:val="22"/>
          <w:lang w:val="es-MX" w:eastAsia="es-MX"/>
        </w:rPr>
        <w:t xml:space="preserve">los </w:t>
      </w:r>
      <w:r w:rsidR="002774E0" w:rsidRPr="002E145C">
        <w:rPr>
          <w:rFonts w:ascii="Arial" w:hAnsi="Arial" w:cs="Arial"/>
          <w:sz w:val="22"/>
          <w:szCs w:val="22"/>
          <w:lang w:val="es-MX" w:eastAsia="es-MX"/>
        </w:rPr>
        <w:t>informes, así como apoyar en la</w:t>
      </w:r>
      <w:r w:rsidR="00154CFA" w:rsidRPr="002E145C">
        <w:rPr>
          <w:rFonts w:ascii="Arial" w:hAnsi="Arial" w:cs="Arial"/>
          <w:sz w:val="22"/>
          <w:szCs w:val="22"/>
          <w:lang w:val="es-MX" w:eastAsia="es-MX"/>
        </w:rPr>
        <w:t xml:space="preserve"> captación</w:t>
      </w:r>
      <w:r w:rsidR="0004783B" w:rsidRPr="002E145C">
        <w:rPr>
          <w:rFonts w:ascii="Arial" w:hAnsi="Arial" w:cs="Arial"/>
          <w:sz w:val="22"/>
          <w:szCs w:val="22"/>
          <w:lang w:val="es-MX" w:eastAsia="es-MX"/>
        </w:rPr>
        <w:t xml:space="preserve"> del mismo</w:t>
      </w:r>
      <w:r w:rsidR="00154CFA" w:rsidRPr="002E145C">
        <w:rPr>
          <w:rFonts w:ascii="Arial" w:hAnsi="Arial" w:cs="Arial"/>
          <w:sz w:val="22"/>
          <w:szCs w:val="22"/>
          <w:lang w:val="es-MX" w:eastAsia="es-MX"/>
        </w:rPr>
        <w:t>.</w:t>
      </w:r>
    </w:p>
    <w:p w:rsidR="00154CFA" w:rsidRPr="002E145C" w:rsidRDefault="00154CFA" w:rsidP="00680E69">
      <w:pPr>
        <w:autoSpaceDE w:val="0"/>
        <w:autoSpaceDN w:val="0"/>
        <w:adjustRightInd w:val="0"/>
        <w:ind w:left="720"/>
        <w:jc w:val="both"/>
        <w:rPr>
          <w:rFonts w:ascii="Arial" w:hAnsi="Arial" w:cs="Arial"/>
          <w:sz w:val="22"/>
          <w:szCs w:val="22"/>
          <w:lang w:val="es-MX" w:eastAsia="es-MX"/>
        </w:rPr>
      </w:pPr>
    </w:p>
    <w:p w:rsidR="00E06124" w:rsidRPr="002E145C" w:rsidRDefault="00E06124" w:rsidP="00A52BF7">
      <w:pPr>
        <w:numPr>
          <w:ilvl w:val="0"/>
          <w:numId w:val="13"/>
        </w:numPr>
        <w:autoSpaceDE w:val="0"/>
        <w:autoSpaceDN w:val="0"/>
        <w:adjustRightInd w:val="0"/>
        <w:jc w:val="both"/>
        <w:rPr>
          <w:rFonts w:ascii="Arial" w:hAnsi="Arial" w:cs="Arial"/>
          <w:sz w:val="22"/>
          <w:szCs w:val="22"/>
          <w:lang w:val="es-MX" w:eastAsia="es-MX"/>
        </w:rPr>
      </w:pPr>
      <w:r w:rsidRPr="002E145C">
        <w:rPr>
          <w:rFonts w:ascii="Arial" w:hAnsi="Arial" w:cs="Arial"/>
          <w:sz w:val="22"/>
          <w:szCs w:val="22"/>
          <w:lang w:val="es-MX" w:eastAsia="es-MX"/>
        </w:rPr>
        <w:t>Proporcionar a los beneficiarios de los Programas Estatales, los mecanismos de atención a quejas y denuncias en el marco del Sistema Estatal de Q</w:t>
      </w:r>
      <w:r w:rsidR="007F7C73" w:rsidRPr="002E145C">
        <w:rPr>
          <w:rFonts w:ascii="Arial" w:hAnsi="Arial" w:cs="Arial"/>
          <w:sz w:val="22"/>
          <w:szCs w:val="22"/>
          <w:lang w:val="es-MX" w:eastAsia="es-MX"/>
        </w:rPr>
        <w:t>uejas, Denuncias y Sugerencias</w:t>
      </w:r>
      <w:r w:rsidRPr="002E145C">
        <w:rPr>
          <w:rFonts w:ascii="Arial" w:hAnsi="Arial" w:cs="Arial"/>
          <w:sz w:val="22"/>
          <w:szCs w:val="22"/>
          <w:lang w:val="es-MX" w:eastAsia="es-MX"/>
        </w:rPr>
        <w:t>.</w:t>
      </w:r>
    </w:p>
    <w:p w:rsidR="00154CFA" w:rsidRPr="002E145C" w:rsidRDefault="00154CFA" w:rsidP="00680E69">
      <w:pPr>
        <w:autoSpaceDE w:val="0"/>
        <w:autoSpaceDN w:val="0"/>
        <w:adjustRightInd w:val="0"/>
        <w:ind w:left="720"/>
        <w:jc w:val="both"/>
        <w:rPr>
          <w:rFonts w:ascii="Arial" w:hAnsi="Arial" w:cs="Arial"/>
          <w:sz w:val="22"/>
          <w:szCs w:val="22"/>
          <w:lang w:val="es-MX" w:eastAsia="es-MX"/>
        </w:rPr>
      </w:pPr>
    </w:p>
    <w:p w:rsidR="00154CFA" w:rsidRPr="002E145C" w:rsidRDefault="00154CFA" w:rsidP="00A52BF7">
      <w:pPr>
        <w:numPr>
          <w:ilvl w:val="0"/>
          <w:numId w:val="13"/>
        </w:numPr>
        <w:autoSpaceDE w:val="0"/>
        <w:autoSpaceDN w:val="0"/>
        <w:adjustRightInd w:val="0"/>
        <w:jc w:val="both"/>
        <w:rPr>
          <w:rFonts w:ascii="Arial" w:hAnsi="Arial" w:cs="Arial"/>
          <w:sz w:val="22"/>
          <w:szCs w:val="22"/>
          <w:lang w:val="es-MX" w:eastAsia="es-MX"/>
        </w:rPr>
      </w:pPr>
      <w:r w:rsidRPr="002E145C">
        <w:rPr>
          <w:rFonts w:ascii="Arial" w:hAnsi="Arial" w:cs="Arial"/>
          <w:sz w:val="22"/>
          <w:szCs w:val="22"/>
          <w:lang w:val="es-MX" w:eastAsia="es-MX"/>
        </w:rPr>
        <w:t>Recibir y atender las quejas</w:t>
      </w:r>
      <w:r w:rsidR="004C0DCA" w:rsidRPr="002E145C">
        <w:rPr>
          <w:rFonts w:ascii="Arial" w:hAnsi="Arial" w:cs="Arial"/>
          <w:sz w:val="22"/>
          <w:szCs w:val="22"/>
          <w:lang w:val="es-MX" w:eastAsia="es-MX"/>
        </w:rPr>
        <w:t>,</w:t>
      </w:r>
      <w:r w:rsidRPr="002E145C">
        <w:rPr>
          <w:rFonts w:ascii="Arial" w:hAnsi="Arial" w:cs="Arial"/>
          <w:sz w:val="22"/>
          <w:szCs w:val="22"/>
          <w:lang w:val="es-MX" w:eastAsia="es-MX"/>
        </w:rPr>
        <w:t xml:space="preserve"> denuncias</w:t>
      </w:r>
      <w:r w:rsidR="004C0DCA" w:rsidRPr="002E145C">
        <w:rPr>
          <w:rFonts w:ascii="Arial" w:hAnsi="Arial" w:cs="Arial"/>
          <w:sz w:val="22"/>
          <w:szCs w:val="22"/>
          <w:lang w:val="es-MX" w:eastAsia="es-MX"/>
        </w:rPr>
        <w:t>, sugerencias y peticiones</w:t>
      </w:r>
      <w:r w:rsidRPr="002E145C">
        <w:rPr>
          <w:rFonts w:ascii="Arial" w:hAnsi="Arial" w:cs="Arial"/>
          <w:sz w:val="22"/>
          <w:szCs w:val="22"/>
          <w:lang w:val="es-MX" w:eastAsia="es-MX"/>
        </w:rPr>
        <w:t xml:space="preserve"> que puedan dar lugar al mejoramiento de la </w:t>
      </w:r>
      <w:r w:rsidR="007B3802" w:rsidRPr="002E145C">
        <w:rPr>
          <w:rFonts w:ascii="Arial" w:hAnsi="Arial" w:cs="Arial"/>
          <w:sz w:val="22"/>
          <w:szCs w:val="22"/>
          <w:lang w:val="es-MX" w:eastAsia="es-MX"/>
        </w:rPr>
        <w:t>g</w:t>
      </w:r>
      <w:r w:rsidRPr="002E145C">
        <w:rPr>
          <w:rFonts w:ascii="Arial" w:hAnsi="Arial" w:cs="Arial"/>
          <w:sz w:val="22"/>
          <w:szCs w:val="22"/>
          <w:lang w:val="es-MX" w:eastAsia="es-MX"/>
        </w:rPr>
        <w:t xml:space="preserve">estión de los </w:t>
      </w:r>
      <w:r w:rsidR="004C0DCA" w:rsidRPr="002E145C">
        <w:rPr>
          <w:rFonts w:ascii="Arial" w:hAnsi="Arial" w:cs="Arial"/>
          <w:sz w:val="22"/>
          <w:szCs w:val="22"/>
          <w:lang w:val="es-MX" w:eastAsia="es-MX"/>
        </w:rPr>
        <w:t>P</w:t>
      </w:r>
      <w:r w:rsidRPr="002E145C">
        <w:rPr>
          <w:rFonts w:ascii="Arial" w:hAnsi="Arial" w:cs="Arial"/>
          <w:sz w:val="22"/>
          <w:szCs w:val="22"/>
          <w:lang w:val="es-MX" w:eastAsia="es-MX"/>
        </w:rPr>
        <w:t xml:space="preserve">rogramas </w:t>
      </w:r>
      <w:r w:rsidR="004C0DCA" w:rsidRPr="002E145C">
        <w:rPr>
          <w:rFonts w:ascii="Arial" w:hAnsi="Arial" w:cs="Arial"/>
          <w:sz w:val="22"/>
          <w:szCs w:val="22"/>
          <w:lang w:val="es-MX" w:eastAsia="es-MX"/>
        </w:rPr>
        <w:t>E</w:t>
      </w:r>
      <w:r w:rsidRPr="002E145C">
        <w:rPr>
          <w:rFonts w:ascii="Arial" w:hAnsi="Arial" w:cs="Arial"/>
          <w:sz w:val="22"/>
          <w:szCs w:val="22"/>
          <w:lang w:val="es-MX" w:eastAsia="es-MX"/>
        </w:rPr>
        <w:t>statales o al f</w:t>
      </w:r>
      <w:r w:rsidR="007B3802" w:rsidRPr="002E145C">
        <w:rPr>
          <w:rFonts w:ascii="Arial" w:hAnsi="Arial" w:cs="Arial"/>
          <w:sz w:val="22"/>
          <w:szCs w:val="22"/>
          <w:lang w:val="es-MX" w:eastAsia="es-MX"/>
        </w:rPr>
        <w:t xml:space="preserve">incamiento de responsabilidades </w:t>
      </w:r>
      <w:r w:rsidRPr="002E145C">
        <w:rPr>
          <w:rFonts w:ascii="Arial" w:hAnsi="Arial" w:cs="Arial"/>
          <w:sz w:val="22"/>
          <w:szCs w:val="22"/>
          <w:lang w:val="es-MX" w:eastAsia="es-MX"/>
        </w:rPr>
        <w:t xml:space="preserve">administrativas, civiles o penales </w:t>
      </w:r>
      <w:r w:rsidR="004C0DCA" w:rsidRPr="002E145C">
        <w:rPr>
          <w:rFonts w:ascii="Arial" w:hAnsi="Arial" w:cs="Arial"/>
          <w:sz w:val="22"/>
          <w:szCs w:val="22"/>
          <w:lang w:val="es-MX" w:eastAsia="es-MX"/>
        </w:rPr>
        <w:t xml:space="preserve">cuando procedan, </w:t>
      </w:r>
      <w:r w:rsidR="00680E69" w:rsidRPr="002E145C">
        <w:rPr>
          <w:rFonts w:ascii="Arial" w:hAnsi="Arial" w:cs="Arial"/>
          <w:sz w:val="22"/>
          <w:szCs w:val="22"/>
          <w:lang w:val="es-MX" w:eastAsia="es-MX"/>
        </w:rPr>
        <w:t>r</w:t>
      </w:r>
      <w:r w:rsidRPr="002E145C">
        <w:rPr>
          <w:rFonts w:ascii="Arial" w:hAnsi="Arial" w:cs="Arial"/>
          <w:sz w:val="22"/>
          <w:szCs w:val="22"/>
          <w:lang w:val="es-MX" w:eastAsia="es-MX"/>
        </w:rPr>
        <w:t xml:space="preserve">elacionadas con </w:t>
      </w:r>
      <w:r w:rsidR="004C0DCA" w:rsidRPr="002E145C">
        <w:rPr>
          <w:rFonts w:ascii="Arial" w:hAnsi="Arial" w:cs="Arial"/>
          <w:sz w:val="22"/>
          <w:szCs w:val="22"/>
          <w:lang w:val="es-MX" w:eastAsia="es-MX"/>
        </w:rPr>
        <w:t>los</w:t>
      </w:r>
      <w:r w:rsidRPr="002E145C">
        <w:rPr>
          <w:rFonts w:ascii="Arial" w:hAnsi="Arial" w:cs="Arial"/>
          <w:sz w:val="22"/>
          <w:szCs w:val="22"/>
          <w:lang w:val="es-MX" w:eastAsia="es-MX"/>
        </w:rPr>
        <w:t xml:space="preserve"> programas y, en su caso, canalizarlas a las autoridades competentes.</w:t>
      </w:r>
    </w:p>
    <w:p w:rsidR="00770525" w:rsidRPr="002E145C" w:rsidRDefault="00770525" w:rsidP="00680E69">
      <w:pPr>
        <w:autoSpaceDE w:val="0"/>
        <w:autoSpaceDN w:val="0"/>
        <w:adjustRightInd w:val="0"/>
        <w:ind w:left="720"/>
        <w:jc w:val="both"/>
        <w:rPr>
          <w:rFonts w:ascii="Arial" w:hAnsi="Arial" w:cs="Arial"/>
          <w:sz w:val="22"/>
          <w:szCs w:val="22"/>
          <w:lang w:val="es-MX" w:eastAsia="es-MX"/>
        </w:rPr>
      </w:pPr>
    </w:p>
    <w:p w:rsidR="00680E69" w:rsidRPr="002E145C" w:rsidRDefault="00361B33" w:rsidP="00A52BF7">
      <w:pPr>
        <w:numPr>
          <w:ilvl w:val="0"/>
          <w:numId w:val="13"/>
        </w:numPr>
        <w:autoSpaceDE w:val="0"/>
        <w:autoSpaceDN w:val="0"/>
        <w:adjustRightInd w:val="0"/>
        <w:jc w:val="both"/>
        <w:rPr>
          <w:rFonts w:ascii="Arial" w:hAnsi="Arial" w:cs="Arial"/>
          <w:sz w:val="22"/>
          <w:szCs w:val="22"/>
          <w:lang w:val="es-MX" w:eastAsia="es-MX"/>
        </w:rPr>
      </w:pPr>
      <w:r w:rsidRPr="002E145C">
        <w:rPr>
          <w:rFonts w:ascii="Arial" w:hAnsi="Arial" w:cs="Arial"/>
          <w:sz w:val="22"/>
          <w:szCs w:val="22"/>
          <w:lang w:val="es-MX" w:eastAsia="es-MX"/>
        </w:rPr>
        <w:t>Remitir a la Secretaría</w:t>
      </w:r>
      <w:r w:rsidR="00C57F0D" w:rsidRPr="002E145C">
        <w:rPr>
          <w:rFonts w:ascii="Arial" w:hAnsi="Arial" w:cs="Arial"/>
          <w:sz w:val="22"/>
          <w:szCs w:val="22"/>
          <w:lang w:val="es-MX" w:eastAsia="es-MX"/>
        </w:rPr>
        <w:t xml:space="preserve"> copia de conocimiento de la respuesta proporcionada al ciudadano de la atención brindada a su queja o </w:t>
      </w:r>
      <w:r w:rsidR="008B6276" w:rsidRPr="002E145C">
        <w:rPr>
          <w:rFonts w:ascii="Arial" w:hAnsi="Arial" w:cs="Arial"/>
          <w:sz w:val="22"/>
          <w:szCs w:val="22"/>
          <w:lang w:val="es-MX" w:eastAsia="es-MX"/>
        </w:rPr>
        <w:t xml:space="preserve">denuncia presentada por la </w:t>
      </w:r>
      <w:r w:rsidR="00687EF5" w:rsidRPr="002E145C">
        <w:rPr>
          <w:rFonts w:ascii="Arial" w:hAnsi="Arial" w:cs="Arial"/>
          <w:sz w:val="22"/>
          <w:szCs w:val="22"/>
          <w:lang w:val="es-MX" w:eastAsia="es-MX"/>
        </w:rPr>
        <w:t>ciudadanía</w:t>
      </w:r>
      <w:r w:rsidR="00C57F0D" w:rsidRPr="002E145C">
        <w:rPr>
          <w:rFonts w:ascii="Arial" w:hAnsi="Arial" w:cs="Arial"/>
          <w:sz w:val="22"/>
          <w:szCs w:val="22"/>
          <w:lang w:val="es-MX" w:eastAsia="es-MX"/>
        </w:rPr>
        <w:t>.</w:t>
      </w:r>
    </w:p>
    <w:p w:rsidR="00680E69" w:rsidRPr="002E145C" w:rsidRDefault="00680E69" w:rsidP="00680E69">
      <w:pPr>
        <w:autoSpaceDE w:val="0"/>
        <w:autoSpaceDN w:val="0"/>
        <w:adjustRightInd w:val="0"/>
        <w:ind w:left="720"/>
        <w:jc w:val="both"/>
        <w:rPr>
          <w:rFonts w:ascii="Arial" w:hAnsi="Arial" w:cs="Arial"/>
          <w:sz w:val="22"/>
          <w:szCs w:val="22"/>
          <w:lang w:val="es-MX" w:eastAsia="es-MX"/>
        </w:rPr>
      </w:pPr>
    </w:p>
    <w:p w:rsidR="00E06124" w:rsidRPr="002E145C" w:rsidRDefault="00E06124" w:rsidP="00A52BF7">
      <w:pPr>
        <w:numPr>
          <w:ilvl w:val="0"/>
          <w:numId w:val="13"/>
        </w:numPr>
        <w:autoSpaceDE w:val="0"/>
        <w:autoSpaceDN w:val="0"/>
        <w:adjustRightInd w:val="0"/>
        <w:jc w:val="both"/>
        <w:rPr>
          <w:rFonts w:ascii="Arial" w:hAnsi="Arial" w:cs="Arial"/>
          <w:sz w:val="22"/>
          <w:szCs w:val="22"/>
          <w:lang w:val="es-MX" w:eastAsia="es-MX"/>
        </w:rPr>
      </w:pPr>
      <w:r w:rsidRPr="002E145C">
        <w:rPr>
          <w:rFonts w:ascii="Arial" w:hAnsi="Arial" w:cs="Arial"/>
          <w:sz w:val="22"/>
          <w:szCs w:val="22"/>
          <w:lang w:val="es-MX" w:eastAsia="es-MX"/>
        </w:rPr>
        <w:t>Dar seguimiento, a los resultados en materia de Contraloría Social y realizar las acciones conducentes para canalizar las irregularidades detectadas por los Comités.</w:t>
      </w:r>
    </w:p>
    <w:p w:rsidR="00E3631B" w:rsidRPr="002E145C" w:rsidRDefault="00E3631B" w:rsidP="00E3631B">
      <w:pPr>
        <w:widowControl w:val="0"/>
        <w:overflowPunct w:val="0"/>
        <w:adjustRightInd w:val="0"/>
        <w:jc w:val="both"/>
        <w:rPr>
          <w:rFonts w:ascii="Arial" w:hAnsi="Arial" w:cs="Arial"/>
          <w:sz w:val="22"/>
          <w:szCs w:val="22"/>
        </w:rPr>
      </w:pPr>
    </w:p>
    <w:p w:rsidR="001126F5" w:rsidRPr="002E145C" w:rsidRDefault="008C27E4" w:rsidP="001126F5">
      <w:pPr>
        <w:widowControl w:val="0"/>
        <w:overflowPunct w:val="0"/>
        <w:adjustRightInd w:val="0"/>
        <w:jc w:val="both"/>
        <w:rPr>
          <w:rFonts w:ascii="Arial" w:hAnsi="Arial" w:cs="Arial"/>
          <w:sz w:val="22"/>
          <w:szCs w:val="22"/>
        </w:rPr>
      </w:pPr>
      <w:r w:rsidRPr="002E145C">
        <w:rPr>
          <w:rFonts w:ascii="Arial" w:hAnsi="Arial" w:cs="Arial"/>
          <w:b/>
          <w:sz w:val="22"/>
          <w:szCs w:val="22"/>
        </w:rPr>
        <w:t>V</w:t>
      </w:r>
      <w:r w:rsidR="00E51F68" w:rsidRPr="002E145C">
        <w:rPr>
          <w:rFonts w:ascii="Arial" w:hAnsi="Arial" w:cs="Arial"/>
          <w:b/>
          <w:sz w:val="22"/>
          <w:szCs w:val="22"/>
        </w:rPr>
        <w:t>IG</w:t>
      </w:r>
      <w:r w:rsidR="008B7FD8" w:rsidRPr="002E145C">
        <w:rPr>
          <w:rFonts w:ascii="Arial" w:hAnsi="Arial" w:cs="Arial"/>
          <w:b/>
          <w:sz w:val="22"/>
          <w:szCs w:val="22"/>
        </w:rPr>
        <w:t>É</w:t>
      </w:r>
      <w:r w:rsidR="00A84894" w:rsidRPr="002E145C">
        <w:rPr>
          <w:rFonts w:ascii="Arial" w:hAnsi="Arial" w:cs="Arial"/>
          <w:b/>
          <w:sz w:val="22"/>
          <w:szCs w:val="22"/>
        </w:rPr>
        <w:t xml:space="preserve">SIMO </w:t>
      </w:r>
      <w:r w:rsidR="0023269F" w:rsidRPr="002E145C">
        <w:rPr>
          <w:rFonts w:ascii="Arial" w:hAnsi="Arial" w:cs="Arial"/>
          <w:b/>
          <w:sz w:val="22"/>
          <w:szCs w:val="22"/>
        </w:rPr>
        <w:t>SEXTO.-</w:t>
      </w:r>
      <w:r w:rsidR="004E0D7F" w:rsidRPr="002E145C">
        <w:rPr>
          <w:rFonts w:ascii="Arial" w:hAnsi="Arial" w:cs="Arial"/>
          <w:b/>
          <w:sz w:val="22"/>
          <w:szCs w:val="22"/>
        </w:rPr>
        <w:t xml:space="preserve"> </w:t>
      </w:r>
      <w:r w:rsidR="001126F5" w:rsidRPr="002E145C">
        <w:rPr>
          <w:rFonts w:ascii="Arial" w:hAnsi="Arial" w:cs="Arial"/>
          <w:sz w:val="22"/>
          <w:szCs w:val="22"/>
        </w:rPr>
        <w:t>En el caso de Programas Estatales cuya ejecución corresponde a l</w:t>
      </w:r>
      <w:r w:rsidR="0072016E" w:rsidRPr="002E145C">
        <w:rPr>
          <w:rFonts w:ascii="Arial" w:hAnsi="Arial" w:cs="Arial"/>
          <w:sz w:val="22"/>
          <w:szCs w:val="22"/>
        </w:rPr>
        <w:t>as Representaciones Estatales, éstas podrán solicitar el apoyo de</w:t>
      </w:r>
      <w:r w:rsidR="001126F5" w:rsidRPr="002E145C">
        <w:rPr>
          <w:rFonts w:ascii="Arial" w:hAnsi="Arial" w:cs="Arial"/>
          <w:sz w:val="22"/>
          <w:szCs w:val="22"/>
        </w:rPr>
        <w:t xml:space="preserve"> los </w:t>
      </w:r>
      <w:r w:rsidR="00A83148" w:rsidRPr="002E145C">
        <w:rPr>
          <w:rFonts w:ascii="Arial" w:hAnsi="Arial" w:cs="Arial"/>
          <w:sz w:val="22"/>
          <w:szCs w:val="22"/>
        </w:rPr>
        <w:t>M</w:t>
      </w:r>
      <w:r w:rsidR="001126F5" w:rsidRPr="002E145C">
        <w:rPr>
          <w:rFonts w:ascii="Arial" w:hAnsi="Arial" w:cs="Arial"/>
          <w:sz w:val="22"/>
          <w:szCs w:val="22"/>
        </w:rPr>
        <w:t xml:space="preserve">unicipios para la promoción de la Contraloría Social, conforme a los convenios </w:t>
      </w:r>
      <w:r w:rsidR="007B3802" w:rsidRPr="002E145C">
        <w:rPr>
          <w:rFonts w:ascii="Arial" w:hAnsi="Arial" w:cs="Arial"/>
          <w:sz w:val="22"/>
          <w:szCs w:val="22"/>
        </w:rPr>
        <w:t xml:space="preserve">celebrados </w:t>
      </w:r>
      <w:r w:rsidR="001126F5" w:rsidRPr="002E145C">
        <w:rPr>
          <w:rFonts w:ascii="Arial" w:hAnsi="Arial" w:cs="Arial"/>
          <w:sz w:val="22"/>
          <w:szCs w:val="22"/>
        </w:rPr>
        <w:t xml:space="preserve">entre </w:t>
      </w:r>
      <w:r w:rsidR="007B3802" w:rsidRPr="002E145C">
        <w:rPr>
          <w:rFonts w:ascii="Arial" w:hAnsi="Arial" w:cs="Arial"/>
          <w:sz w:val="22"/>
          <w:szCs w:val="22"/>
        </w:rPr>
        <w:t xml:space="preserve">el </w:t>
      </w:r>
      <w:r w:rsidR="001126F5" w:rsidRPr="002E145C">
        <w:rPr>
          <w:rFonts w:ascii="Arial" w:hAnsi="Arial" w:cs="Arial"/>
          <w:sz w:val="22"/>
          <w:szCs w:val="22"/>
        </w:rPr>
        <w:t xml:space="preserve">Gobierno Estatal y los </w:t>
      </w:r>
      <w:r w:rsidR="00A83148" w:rsidRPr="002E145C">
        <w:rPr>
          <w:rFonts w:ascii="Arial" w:hAnsi="Arial" w:cs="Arial"/>
          <w:sz w:val="22"/>
          <w:szCs w:val="22"/>
        </w:rPr>
        <w:t>M</w:t>
      </w:r>
      <w:r w:rsidR="001126F5" w:rsidRPr="002E145C">
        <w:rPr>
          <w:rFonts w:ascii="Arial" w:hAnsi="Arial" w:cs="Arial"/>
          <w:sz w:val="22"/>
          <w:szCs w:val="22"/>
        </w:rPr>
        <w:t>unicipios.</w:t>
      </w:r>
    </w:p>
    <w:p w:rsidR="00317452" w:rsidRDefault="00317452" w:rsidP="001126F5">
      <w:pPr>
        <w:widowControl w:val="0"/>
        <w:overflowPunct w:val="0"/>
        <w:adjustRightInd w:val="0"/>
        <w:jc w:val="both"/>
        <w:rPr>
          <w:rFonts w:ascii="Arial" w:hAnsi="Arial" w:cs="Arial"/>
          <w:b/>
          <w:sz w:val="22"/>
          <w:szCs w:val="22"/>
        </w:rPr>
      </w:pPr>
    </w:p>
    <w:p w:rsidR="00864A14" w:rsidRPr="002E145C" w:rsidRDefault="00864A14" w:rsidP="001126F5">
      <w:pPr>
        <w:widowControl w:val="0"/>
        <w:overflowPunct w:val="0"/>
        <w:adjustRightInd w:val="0"/>
        <w:jc w:val="both"/>
        <w:rPr>
          <w:rFonts w:ascii="Arial" w:hAnsi="Arial" w:cs="Arial"/>
          <w:b/>
          <w:sz w:val="22"/>
          <w:szCs w:val="22"/>
        </w:rPr>
      </w:pPr>
    </w:p>
    <w:p w:rsidR="001126F5" w:rsidRPr="002E145C" w:rsidRDefault="008C27E4" w:rsidP="001126F5">
      <w:pPr>
        <w:widowControl w:val="0"/>
        <w:overflowPunct w:val="0"/>
        <w:adjustRightInd w:val="0"/>
        <w:jc w:val="both"/>
        <w:rPr>
          <w:rFonts w:ascii="Arial" w:hAnsi="Arial" w:cs="Arial"/>
          <w:sz w:val="22"/>
          <w:szCs w:val="22"/>
        </w:rPr>
      </w:pPr>
      <w:r w:rsidRPr="002E145C">
        <w:rPr>
          <w:rFonts w:ascii="Arial" w:hAnsi="Arial" w:cs="Arial"/>
          <w:b/>
          <w:sz w:val="22"/>
          <w:szCs w:val="22"/>
        </w:rPr>
        <w:lastRenderedPageBreak/>
        <w:t>V</w:t>
      </w:r>
      <w:r w:rsidR="00722378" w:rsidRPr="002E145C">
        <w:rPr>
          <w:rFonts w:ascii="Arial" w:hAnsi="Arial" w:cs="Arial"/>
          <w:b/>
          <w:sz w:val="22"/>
          <w:szCs w:val="22"/>
        </w:rPr>
        <w:t xml:space="preserve">IGÉSIMO </w:t>
      </w:r>
      <w:r w:rsidR="0023269F" w:rsidRPr="002E145C">
        <w:rPr>
          <w:rFonts w:ascii="Arial" w:hAnsi="Arial" w:cs="Arial"/>
          <w:b/>
          <w:sz w:val="22"/>
          <w:szCs w:val="22"/>
        </w:rPr>
        <w:t>SÉPTIMO.-</w:t>
      </w:r>
      <w:r w:rsidR="004E0D7F" w:rsidRPr="002E145C">
        <w:rPr>
          <w:rFonts w:ascii="Arial" w:hAnsi="Arial" w:cs="Arial"/>
          <w:b/>
          <w:sz w:val="22"/>
          <w:szCs w:val="22"/>
        </w:rPr>
        <w:t xml:space="preserve"> </w:t>
      </w:r>
      <w:r w:rsidR="001126F5" w:rsidRPr="002E145C">
        <w:rPr>
          <w:rFonts w:ascii="Arial" w:hAnsi="Arial" w:cs="Arial"/>
          <w:sz w:val="22"/>
          <w:szCs w:val="22"/>
        </w:rPr>
        <w:t>La</w:t>
      </w:r>
      <w:r w:rsidR="00A66528" w:rsidRPr="002E145C">
        <w:rPr>
          <w:rFonts w:ascii="Arial" w:hAnsi="Arial" w:cs="Arial"/>
          <w:sz w:val="22"/>
          <w:szCs w:val="22"/>
        </w:rPr>
        <w:t>s</w:t>
      </w:r>
      <w:r w:rsidR="001126F5" w:rsidRPr="002E145C">
        <w:rPr>
          <w:rFonts w:ascii="Arial" w:hAnsi="Arial" w:cs="Arial"/>
          <w:sz w:val="22"/>
          <w:szCs w:val="22"/>
        </w:rPr>
        <w:t xml:space="preserve"> Instancia</w:t>
      </w:r>
      <w:r w:rsidR="00A66528" w:rsidRPr="002E145C">
        <w:rPr>
          <w:rFonts w:ascii="Arial" w:hAnsi="Arial" w:cs="Arial"/>
          <w:sz w:val="22"/>
          <w:szCs w:val="22"/>
        </w:rPr>
        <w:t>s</w:t>
      </w:r>
      <w:r w:rsidR="001126F5" w:rsidRPr="002E145C">
        <w:rPr>
          <w:rFonts w:ascii="Arial" w:hAnsi="Arial" w:cs="Arial"/>
          <w:sz w:val="22"/>
          <w:szCs w:val="22"/>
        </w:rPr>
        <w:t xml:space="preserve"> Normativa</w:t>
      </w:r>
      <w:r w:rsidR="00A66528" w:rsidRPr="002E145C">
        <w:rPr>
          <w:rFonts w:ascii="Arial" w:hAnsi="Arial" w:cs="Arial"/>
          <w:sz w:val="22"/>
          <w:szCs w:val="22"/>
        </w:rPr>
        <w:t>s</w:t>
      </w:r>
      <w:r w:rsidR="001126F5" w:rsidRPr="002E145C">
        <w:rPr>
          <w:rFonts w:ascii="Arial" w:hAnsi="Arial" w:cs="Arial"/>
          <w:sz w:val="22"/>
          <w:szCs w:val="22"/>
        </w:rPr>
        <w:t>, las Representaciones Estatales</w:t>
      </w:r>
      <w:r w:rsidR="006B4CC6" w:rsidRPr="002E145C">
        <w:rPr>
          <w:rFonts w:ascii="Arial" w:hAnsi="Arial" w:cs="Arial"/>
          <w:sz w:val="22"/>
          <w:szCs w:val="22"/>
        </w:rPr>
        <w:t xml:space="preserve"> </w:t>
      </w:r>
      <w:r w:rsidR="001126F5" w:rsidRPr="002E145C">
        <w:rPr>
          <w:rFonts w:ascii="Arial" w:hAnsi="Arial" w:cs="Arial"/>
          <w:sz w:val="22"/>
          <w:szCs w:val="22"/>
        </w:rPr>
        <w:t xml:space="preserve">o, en su caso, las </w:t>
      </w:r>
      <w:r w:rsidR="00680E69" w:rsidRPr="002E145C">
        <w:rPr>
          <w:rFonts w:ascii="Arial" w:hAnsi="Arial" w:cs="Arial"/>
          <w:sz w:val="22"/>
          <w:szCs w:val="22"/>
        </w:rPr>
        <w:t>Ins</w:t>
      </w:r>
      <w:r w:rsidR="001126F5" w:rsidRPr="002E145C">
        <w:rPr>
          <w:rFonts w:ascii="Arial" w:hAnsi="Arial" w:cs="Arial"/>
          <w:sz w:val="22"/>
          <w:szCs w:val="22"/>
        </w:rPr>
        <w:t>tancias</w:t>
      </w:r>
      <w:r w:rsidR="0023269F" w:rsidRPr="002E145C">
        <w:rPr>
          <w:rFonts w:ascii="Arial" w:hAnsi="Arial" w:cs="Arial"/>
          <w:sz w:val="22"/>
          <w:szCs w:val="22"/>
        </w:rPr>
        <w:t xml:space="preserve"> </w:t>
      </w:r>
      <w:r w:rsidR="00D52C2C" w:rsidRPr="002E145C">
        <w:rPr>
          <w:rFonts w:ascii="Arial" w:hAnsi="Arial" w:cs="Arial"/>
          <w:sz w:val="22"/>
          <w:szCs w:val="22"/>
        </w:rPr>
        <w:t>E</w:t>
      </w:r>
      <w:r w:rsidR="001126F5" w:rsidRPr="002E145C">
        <w:rPr>
          <w:rFonts w:ascii="Arial" w:hAnsi="Arial" w:cs="Arial"/>
          <w:sz w:val="22"/>
          <w:szCs w:val="22"/>
        </w:rPr>
        <w:t>jecutoras</w:t>
      </w:r>
      <w:r w:rsidR="00A66528" w:rsidRPr="002E145C">
        <w:rPr>
          <w:rFonts w:ascii="Arial" w:hAnsi="Arial" w:cs="Arial"/>
          <w:sz w:val="22"/>
          <w:szCs w:val="22"/>
        </w:rPr>
        <w:t>,</w:t>
      </w:r>
      <w:r w:rsidR="001126F5" w:rsidRPr="002E145C">
        <w:rPr>
          <w:rFonts w:ascii="Arial" w:hAnsi="Arial" w:cs="Arial"/>
          <w:sz w:val="22"/>
          <w:szCs w:val="22"/>
        </w:rPr>
        <w:t xml:space="preserve"> podrán requerir el apoyo de las </w:t>
      </w:r>
      <w:r w:rsidR="00D52C2C" w:rsidRPr="002E145C">
        <w:rPr>
          <w:rFonts w:ascii="Arial" w:hAnsi="Arial" w:cs="Arial"/>
          <w:sz w:val="22"/>
          <w:szCs w:val="22"/>
        </w:rPr>
        <w:t>Or</w:t>
      </w:r>
      <w:r w:rsidR="001126F5" w:rsidRPr="002E145C">
        <w:rPr>
          <w:rFonts w:ascii="Arial" w:hAnsi="Arial" w:cs="Arial"/>
          <w:sz w:val="22"/>
          <w:szCs w:val="22"/>
        </w:rPr>
        <w:t xml:space="preserve">ganizaciones de la </w:t>
      </w:r>
      <w:r w:rsidR="00D52C2C" w:rsidRPr="002E145C">
        <w:rPr>
          <w:rFonts w:ascii="Arial" w:hAnsi="Arial" w:cs="Arial"/>
          <w:sz w:val="22"/>
          <w:szCs w:val="22"/>
        </w:rPr>
        <w:t>So</w:t>
      </w:r>
      <w:r w:rsidR="001126F5" w:rsidRPr="002E145C">
        <w:rPr>
          <w:rFonts w:ascii="Arial" w:hAnsi="Arial" w:cs="Arial"/>
          <w:sz w:val="22"/>
          <w:szCs w:val="22"/>
        </w:rPr>
        <w:t xml:space="preserve">ciedad </w:t>
      </w:r>
      <w:r w:rsidR="00D52C2C" w:rsidRPr="002E145C">
        <w:rPr>
          <w:rFonts w:ascii="Arial" w:hAnsi="Arial" w:cs="Arial"/>
          <w:sz w:val="22"/>
          <w:szCs w:val="22"/>
        </w:rPr>
        <w:t>Civ</w:t>
      </w:r>
      <w:r w:rsidR="001126F5" w:rsidRPr="002E145C">
        <w:rPr>
          <w:rFonts w:ascii="Arial" w:hAnsi="Arial" w:cs="Arial"/>
          <w:sz w:val="22"/>
          <w:szCs w:val="22"/>
        </w:rPr>
        <w:t xml:space="preserve">il y las </w:t>
      </w:r>
      <w:r w:rsidR="00AF3F52" w:rsidRPr="002E145C">
        <w:rPr>
          <w:rFonts w:ascii="Arial" w:hAnsi="Arial" w:cs="Arial"/>
          <w:sz w:val="22"/>
          <w:szCs w:val="22"/>
        </w:rPr>
        <w:t>I</w:t>
      </w:r>
      <w:r w:rsidR="001126F5" w:rsidRPr="002E145C">
        <w:rPr>
          <w:rFonts w:ascii="Arial" w:hAnsi="Arial" w:cs="Arial"/>
          <w:sz w:val="22"/>
          <w:szCs w:val="22"/>
        </w:rPr>
        <w:t xml:space="preserve">nstituciones </w:t>
      </w:r>
      <w:r w:rsidR="00AF3F52" w:rsidRPr="002E145C">
        <w:rPr>
          <w:rFonts w:ascii="Arial" w:hAnsi="Arial" w:cs="Arial"/>
          <w:sz w:val="22"/>
          <w:szCs w:val="22"/>
        </w:rPr>
        <w:t>A</w:t>
      </w:r>
      <w:r w:rsidR="001126F5" w:rsidRPr="002E145C">
        <w:rPr>
          <w:rFonts w:ascii="Arial" w:hAnsi="Arial" w:cs="Arial"/>
          <w:sz w:val="22"/>
          <w:szCs w:val="22"/>
        </w:rPr>
        <w:t xml:space="preserve">cadémicas con el objeto de que </w:t>
      </w:r>
      <w:r w:rsidR="00FF148D" w:rsidRPr="002E145C">
        <w:rPr>
          <w:rFonts w:ascii="Arial" w:hAnsi="Arial" w:cs="Arial"/>
          <w:sz w:val="22"/>
          <w:szCs w:val="22"/>
        </w:rPr>
        <w:t>é</w:t>
      </w:r>
      <w:r w:rsidR="001126F5" w:rsidRPr="002E145C">
        <w:rPr>
          <w:rFonts w:ascii="Arial" w:hAnsi="Arial" w:cs="Arial"/>
          <w:sz w:val="22"/>
          <w:szCs w:val="22"/>
        </w:rPr>
        <w:t>stas desarrollen las acciones de promoción de la Contraloría Social en los Programas Estatales de Desarrollo Social, previa capacitación y asesoría en la materia, mediante la formalización de un convenio de colaboración.</w:t>
      </w:r>
    </w:p>
    <w:p w:rsidR="004E0D7F" w:rsidRPr="002E145C" w:rsidRDefault="004E0D7F" w:rsidP="0097382F">
      <w:pPr>
        <w:widowControl w:val="0"/>
        <w:overflowPunct w:val="0"/>
        <w:adjustRightInd w:val="0"/>
        <w:spacing w:after="120"/>
        <w:jc w:val="center"/>
        <w:rPr>
          <w:rFonts w:ascii="Arial" w:hAnsi="Arial" w:cs="Arial"/>
          <w:b/>
          <w:sz w:val="22"/>
          <w:szCs w:val="22"/>
        </w:rPr>
      </w:pPr>
    </w:p>
    <w:p w:rsidR="006B54B8" w:rsidRPr="002E145C" w:rsidRDefault="006B54B8" w:rsidP="0097382F">
      <w:pPr>
        <w:widowControl w:val="0"/>
        <w:overflowPunct w:val="0"/>
        <w:adjustRightInd w:val="0"/>
        <w:spacing w:after="120"/>
        <w:jc w:val="center"/>
        <w:rPr>
          <w:rFonts w:ascii="Arial" w:hAnsi="Arial" w:cs="Arial"/>
          <w:b/>
          <w:sz w:val="22"/>
          <w:szCs w:val="22"/>
        </w:rPr>
      </w:pPr>
      <w:r w:rsidRPr="002E145C">
        <w:rPr>
          <w:rFonts w:ascii="Arial" w:hAnsi="Arial" w:cs="Arial"/>
          <w:b/>
          <w:sz w:val="22"/>
          <w:szCs w:val="22"/>
        </w:rPr>
        <w:t>SECCIÓN III</w:t>
      </w:r>
    </w:p>
    <w:p w:rsidR="006B54B8" w:rsidRPr="002E145C" w:rsidRDefault="006B54B8" w:rsidP="006B54B8">
      <w:pPr>
        <w:widowControl w:val="0"/>
        <w:overflowPunct w:val="0"/>
        <w:adjustRightInd w:val="0"/>
        <w:jc w:val="center"/>
        <w:rPr>
          <w:rFonts w:ascii="Arial" w:hAnsi="Arial" w:cs="Arial"/>
          <w:b/>
          <w:sz w:val="22"/>
          <w:szCs w:val="22"/>
        </w:rPr>
      </w:pPr>
      <w:r w:rsidRPr="002E145C">
        <w:rPr>
          <w:rFonts w:ascii="Arial" w:hAnsi="Arial" w:cs="Arial"/>
          <w:b/>
          <w:sz w:val="22"/>
          <w:szCs w:val="22"/>
        </w:rPr>
        <w:t xml:space="preserve">DE LOS COMITÉS DE </w:t>
      </w:r>
      <w:r w:rsidR="00B56610" w:rsidRPr="002E145C">
        <w:rPr>
          <w:rFonts w:ascii="Arial" w:hAnsi="Arial" w:cs="Arial"/>
          <w:b/>
          <w:sz w:val="22"/>
          <w:szCs w:val="22"/>
        </w:rPr>
        <w:t>CONTRALORÍA SOCIAL</w:t>
      </w:r>
    </w:p>
    <w:p w:rsidR="006B54B8" w:rsidRPr="002E145C" w:rsidRDefault="006B54B8" w:rsidP="00583096">
      <w:pPr>
        <w:widowControl w:val="0"/>
        <w:overflowPunct w:val="0"/>
        <w:adjustRightInd w:val="0"/>
        <w:jc w:val="both"/>
        <w:rPr>
          <w:rFonts w:ascii="Arial" w:hAnsi="Arial" w:cs="Arial"/>
          <w:sz w:val="22"/>
          <w:szCs w:val="22"/>
        </w:rPr>
      </w:pPr>
    </w:p>
    <w:p w:rsidR="009E0552" w:rsidRPr="002E145C" w:rsidRDefault="008C27E4" w:rsidP="009E0552">
      <w:pPr>
        <w:widowControl w:val="0"/>
        <w:overflowPunct w:val="0"/>
        <w:adjustRightInd w:val="0"/>
        <w:jc w:val="both"/>
        <w:rPr>
          <w:rFonts w:ascii="Arial" w:hAnsi="Arial" w:cs="Arial"/>
          <w:sz w:val="22"/>
          <w:szCs w:val="22"/>
        </w:rPr>
      </w:pPr>
      <w:r w:rsidRPr="002E145C">
        <w:rPr>
          <w:rFonts w:ascii="Arial" w:hAnsi="Arial" w:cs="Arial"/>
          <w:b/>
          <w:sz w:val="22"/>
          <w:szCs w:val="22"/>
        </w:rPr>
        <w:t>V</w:t>
      </w:r>
      <w:r w:rsidR="00A84894" w:rsidRPr="002E145C">
        <w:rPr>
          <w:rFonts w:ascii="Arial" w:hAnsi="Arial" w:cs="Arial"/>
          <w:b/>
          <w:sz w:val="22"/>
          <w:szCs w:val="22"/>
        </w:rPr>
        <w:t xml:space="preserve">IGÉSIMO </w:t>
      </w:r>
      <w:r w:rsidR="006B4CC6" w:rsidRPr="002E145C">
        <w:rPr>
          <w:rFonts w:ascii="Arial" w:hAnsi="Arial" w:cs="Arial"/>
          <w:b/>
          <w:sz w:val="22"/>
          <w:szCs w:val="22"/>
        </w:rPr>
        <w:t>OCTAVO. -</w:t>
      </w:r>
      <w:r w:rsidR="006B54B8" w:rsidRPr="002E145C">
        <w:rPr>
          <w:rFonts w:ascii="Arial" w:hAnsi="Arial" w:cs="Arial"/>
          <w:sz w:val="22"/>
          <w:szCs w:val="22"/>
        </w:rPr>
        <w:t xml:space="preserve"> Se </w:t>
      </w:r>
      <w:r w:rsidR="00CA31A7" w:rsidRPr="002E145C">
        <w:rPr>
          <w:rFonts w:ascii="Arial" w:hAnsi="Arial" w:cs="Arial"/>
          <w:sz w:val="22"/>
          <w:szCs w:val="22"/>
        </w:rPr>
        <w:t xml:space="preserve">deberá </w:t>
      </w:r>
      <w:r w:rsidR="006B54B8" w:rsidRPr="002E145C">
        <w:rPr>
          <w:rFonts w:ascii="Arial" w:hAnsi="Arial" w:cs="Arial"/>
          <w:sz w:val="22"/>
          <w:szCs w:val="22"/>
        </w:rPr>
        <w:t xml:space="preserve">constituir </w:t>
      </w:r>
      <w:r w:rsidR="00672D50" w:rsidRPr="002E145C">
        <w:rPr>
          <w:rFonts w:ascii="Arial" w:hAnsi="Arial" w:cs="Arial"/>
          <w:sz w:val="22"/>
          <w:szCs w:val="22"/>
        </w:rPr>
        <w:t xml:space="preserve">al menos un </w:t>
      </w:r>
      <w:r w:rsidR="009D3931" w:rsidRPr="002E145C">
        <w:rPr>
          <w:rFonts w:ascii="Arial" w:hAnsi="Arial" w:cs="Arial"/>
          <w:sz w:val="22"/>
          <w:szCs w:val="22"/>
        </w:rPr>
        <w:t>C</w:t>
      </w:r>
      <w:r w:rsidR="006B54B8" w:rsidRPr="002E145C">
        <w:rPr>
          <w:rFonts w:ascii="Arial" w:hAnsi="Arial" w:cs="Arial"/>
          <w:sz w:val="22"/>
          <w:szCs w:val="22"/>
        </w:rPr>
        <w:t xml:space="preserve">omité </w:t>
      </w:r>
      <w:r w:rsidR="00672D50" w:rsidRPr="002E145C">
        <w:rPr>
          <w:rFonts w:ascii="Arial" w:hAnsi="Arial" w:cs="Arial"/>
          <w:sz w:val="22"/>
          <w:szCs w:val="22"/>
        </w:rPr>
        <w:t>por</w:t>
      </w:r>
      <w:r w:rsidR="006B54B8" w:rsidRPr="002E145C">
        <w:rPr>
          <w:rFonts w:ascii="Arial" w:hAnsi="Arial" w:cs="Arial"/>
          <w:sz w:val="22"/>
          <w:szCs w:val="22"/>
        </w:rPr>
        <w:t xml:space="preserve"> localidad</w:t>
      </w:r>
      <w:r w:rsidR="005369B9" w:rsidRPr="002E145C">
        <w:rPr>
          <w:rFonts w:ascii="Arial" w:hAnsi="Arial" w:cs="Arial"/>
          <w:sz w:val="22"/>
          <w:szCs w:val="22"/>
        </w:rPr>
        <w:t xml:space="preserve">, colonia, </w:t>
      </w:r>
      <w:r w:rsidR="00786B24" w:rsidRPr="002E145C">
        <w:rPr>
          <w:rFonts w:ascii="Arial" w:hAnsi="Arial" w:cs="Arial"/>
          <w:sz w:val="22"/>
          <w:szCs w:val="22"/>
        </w:rPr>
        <w:t xml:space="preserve">o </w:t>
      </w:r>
      <w:r w:rsidR="005369B9" w:rsidRPr="002E145C">
        <w:rPr>
          <w:rFonts w:ascii="Arial" w:hAnsi="Arial" w:cs="Arial"/>
          <w:sz w:val="22"/>
          <w:szCs w:val="22"/>
        </w:rPr>
        <w:t>ranchería</w:t>
      </w:r>
      <w:r w:rsidR="006B54B8" w:rsidRPr="002E145C">
        <w:rPr>
          <w:rFonts w:ascii="Arial" w:hAnsi="Arial" w:cs="Arial"/>
          <w:sz w:val="22"/>
          <w:szCs w:val="22"/>
        </w:rPr>
        <w:t xml:space="preserve"> en las que se ejecute</w:t>
      </w:r>
      <w:r w:rsidR="005369B9" w:rsidRPr="002E145C">
        <w:rPr>
          <w:rFonts w:ascii="Arial" w:hAnsi="Arial" w:cs="Arial"/>
          <w:sz w:val="22"/>
          <w:szCs w:val="22"/>
        </w:rPr>
        <w:t>n</w:t>
      </w:r>
      <w:r w:rsidR="006B4CC6" w:rsidRPr="002E145C">
        <w:rPr>
          <w:rFonts w:ascii="Arial" w:hAnsi="Arial" w:cs="Arial"/>
          <w:sz w:val="22"/>
          <w:szCs w:val="22"/>
        </w:rPr>
        <w:t xml:space="preserve"> </w:t>
      </w:r>
      <w:r w:rsidR="005369B9" w:rsidRPr="002E145C">
        <w:rPr>
          <w:rFonts w:ascii="Arial" w:hAnsi="Arial" w:cs="Arial"/>
          <w:sz w:val="22"/>
          <w:szCs w:val="22"/>
        </w:rPr>
        <w:t xml:space="preserve">los </w:t>
      </w:r>
      <w:r w:rsidR="006B4CC6" w:rsidRPr="002E145C">
        <w:rPr>
          <w:rFonts w:ascii="Arial" w:hAnsi="Arial" w:cs="Arial"/>
          <w:sz w:val="22"/>
          <w:szCs w:val="22"/>
        </w:rPr>
        <w:t>Programas Estatales</w:t>
      </w:r>
      <w:r w:rsidR="006B54B8" w:rsidRPr="002E145C">
        <w:rPr>
          <w:rFonts w:ascii="Arial" w:hAnsi="Arial" w:cs="Arial"/>
          <w:sz w:val="22"/>
          <w:szCs w:val="22"/>
        </w:rPr>
        <w:t xml:space="preserve"> atendiendo </w:t>
      </w:r>
      <w:r w:rsidR="00FF148D" w:rsidRPr="002E145C">
        <w:rPr>
          <w:rFonts w:ascii="Arial" w:hAnsi="Arial" w:cs="Arial"/>
          <w:sz w:val="22"/>
          <w:szCs w:val="22"/>
        </w:rPr>
        <w:t xml:space="preserve">a </w:t>
      </w:r>
      <w:r w:rsidR="005369B9" w:rsidRPr="002E145C">
        <w:rPr>
          <w:rFonts w:ascii="Arial" w:hAnsi="Arial" w:cs="Arial"/>
          <w:sz w:val="22"/>
          <w:szCs w:val="22"/>
        </w:rPr>
        <w:t>sus</w:t>
      </w:r>
      <w:r w:rsidR="006B54B8" w:rsidRPr="002E145C">
        <w:rPr>
          <w:rFonts w:ascii="Arial" w:hAnsi="Arial" w:cs="Arial"/>
          <w:sz w:val="22"/>
          <w:szCs w:val="22"/>
        </w:rPr>
        <w:t xml:space="preserve"> características operativas y a lo establecido en </w:t>
      </w:r>
      <w:r w:rsidR="00CD1E77" w:rsidRPr="002E145C">
        <w:rPr>
          <w:rFonts w:ascii="Arial" w:hAnsi="Arial" w:cs="Arial"/>
          <w:sz w:val="22"/>
          <w:szCs w:val="22"/>
        </w:rPr>
        <w:t>e</w:t>
      </w:r>
      <w:r w:rsidR="006B54B8" w:rsidRPr="002E145C">
        <w:rPr>
          <w:rFonts w:ascii="Arial" w:hAnsi="Arial" w:cs="Arial"/>
          <w:sz w:val="22"/>
          <w:szCs w:val="22"/>
        </w:rPr>
        <w:t xml:space="preserve">l </w:t>
      </w:r>
      <w:r w:rsidR="006B4CC6" w:rsidRPr="002E145C">
        <w:rPr>
          <w:rFonts w:ascii="Arial" w:hAnsi="Arial" w:cs="Arial"/>
          <w:sz w:val="22"/>
          <w:szCs w:val="22"/>
        </w:rPr>
        <w:t>Manual. Se</w:t>
      </w:r>
      <w:r w:rsidR="00672D50" w:rsidRPr="002E145C">
        <w:rPr>
          <w:rFonts w:ascii="Arial" w:hAnsi="Arial" w:cs="Arial"/>
          <w:sz w:val="22"/>
          <w:szCs w:val="22"/>
        </w:rPr>
        <w:t xml:space="preserve"> deberá constituir un comité por cada </w:t>
      </w:r>
      <w:r w:rsidR="00570B87" w:rsidRPr="002E145C">
        <w:rPr>
          <w:rFonts w:ascii="Arial" w:hAnsi="Arial" w:cs="Arial"/>
          <w:sz w:val="22"/>
          <w:szCs w:val="22"/>
        </w:rPr>
        <w:t>obra, apoyo o servicio</w:t>
      </w:r>
      <w:r w:rsidR="00672D50" w:rsidRPr="002E145C">
        <w:rPr>
          <w:rFonts w:ascii="Arial" w:hAnsi="Arial" w:cs="Arial"/>
          <w:sz w:val="22"/>
          <w:szCs w:val="22"/>
        </w:rPr>
        <w:t>,</w:t>
      </w:r>
      <w:r w:rsidR="009E0552" w:rsidRPr="002E145C">
        <w:rPr>
          <w:rFonts w:ascii="Arial" w:hAnsi="Arial" w:cs="Arial"/>
          <w:sz w:val="22"/>
          <w:szCs w:val="22"/>
        </w:rPr>
        <w:t xml:space="preserve"> en los términos del numeral Vigésimo </w:t>
      </w:r>
      <w:r w:rsidR="006B4CC6" w:rsidRPr="002E145C">
        <w:rPr>
          <w:rFonts w:ascii="Arial" w:hAnsi="Arial" w:cs="Arial"/>
          <w:sz w:val="22"/>
          <w:szCs w:val="22"/>
        </w:rPr>
        <w:t>Noveno de</w:t>
      </w:r>
      <w:r w:rsidR="009E0552" w:rsidRPr="002E145C">
        <w:rPr>
          <w:rFonts w:ascii="Arial" w:hAnsi="Arial" w:cs="Arial"/>
          <w:sz w:val="22"/>
          <w:szCs w:val="22"/>
        </w:rPr>
        <w:t xml:space="preserve"> los presentes Lineamientos.</w:t>
      </w:r>
    </w:p>
    <w:p w:rsidR="0007464B" w:rsidRPr="002E145C" w:rsidRDefault="0007464B" w:rsidP="009E0552">
      <w:pPr>
        <w:widowControl w:val="0"/>
        <w:overflowPunct w:val="0"/>
        <w:adjustRightInd w:val="0"/>
        <w:jc w:val="both"/>
        <w:rPr>
          <w:rFonts w:ascii="Arial" w:hAnsi="Arial" w:cs="Arial"/>
          <w:sz w:val="22"/>
          <w:szCs w:val="22"/>
        </w:rPr>
      </w:pPr>
    </w:p>
    <w:p w:rsidR="00524183" w:rsidRPr="002E145C" w:rsidRDefault="00543E94" w:rsidP="009E0552">
      <w:pPr>
        <w:widowControl w:val="0"/>
        <w:overflowPunct w:val="0"/>
        <w:adjustRightInd w:val="0"/>
        <w:jc w:val="both"/>
        <w:rPr>
          <w:rFonts w:ascii="Arial" w:hAnsi="Arial" w:cs="Arial"/>
          <w:sz w:val="22"/>
          <w:szCs w:val="22"/>
        </w:rPr>
      </w:pPr>
      <w:r w:rsidRPr="002E145C">
        <w:rPr>
          <w:rFonts w:ascii="Arial" w:hAnsi="Arial" w:cs="Arial"/>
          <w:sz w:val="22"/>
          <w:szCs w:val="22"/>
        </w:rPr>
        <w:t xml:space="preserve">En caso </w:t>
      </w:r>
      <w:r w:rsidR="00677026" w:rsidRPr="002E145C">
        <w:rPr>
          <w:rFonts w:ascii="Arial" w:hAnsi="Arial" w:cs="Arial"/>
          <w:sz w:val="22"/>
          <w:szCs w:val="22"/>
        </w:rPr>
        <w:t xml:space="preserve">de </w:t>
      </w:r>
      <w:r w:rsidRPr="002E145C">
        <w:rPr>
          <w:rFonts w:ascii="Arial" w:hAnsi="Arial" w:cs="Arial"/>
          <w:sz w:val="22"/>
          <w:szCs w:val="22"/>
        </w:rPr>
        <w:t xml:space="preserve">que la localidad, colonia o ranchería cuente con un número limitado de beneficiarios dispuestos a participar, se podrán considerar a un Comité ya conformado, pero deberá levantarse </w:t>
      </w:r>
      <w:r w:rsidR="00D52C2C" w:rsidRPr="002E145C">
        <w:rPr>
          <w:rFonts w:ascii="Arial" w:hAnsi="Arial" w:cs="Arial"/>
          <w:sz w:val="22"/>
          <w:szCs w:val="22"/>
        </w:rPr>
        <w:t>nueva acta constitutiva.</w:t>
      </w:r>
    </w:p>
    <w:p w:rsidR="005F7578" w:rsidRPr="002E145C" w:rsidRDefault="005F7578" w:rsidP="001126F5">
      <w:pPr>
        <w:widowControl w:val="0"/>
        <w:overflowPunct w:val="0"/>
        <w:adjustRightInd w:val="0"/>
        <w:jc w:val="both"/>
        <w:rPr>
          <w:rFonts w:ascii="Arial" w:hAnsi="Arial" w:cs="Arial"/>
          <w:b/>
          <w:sz w:val="22"/>
          <w:szCs w:val="22"/>
        </w:rPr>
      </w:pPr>
    </w:p>
    <w:p w:rsidR="001126F5" w:rsidRPr="002E145C" w:rsidRDefault="00A84894" w:rsidP="001126F5">
      <w:pPr>
        <w:widowControl w:val="0"/>
        <w:overflowPunct w:val="0"/>
        <w:adjustRightInd w:val="0"/>
        <w:jc w:val="both"/>
        <w:rPr>
          <w:rFonts w:ascii="Arial" w:hAnsi="Arial" w:cs="Arial"/>
          <w:sz w:val="22"/>
          <w:szCs w:val="22"/>
        </w:rPr>
      </w:pPr>
      <w:r w:rsidRPr="002E145C">
        <w:rPr>
          <w:rFonts w:ascii="Arial" w:hAnsi="Arial" w:cs="Arial"/>
          <w:b/>
          <w:sz w:val="22"/>
          <w:szCs w:val="22"/>
        </w:rPr>
        <w:t xml:space="preserve">VIGÉSIMO </w:t>
      </w:r>
      <w:r w:rsidR="006B4CC6" w:rsidRPr="002E145C">
        <w:rPr>
          <w:rFonts w:ascii="Arial" w:hAnsi="Arial" w:cs="Arial"/>
          <w:b/>
          <w:sz w:val="22"/>
          <w:szCs w:val="22"/>
        </w:rPr>
        <w:t>NOVENO.-</w:t>
      </w:r>
      <w:r w:rsidR="004E0D7F" w:rsidRPr="002E145C">
        <w:rPr>
          <w:rFonts w:ascii="Arial" w:hAnsi="Arial" w:cs="Arial"/>
          <w:b/>
          <w:sz w:val="22"/>
          <w:szCs w:val="22"/>
        </w:rPr>
        <w:t xml:space="preserve"> </w:t>
      </w:r>
      <w:r w:rsidR="001126F5" w:rsidRPr="002E145C">
        <w:rPr>
          <w:rFonts w:ascii="Arial" w:hAnsi="Arial" w:cs="Arial"/>
          <w:sz w:val="22"/>
          <w:szCs w:val="22"/>
        </w:rPr>
        <w:t>Para la conformación y registro de los Comités, la Representación Estatal y, en su caso</w:t>
      </w:r>
      <w:r w:rsidR="008256BA" w:rsidRPr="002E145C">
        <w:rPr>
          <w:rFonts w:ascii="Arial" w:hAnsi="Arial" w:cs="Arial"/>
          <w:sz w:val="22"/>
          <w:szCs w:val="22"/>
        </w:rPr>
        <w:t>,</w:t>
      </w:r>
      <w:r w:rsidR="001126F5" w:rsidRPr="002E145C">
        <w:rPr>
          <w:rFonts w:ascii="Arial" w:hAnsi="Arial" w:cs="Arial"/>
          <w:sz w:val="22"/>
          <w:szCs w:val="22"/>
        </w:rPr>
        <w:t xml:space="preserve"> la Instancia Ejecuto</w:t>
      </w:r>
      <w:r w:rsidR="0007464B" w:rsidRPr="002E145C">
        <w:rPr>
          <w:rFonts w:ascii="Arial" w:hAnsi="Arial" w:cs="Arial"/>
          <w:sz w:val="22"/>
          <w:szCs w:val="22"/>
        </w:rPr>
        <w:t>ra organizará una reunión previa</w:t>
      </w:r>
      <w:r w:rsidR="001126F5" w:rsidRPr="002E145C">
        <w:rPr>
          <w:rFonts w:ascii="Arial" w:hAnsi="Arial" w:cs="Arial"/>
          <w:sz w:val="22"/>
          <w:szCs w:val="22"/>
        </w:rPr>
        <w:t xml:space="preserve"> al inicio de la ejecución</w:t>
      </w:r>
      <w:r w:rsidR="00A66528" w:rsidRPr="002E145C">
        <w:rPr>
          <w:rFonts w:ascii="Arial" w:hAnsi="Arial" w:cs="Arial"/>
          <w:sz w:val="22"/>
          <w:szCs w:val="22"/>
        </w:rPr>
        <w:t xml:space="preserve"> de las</w:t>
      </w:r>
      <w:r w:rsidR="001126F5" w:rsidRPr="002E145C">
        <w:rPr>
          <w:rFonts w:ascii="Arial" w:hAnsi="Arial" w:cs="Arial"/>
          <w:sz w:val="22"/>
          <w:szCs w:val="22"/>
        </w:rPr>
        <w:t xml:space="preserve"> obra</w:t>
      </w:r>
      <w:r w:rsidR="00A66528" w:rsidRPr="002E145C">
        <w:rPr>
          <w:rFonts w:ascii="Arial" w:hAnsi="Arial" w:cs="Arial"/>
          <w:sz w:val="22"/>
          <w:szCs w:val="22"/>
        </w:rPr>
        <w:t>s</w:t>
      </w:r>
      <w:r w:rsidR="001126F5" w:rsidRPr="002E145C">
        <w:rPr>
          <w:rFonts w:ascii="Arial" w:hAnsi="Arial" w:cs="Arial"/>
          <w:sz w:val="22"/>
          <w:szCs w:val="22"/>
        </w:rPr>
        <w:t xml:space="preserve">, </w:t>
      </w:r>
      <w:r w:rsidR="00D52C2C" w:rsidRPr="002E145C">
        <w:rPr>
          <w:rFonts w:ascii="Arial" w:hAnsi="Arial" w:cs="Arial"/>
          <w:sz w:val="22"/>
          <w:szCs w:val="22"/>
        </w:rPr>
        <w:t>apoyo</w:t>
      </w:r>
      <w:r w:rsidR="00A66528" w:rsidRPr="002E145C">
        <w:rPr>
          <w:rFonts w:ascii="Arial" w:hAnsi="Arial" w:cs="Arial"/>
          <w:sz w:val="22"/>
          <w:szCs w:val="22"/>
        </w:rPr>
        <w:t>s</w:t>
      </w:r>
      <w:r w:rsidR="001126F5" w:rsidRPr="002E145C">
        <w:rPr>
          <w:rFonts w:ascii="Arial" w:hAnsi="Arial" w:cs="Arial"/>
          <w:sz w:val="22"/>
          <w:szCs w:val="22"/>
        </w:rPr>
        <w:t xml:space="preserve"> o servicio</w:t>
      </w:r>
      <w:r w:rsidR="00A66528" w:rsidRPr="002E145C">
        <w:rPr>
          <w:rFonts w:ascii="Arial" w:hAnsi="Arial" w:cs="Arial"/>
          <w:sz w:val="22"/>
          <w:szCs w:val="22"/>
        </w:rPr>
        <w:t>s</w:t>
      </w:r>
      <w:r w:rsidR="001126F5" w:rsidRPr="002E145C">
        <w:rPr>
          <w:rFonts w:ascii="Arial" w:hAnsi="Arial" w:cs="Arial"/>
          <w:sz w:val="22"/>
          <w:szCs w:val="22"/>
        </w:rPr>
        <w:t xml:space="preserve"> de que se trate, en la cual estén presentes los beneficiarios y los representantes de las diferentes instancias que participan en la operatividad de los mismos, así como hacer extensiva la invitación a</w:t>
      </w:r>
      <w:r w:rsidR="006B4CC6" w:rsidRPr="002E145C">
        <w:rPr>
          <w:rFonts w:ascii="Arial" w:hAnsi="Arial" w:cs="Arial"/>
          <w:sz w:val="22"/>
          <w:szCs w:val="22"/>
        </w:rPr>
        <w:t xml:space="preserve"> </w:t>
      </w:r>
      <w:r w:rsidR="001126F5" w:rsidRPr="002E145C">
        <w:rPr>
          <w:rFonts w:ascii="Arial" w:hAnsi="Arial" w:cs="Arial"/>
          <w:sz w:val="22"/>
          <w:szCs w:val="22"/>
        </w:rPr>
        <w:t>l</w:t>
      </w:r>
      <w:r w:rsidR="005F7578" w:rsidRPr="002E145C">
        <w:rPr>
          <w:rFonts w:ascii="Arial" w:hAnsi="Arial" w:cs="Arial"/>
          <w:sz w:val="22"/>
          <w:szCs w:val="22"/>
        </w:rPr>
        <w:t>a</w:t>
      </w:r>
      <w:r w:rsidR="006B4CC6" w:rsidRPr="002E145C">
        <w:rPr>
          <w:rFonts w:ascii="Arial" w:hAnsi="Arial" w:cs="Arial"/>
          <w:sz w:val="22"/>
          <w:szCs w:val="22"/>
        </w:rPr>
        <w:t xml:space="preserve"> </w:t>
      </w:r>
      <w:r w:rsidR="005F7578" w:rsidRPr="002E145C">
        <w:rPr>
          <w:rFonts w:ascii="Arial" w:hAnsi="Arial" w:cs="Arial"/>
          <w:sz w:val="22"/>
          <w:szCs w:val="22"/>
        </w:rPr>
        <w:t>Secretaría</w:t>
      </w:r>
      <w:r w:rsidR="001126F5" w:rsidRPr="002E145C">
        <w:rPr>
          <w:rFonts w:ascii="Arial" w:hAnsi="Arial" w:cs="Arial"/>
          <w:sz w:val="22"/>
          <w:szCs w:val="22"/>
        </w:rPr>
        <w:t>, en la que se acordará lo siguiente:</w:t>
      </w:r>
    </w:p>
    <w:p w:rsidR="00293C82" w:rsidRPr="002E145C" w:rsidRDefault="00293C82" w:rsidP="001126F5">
      <w:pPr>
        <w:widowControl w:val="0"/>
        <w:overflowPunct w:val="0"/>
        <w:adjustRightInd w:val="0"/>
        <w:jc w:val="both"/>
        <w:rPr>
          <w:rFonts w:ascii="Arial" w:hAnsi="Arial" w:cs="Arial"/>
          <w:sz w:val="22"/>
          <w:szCs w:val="22"/>
        </w:rPr>
      </w:pPr>
    </w:p>
    <w:p w:rsidR="00293C82" w:rsidRPr="002E145C" w:rsidRDefault="001126F5" w:rsidP="00A52BF7">
      <w:pPr>
        <w:widowControl w:val="0"/>
        <w:numPr>
          <w:ilvl w:val="0"/>
          <w:numId w:val="11"/>
        </w:numPr>
        <w:overflowPunct w:val="0"/>
        <w:adjustRightInd w:val="0"/>
        <w:jc w:val="both"/>
        <w:rPr>
          <w:rFonts w:ascii="Arial" w:hAnsi="Arial" w:cs="Arial"/>
          <w:sz w:val="22"/>
          <w:szCs w:val="22"/>
        </w:rPr>
      </w:pPr>
      <w:r w:rsidRPr="002E145C">
        <w:rPr>
          <w:rFonts w:ascii="Arial" w:hAnsi="Arial" w:cs="Arial"/>
          <w:sz w:val="22"/>
          <w:szCs w:val="22"/>
        </w:rPr>
        <w:t>La asamblea de beneficiarios del Programa Estatal</w:t>
      </w:r>
      <w:r w:rsidR="00293C82" w:rsidRPr="002E145C">
        <w:rPr>
          <w:rFonts w:ascii="Arial" w:hAnsi="Arial" w:cs="Arial"/>
          <w:sz w:val="22"/>
          <w:szCs w:val="22"/>
        </w:rPr>
        <w:t xml:space="preserve">, será quien elija de manera </w:t>
      </w:r>
      <w:r w:rsidRPr="002E145C">
        <w:rPr>
          <w:rFonts w:ascii="Arial" w:hAnsi="Arial" w:cs="Arial"/>
          <w:sz w:val="22"/>
          <w:szCs w:val="22"/>
        </w:rPr>
        <w:t>democrática a los integrantes del Comité y las instancias responsables de la operatividad del programa promoverá</w:t>
      </w:r>
      <w:r w:rsidR="00FF148D" w:rsidRPr="002E145C">
        <w:rPr>
          <w:rFonts w:ascii="Arial" w:hAnsi="Arial" w:cs="Arial"/>
          <w:sz w:val="22"/>
          <w:szCs w:val="22"/>
        </w:rPr>
        <w:t>n</w:t>
      </w:r>
      <w:r w:rsidRPr="002E145C">
        <w:rPr>
          <w:rFonts w:ascii="Arial" w:hAnsi="Arial" w:cs="Arial"/>
          <w:sz w:val="22"/>
          <w:szCs w:val="22"/>
        </w:rPr>
        <w:t xml:space="preserve"> que el Comité se integre equitativamente por mujeres y hombres; salvo el caso de los Programas Estatales que definan lo contrario;</w:t>
      </w:r>
    </w:p>
    <w:p w:rsidR="00293C82" w:rsidRPr="002E145C" w:rsidRDefault="00293C82" w:rsidP="00293C82">
      <w:pPr>
        <w:widowControl w:val="0"/>
        <w:overflowPunct w:val="0"/>
        <w:adjustRightInd w:val="0"/>
        <w:jc w:val="both"/>
        <w:rPr>
          <w:rFonts w:ascii="Arial" w:hAnsi="Arial" w:cs="Arial"/>
          <w:sz w:val="22"/>
          <w:szCs w:val="22"/>
        </w:rPr>
      </w:pPr>
    </w:p>
    <w:p w:rsidR="001126F5" w:rsidRPr="002E145C" w:rsidRDefault="001126F5" w:rsidP="00A52BF7">
      <w:pPr>
        <w:widowControl w:val="0"/>
        <w:numPr>
          <w:ilvl w:val="0"/>
          <w:numId w:val="11"/>
        </w:numPr>
        <w:overflowPunct w:val="0"/>
        <w:adjustRightInd w:val="0"/>
        <w:jc w:val="both"/>
        <w:rPr>
          <w:rFonts w:ascii="Arial" w:hAnsi="Arial" w:cs="Arial"/>
          <w:sz w:val="22"/>
          <w:szCs w:val="22"/>
        </w:rPr>
      </w:pPr>
      <w:r w:rsidRPr="002E145C">
        <w:rPr>
          <w:rFonts w:ascii="Arial" w:hAnsi="Arial" w:cs="Arial"/>
          <w:sz w:val="22"/>
          <w:szCs w:val="22"/>
        </w:rPr>
        <w:t xml:space="preserve">Los integrantes del Comité deberán solicitar </w:t>
      </w:r>
      <w:r w:rsidR="00677026" w:rsidRPr="002E145C">
        <w:rPr>
          <w:rFonts w:ascii="Arial" w:hAnsi="Arial" w:cs="Arial"/>
          <w:sz w:val="22"/>
          <w:szCs w:val="22"/>
        </w:rPr>
        <w:t>su registro</w:t>
      </w:r>
      <w:r w:rsidR="006B4CC6" w:rsidRPr="002E145C">
        <w:rPr>
          <w:rFonts w:ascii="Arial" w:hAnsi="Arial" w:cs="Arial"/>
          <w:sz w:val="22"/>
          <w:szCs w:val="22"/>
        </w:rPr>
        <w:t xml:space="preserve"> </w:t>
      </w:r>
      <w:r w:rsidRPr="002E145C">
        <w:rPr>
          <w:rFonts w:ascii="Arial" w:hAnsi="Arial" w:cs="Arial"/>
          <w:sz w:val="22"/>
          <w:szCs w:val="22"/>
        </w:rPr>
        <w:t>por</w:t>
      </w:r>
      <w:r w:rsidR="00325634" w:rsidRPr="002E145C">
        <w:rPr>
          <w:rFonts w:ascii="Arial" w:hAnsi="Arial" w:cs="Arial"/>
          <w:sz w:val="22"/>
          <w:szCs w:val="22"/>
        </w:rPr>
        <w:t xml:space="preserve"> medio de un</w:t>
      </w:r>
      <w:r w:rsidRPr="002E145C">
        <w:rPr>
          <w:rFonts w:ascii="Arial" w:hAnsi="Arial" w:cs="Arial"/>
          <w:sz w:val="22"/>
          <w:szCs w:val="22"/>
        </w:rPr>
        <w:t xml:space="preserve"> escrito libre a la instancia responsable de la operatividad del programa, el cual deberá contener el nombre del Programa Estatal, el ejercicio fiscal, la representación y domicilio legal del Comité, así como los mecanismos e instrumentos que utilizarán para el ejercicio de sus funciones;</w:t>
      </w:r>
    </w:p>
    <w:p w:rsidR="009617AF" w:rsidRPr="002E145C" w:rsidRDefault="009617AF" w:rsidP="009617AF">
      <w:pPr>
        <w:autoSpaceDE w:val="0"/>
        <w:autoSpaceDN w:val="0"/>
        <w:adjustRightInd w:val="0"/>
        <w:rPr>
          <w:rFonts w:ascii="Arial" w:hAnsi="Arial" w:cs="Arial"/>
          <w:sz w:val="22"/>
          <w:szCs w:val="22"/>
          <w:lang w:val="es-MX" w:eastAsia="es-MX"/>
        </w:rPr>
      </w:pPr>
    </w:p>
    <w:p w:rsidR="001126F5" w:rsidRPr="002E145C" w:rsidRDefault="001126F5" w:rsidP="00A52BF7">
      <w:pPr>
        <w:widowControl w:val="0"/>
        <w:numPr>
          <w:ilvl w:val="0"/>
          <w:numId w:val="11"/>
        </w:numPr>
        <w:overflowPunct w:val="0"/>
        <w:adjustRightInd w:val="0"/>
        <w:jc w:val="both"/>
        <w:rPr>
          <w:rFonts w:ascii="Arial" w:hAnsi="Arial" w:cs="Arial"/>
          <w:sz w:val="22"/>
          <w:szCs w:val="22"/>
        </w:rPr>
      </w:pPr>
      <w:r w:rsidRPr="002E145C">
        <w:rPr>
          <w:rFonts w:ascii="Arial" w:hAnsi="Arial" w:cs="Arial"/>
          <w:sz w:val="22"/>
          <w:szCs w:val="22"/>
        </w:rPr>
        <w:t>El representante de</w:t>
      </w:r>
      <w:r w:rsidR="008256BA" w:rsidRPr="002E145C">
        <w:rPr>
          <w:rFonts w:ascii="Arial" w:hAnsi="Arial" w:cs="Arial"/>
          <w:sz w:val="22"/>
          <w:szCs w:val="22"/>
        </w:rPr>
        <w:t xml:space="preserve"> la</w:t>
      </w:r>
      <w:r w:rsidR="006B4CC6" w:rsidRPr="002E145C">
        <w:rPr>
          <w:rFonts w:ascii="Arial" w:hAnsi="Arial" w:cs="Arial"/>
          <w:sz w:val="22"/>
          <w:szCs w:val="22"/>
        </w:rPr>
        <w:t xml:space="preserve"> </w:t>
      </w:r>
      <w:r w:rsidR="00D52C2C" w:rsidRPr="002E145C">
        <w:rPr>
          <w:rFonts w:ascii="Arial" w:hAnsi="Arial" w:cs="Arial"/>
          <w:sz w:val="22"/>
          <w:szCs w:val="22"/>
        </w:rPr>
        <w:t>Ins</w:t>
      </w:r>
      <w:r w:rsidRPr="002E145C">
        <w:rPr>
          <w:rFonts w:ascii="Arial" w:hAnsi="Arial" w:cs="Arial"/>
          <w:sz w:val="22"/>
          <w:szCs w:val="22"/>
        </w:rPr>
        <w:t xml:space="preserve">tancia </w:t>
      </w:r>
      <w:r w:rsidR="00D54D11" w:rsidRPr="002E145C">
        <w:rPr>
          <w:rFonts w:ascii="Arial" w:hAnsi="Arial" w:cs="Arial"/>
          <w:sz w:val="22"/>
          <w:szCs w:val="22"/>
        </w:rPr>
        <w:t>r</w:t>
      </w:r>
      <w:r w:rsidR="00D52C2C" w:rsidRPr="002E145C">
        <w:rPr>
          <w:rFonts w:ascii="Arial" w:hAnsi="Arial" w:cs="Arial"/>
          <w:sz w:val="22"/>
          <w:szCs w:val="22"/>
        </w:rPr>
        <w:t>es</w:t>
      </w:r>
      <w:r w:rsidRPr="002E145C">
        <w:rPr>
          <w:rFonts w:ascii="Arial" w:hAnsi="Arial" w:cs="Arial"/>
          <w:sz w:val="22"/>
          <w:szCs w:val="22"/>
        </w:rPr>
        <w:t>ponsable de la operatividad del programa verificará en el padrón correspondi</w:t>
      </w:r>
      <w:r w:rsidR="00251A7E" w:rsidRPr="002E145C">
        <w:rPr>
          <w:rFonts w:ascii="Arial" w:hAnsi="Arial" w:cs="Arial"/>
          <w:sz w:val="22"/>
          <w:szCs w:val="22"/>
        </w:rPr>
        <w:t>ente su calidad de beneficiario</w:t>
      </w:r>
      <w:r w:rsidRPr="002E145C">
        <w:rPr>
          <w:rFonts w:ascii="Arial" w:hAnsi="Arial" w:cs="Arial"/>
          <w:sz w:val="22"/>
          <w:szCs w:val="22"/>
        </w:rPr>
        <w:t xml:space="preserve">, y en el caso de que alguno de los integrantes no tenga </w:t>
      </w:r>
      <w:r w:rsidR="00786B24" w:rsidRPr="002E145C">
        <w:rPr>
          <w:rFonts w:ascii="Arial" w:hAnsi="Arial" w:cs="Arial"/>
          <w:sz w:val="22"/>
          <w:szCs w:val="22"/>
        </w:rPr>
        <w:t>ta</w:t>
      </w:r>
      <w:r w:rsidRPr="002E145C">
        <w:rPr>
          <w:rFonts w:ascii="Arial" w:hAnsi="Arial" w:cs="Arial"/>
          <w:sz w:val="22"/>
          <w:szCs w:val="22"/>
        </w:rPr>
        <w:t>l carácter, la Instancia Ejecutora deberá informarlo inmediatamente al Comité, a efecto de que éste realice las aclaraciones correspondientes o se elija al nuevo integrante</w:t>
      </w:r>
      <w:r w:rsidR="00D54D11" w:rsidRPr="002E145C">
        <w:rPr>
          <w:rFonts w:ascii="Arial" w:hAnsi="Arial" w:cs="Arial"/>
          <w:sz w:val="22"/>
          <w:szCs w:val="22"/>
        </w:rPr>
        <w:t>,</w:t>
      </w:r>
      <w:r w:rsidRPr="002E145C">
        <w:rPr>
          <w:rFonts w:ascii="Arial" w:hAnsi="Arial" w:cs="Arial"/>
          <w:sz w:val="22"/>
          <w:szCs w:val="22"/>
        </w:rPr>
        <w:t xml:space="preserve"> debiendo formular un nuevo escrito de solicitud de registro y en caso de no existir objeción alguna, deberá expedir la constancia de su registro correspondiente, de acuerdo a lo establecido en el Manual. </w:t>
      </w:r>
    </w:p>
    <w:p w:rsidR="00541D5E" w:rsidRDefault="00541D5E" w:rsidP="00541D5E">
      <w:pPr>
        <w:pStyle w:val="Prrafodelista"/>
        <w:rPr>
          <w:rFonts w:ascii="Arial" w:hAnsi="Arial" w:cs="Arial"/>
          <w:sz w:val="22"/>
          <w:szCs w:val="22"/>
        </w:rPr>
      </w:pPr>
    </w:p>
    <w:p w:rsidR="00864A14" w:rsidRDefault="00864A14" w:rsidP="00541D5E">
      <w:pPr>
        <w:pStyle w:val="Prrafodelista"/>
        <w:rPr>
          <w:rFonts w:ascii="Arial" w:hAnsi="Arial" w:cs="Arial"/>
          <w:sz w:val="22"/>
          <w:szCs w:val="22"/>
        </w:rPr>
      </w:pPr>
    </w:p>
    <w:p w:rsidR="00864A14" w:rsidRDefault="00864A14" w:rsidP="00541D5E">
      <w:pPr>
        <w:pStyle w:val="Prrafodelista"/>
        <w:rPr>
          <w:rFonts w:ascii="Arial" w:hAnsi="Arial" w:cs="Arial"/>
          <w:sz w:val="22"/>
          <w:szCs w:val="22"/>
        </w:rPr>
      </w:pPr>
    </w:p>
    <w:p w:rsidR="00864A14" w:rsidRPr="002E145C" w:rsidRDefault="00864A14" w:rsidP="00541D5E">
      <w:pPr>
        <w:pStyle w:val="Prrafodelista"/>
        <w:rPr>
          <w:rFonts w:ascii="Arial" w:hAnsi="Arial" w:cs="Arial"/>
          <w:sz w:val="22"/>
          <w:szCs w:val="22"/>
        </w:rPr>
      </w:pPr>
    </w:p>
    <w:p w:rsidR="00541D5E" w:rsidRPr="002E145C" w:rsidRDefault="001126F5" w:rsidP="00A52BF7">
      <w:pPr>
        <w:widowControl w:val="0"/>
        <w:numPr>
          <w:ilvl w:val="0"/>
          <w:numId w:val="11"/>
        </w:numPr>
        <w:overflowPunct w:val="0"/>
        <w:adjustRightInd w:val="0"/>
        <w:jc w:val="both"/>
        <w:rPr>
          <w:rFonts w:ascii="Arial" w:hAnsi="Arial" w:cs="Arial"/>
          <w:sz w:val="22"/>
          <w:szCs w:val="22"/>
        </w:rPr>
      </w:pPr>
      <w:r w:rsidRPr="002E145C">
        <w:rPr>
          <w:rFonts w:ascii="Arial" w:hAnsi="Arial" w:cs="Arial"/>
          <w:sz w:val="22"/>
          <w:szCs w:val="22"/>
        </w:rPr>
        <w:lastRenderedPageBreak/>
        <w:t xml:space="preserve">El representante de la </w:t>
      </w:r>
      <w:r w:rsidR="00D52C2C" w:rsidRPr="002E145C">
        <w:rPr>
          <w:rFonts w:ascii="Arial" w:hAnsi="Arial" w:cs="Arial"/>
          <w:sz w:val="22"/>
          <w:szCs w:val="22"/>
        </w:rPr>
        <w:t>In</w:t>
      </w:r>
      <w:r w:rsidRPr="002E145C">
        <w:rPr>
          <w:rFonts w:ascii="Arial" w:hAnsi="Arial" w:cs="Arial"/>
          <w:sz w:val="22"/>
          <w:szCs w:val="22"/>
        </w:rPr>
        <w:t xml:space="preserve">stancia </w:t>
      </w:r>
      <w:r w:rsidR="00D54D11" w:rsidRPr="002E145C">
        <w:rPr>
          <w:rFonts w:ascii="Arial" w:hAnsi="Arial" w:cs="Arial"/>
          <w:sz w:val="22"/>
          <w:szCs w:val="22"/>
        </w:rPr>
        <w:t>r</w:t>
      </w:r>
      <w:r w:rsidR="00D52C2C" w:rsidRPr="002E145C">
        <w:rPr>
          <w:rFonts w:ascii="Arial" w:hAnsi="Arial" w:cs="Arial"/>
          <w:sz w:val="22"/>
          <w:szCs w:val="22"/>
        </w:rPr>
        <w:t>e</w:t>
      </w:r>
      <w:r w:rsidRPr="002E145C">
        <w:rPr>
          <w:rFonts w:ascii="Arial" w:hAnsi="Arial" w:cs="Arial"/>
          <w:sz w:val="22"/>
          <w:szCs w:val="22"/>
        </w:rPr>
        <w:t>sponsable del programa</w:t>
      </w:r>
      <w:r w:rsidR="00D54D11" w:rsidRPr="002E145C">
        <w:rPr>
          <w:rFonts w:ascii="Arial" w:hAnsi="Arial" w:cs="Arial"/>
          <w:sz w:val="22"/>
          <w:szCs w:val="22"/>
        </w:rPr>
        <w:t>,</w:t>
      </w:r>
      <w:r w:rsidRPr="002E145C">
        <w:rPr>
          <w:rFonts w:ascii="Arial" w:hAnsi="Arial" w:cs="Arial"/>
          <w:sz w:val="22"/>
          <w:szCs w:val="22"/>
        </w:rPr>
        <w:t xml:space="preserve"> asesora</w:t>
      </w:r>
      <w:r w:rsidR="00BF5095" w:rsidRPr="002E145C">
        <w:rPr>
          <w:rFonts w:ascii="Arial" w:hAnsi="Arial" w:cs="Arial"/>
          <w:sz w:val="22"/>
          <w:szCs w:val="22"/>
        </w:rPr>
        <w:t>rá al Comité respecto a la elaboración</w:t>
      </w:r>
      <w:r w:rsidRPr="002E145C">
        <w:rPr>
          <w:rFonts w:ascii="Arial" w:hAnsi="Arial" w:cs="Arial"/>
          <w:sz w:val="22"/>
          <w:szCs w:val="22"/>
        </w:rPr>
        <w:t xml:space="preserve"> del escrito libre, brindándole la información suficiente sobre la operación del programa, así como lo relacionado a sus funciones. </w:t>
      </w:r>
    </w:p>
    <w:p w:rsidR="00CE4C57" w:rsidRPr="002E145C" w:rsidRDefault="00CE4C57" w:rsidP="00CE4C57">
      <w:pPr>
        <w:pStyle w:val="Prrafodelista"/>
        <w:rPr>
          <w:rFonts w:ascii="Arial" w:hAnsi="Arial" w:cs="Arial"/>
          <w:sz w:val="22"/>
          <w:szCs w:val="22"/>
        </w:rPr>
      </w:pPr>
    </w:p>
    <w:p w:rsidR="00DE2D3F" w:rsidRPr="002E145C" w:rsidRDefault="006B4CC6" w:rsidP="00583096">
      <w:pPr>
        <w:widowControl w:val="0"/>
        <w:overflowPunct w:val="0"/>
        <w:adjustRightInd w:val="0"/>
        <w:jc w:val="both"/>
        <w:rPr>
          <w:rFonts w:ascii="Arial" w:hAnsi="Arial" w:cs="Arial"/>
          <w:sz w:val="22"/>
          <w:szCs w:val="22"/>
        </w:rPr>
      </w:pPr>
      <w:r w:rsidRPr="002E145C">
        <w:rPr>
          <w:rFonts w:ascii="Arial" w:hAnsi="Arial" w:cs="Arial"/>
          <w:b/>
          <w:sz w:val="22"/>
          <w:szCs w:val="22"/>
        </w:rPr>
        <w:t>TRIGÉSIMO.-</w:t>
      </w:r>
      <w:r w:rsidR="00C15218" w:rsidRPr="002E145C">
        <w:rPr>
          <w:rFonts w:ascii="Arial" w:hAnsi="Arial" w:cs="Arial"/>
          <w:sz w:val="22"/>
          <w:szCs w:val="22"/>
        </w:rPr>
        <w:t xml:space="preserve"> La condición de integrante de un Comité se pierde por las siguientes causas:</w:t>
      </w:r>
    </w:p>
    <w:p w:rsidR="00DE2D3F" w:rsidRPr="002E145C" w:rsidRDefault="00DE2D3F" w:rsidP="00583096">
      <w:pPr>
        <w:widowControl w:val="0"/>
        <w:overflowPunct w:val="0"/>
        <w:adjustRightInd w:val="0"/>
        <w:jc w:val="both"/>
        <w:rPr>
          <w:rFonts w:ascii="Arial" w:hAnsi="Arial" w:cs="Arial"/>
          <w:sz w:val="22"/>
          <w:szCs w:val="22"/>
        </w:rPr>
      </w:pPr>
    </w:p>
    <w:p w:rsidR="00C15218" w:rsidRPr="002E145C" w:rsidRDefault="00C15218" w:rsidP="00A52BF7">
      <w:pPr>
        <w:widowControl w:val="0"/>
        <w:numPr>
          <w:ilvl w:val="0"/>
          <w:numId w:val="9"/>
        </w:numPr>
        <w:overflowPunct w:val="0"/>
        <w:adjustRightInd w:val="0"/>
        <w:jc w:val="both"/>
        <w:rPr>
          <w:rFonts w:ascii="Arial" w:hAnsi="Arial" w:cs="Arial"/>
          <w:sz w:val="22"/>
          <w:szCs w:val="22"/>
        </w:rPr>
      </w:pPr>
      <w:r w:rsidRPr="002E145C">
        <w:rPr>
          <w:rFonts w:ascii="Arial" w:hAnsi="Arial" w:cs="Arial"/>
          <w:sz w:val="22"/>
          <w:szCs w:val="22"/>
        </w:rPr>
        <w:t xml:space="preserve">Muerte del integrante; </w:t>
      </w:r>
    </w:p>
    <w:p w:rsidR="00DE2D3F" w:rsidRPr="002E145C" w:rsidRDefault="00DE2D3F" w:rsidP="00583096">
      <w:pPr>
        <w:widowControl w:val="0"/>
        <w:overflowPunct w:val="0"/>
        <w:adjustRightInd w:val="0"/>
        <w:jc w:val="both"/>
        <w:rPr>
          <w:rFonts w:ascii="Arial" w:hAnsi="Arial" w:cs="Arial"/>
          <w:sz w:val="22"/>
          <w:szCs w:val="22"/>
        </w:rPr>
      </w:pPr>
    </w:p>
    <w:p w:rsidR="00C15218" w:rsidRPr="002E145C" w:rsidRDefault="00C15218" w:rsidP="00A52BF7">
      <w:pPr>
        <w:widowControl w:val="0"/>
        <w:numPr>
          <w:ilvl w:val="0"/>
          <w:numId w:val="9"/>
        </w:numPr>
        <w:overflowPunct w:val="0"/>
        <w:adjustRightInd w:val="0"/>
        <w:jc w:val="both"/>
        <w:rPr>
          <w:rFonts w:ascii="Arial" w:hAnsi="Arial" w:cs="Arial"/>
          <w:sz w:val="22"/>
          <w:szCs w:val="22"/>
        </w:rPr>
      </w:pPr>
      <w:r w:rsidRPr="002E145C">
        <w:rPr>
          <w:rFonts w:ascii="Arial" w:hAnsi="Arial" w:cs="Arial"/>
          <w:sz w:val="22"/>
          <w:szCs w:val="22"/>
        </w:rPr>
        <w:t xml:space="preserve">Separación voluntaria, mediante escrito dirigido a los miembros del Comité; </w:t>
      </w:r>
    </w:p>
    <w:p w:rsidR="00DE2D3F" w:rsidRPr="002E145C" w:rsidRDefault="00DE2D3F" w:rsidP="00583096">
      <w:pPr>
        <w:widowControl w:val="0"/>
        <w:overflowPunct w:val="0"/>
        <w:adjustRightInd w:val="0"/>
        <w:jc w:val="both"/>
        <w:rPr>
          <w:rFonts w:ascii="Arial" w:hAnsi="Arial" w:cs="Arial"/>
          <w:sz w:val="22"/>
          <w:szCs w:val="22"/>
        </w:rPr>
      </w:pPr>
    </w:p>
    <w:p w:rsidR="00C15218" w:rsidRPr="002E145C" w:rsidRDefault="00C15218" w:rsidP="00A52BF7">
      <w:pPr>
        <w:widowControl w:val="0"/>
        <w:numPr>
          <w:ilvl w:val="0"/>
          <w:numId w:val="9"/>
        </w:numPr>
        <w:overflowPunct w:val="0"/>
        <w:adjustRightInd w:val="0"/>
        <w:jc w:val="both"/>
        <w:rPr>
          <w:rFonts w:ascii="Arial" w:hAnsi="Arial" w:cs="Arial"/>
          <w:sz w:val="22"/>
          <w:szCs w:val="22"/>
        </w:rPr>
      </w:pPr>
      <w:r w:rsidRPr="002E145C">
        <w:rPr>
          <w:rFonts w:ascii="Arial" w:hAnsi="Arial" w:cs="Arial"/>
          <w:sz w:val="22"/>
          <w:szCs w:val="22"/>
        </w:rPr>
        <w:t xml:space="preserve">Acuerdo de la mayoría de los beneficiarios del </w:t>
      </w:r>
      <w:r w:rsidR="00C81B6D" w:rsidRPr="002E145C">
        <w:rPr>
          <w:rFonts w:ascii="Arial" w:hAnsi="Arial" w:cs="Arial"/>
          <w:sz w:val="22"/>
          <w:szCs w:val="22"/>
        </w:rPr>
        <w:t>P</w:t>
      </w:r>
      <w:r w:rsidRPr="002E145C">
        <w:rPr>
          <w:rFonts w:ascii="Arial" w:hAnsi="Arial" w:cs="Arial"/>
          <w:sz w:val="22"/>
          <w:szCs w:val="22"/>
        </w:rPr>
        <w:t xml:space="preserve">rograma </w:t>
      </w:r>
      <w:r w:rsidR="00C81B6D" w:rsidRPr="002E145C">
        <w:rPr>
          <w:rFonts w:ascii="Arial" w:hAnsi="Arial" w:cs="Arial"/>
          <w:sz w:val="22"/>
          <w:szCs w:val="22"/>
        </w:rPr>
        <w:t>E</w:t>
      </w:r>
      <w:r w:rsidR="00DE2D3F" w:rsidRPr="002E145C">
        <w:rPr>
          <w:rFonts w:ascii="Arial" w:hAnsi="Arial" w:cs="Arial"/>
          <w:sz w:val="22"/>
          <w:szCs w:val="22"/>
        </w:rPr>
        <w:t>stat</w:t>
      </w:r>
      <w:r w:rsidRPr="002E145C">
        <w:rPr>
          <w:rFonts w:ascii="Arial" w:hAnsi="Arial" w:cs="Arial"/>
          <w:sz w:val="22"/>
          <w:szCs w:val="22"/>
        </w:rPr>
        <w:t xml:space="preserve">al de que se trate, y </w:t>
      </w:r>
    </w:p>
    <w:p w:rsidR="00DE2D3F" w:rsidRPr="002E145C" w:rsidRDefault="00DE2D3F" w:rsidP="00DE2D3F">
      <w:pPr>
        <w:widowControl w:val="0"/>
        <w:overflowPunct w:val="0"/>
        <w:adjustRightInd w:val="0"/>
        <w:ind w:left="780"/>
        <w:jc w:val="both"/>
        <w:rPr>
          <w:rFonts w:ascii="Arial" w:hAnsi="Arial" w:cs="Arial"/>
          <w:sz w:val="22"/>
          <w:szCs w:val="22"/>
        </w:rPr>
      </w:pPr>
    </w:p>
    <w:p w:rsidR="00DE2D3F" w:rsidRPr="002E145C" w:rsidRDefault="00C15218" w:rsidP="00A52BF7">
      <w:pPr>
        <w:widowControl w:val="0"/>
        <w:numPr>
          <w:ilvl w:val="0"/>
          <w:numId w:val="9"/>
        </w:numPr>
        <w:overflowPunct w:val="0"/>
        <w:adjustRightInd w:val="0"/>
        <w:jc w:val="both"/>
        <w:rPr>
          <w:rFonts w:ascii="Arial" w:hAnsi="Arial" w:cs="Arial"/>
          <w:sz w:val="22"/>
          <w:szCs w:val="22"/>
        </w:rPr>
      </w:pPr>
      <w:r w:rsidRPr="002E145C">
        <w:rPr>
          <w:rFonts w:ascii="Arial" w:hAnsi="Arial" w:cs="Arial"/>
          <w:sz w:val="22"/>
          <w:szCs w:val="22"/>
        </w:rPr>
        <w:t>Pérdida del carácter de beneficiario.</w:t>
      </w:r>
    </w:p>
    <w:p w:rsidR="00C81B6D" w:rsidRPr="002E145C" w:rsidRDefault="00C81B6D" w:rsidP="00C81B6D">
      <w:pPr>
        <w:pStyle w:val="Prrafodelista"/>
        <w:rPr>
          <w:rFonts w:ascii="Arial" w:hAnsi="Arial" w:cs="Arial"/>
          <w:sz w:val="22"/>
          <w:szCs w:val="22"/>
        </w:rPr>
      </w:pPr>
    </w:p>
    <w:p w:rsidR="00C81B6D" w:rsidRPr="002E145C" w:rsidRDefault="00C81B6D" w:rsidP="00A52BF7">
      <w:pPr>
        <w:widowControl w:val="0"/>
        <w:numPr>
          <w:ilvl w:val="0"/>
          <w:numId w:val="9"/>
        </w:numPr>
        <w:overflowPunct w:val="0"/>
        <w:adjustRightInd w:val="0"/>
        <w:jc w:val="both"/>
        <w:rPr>
          <w:rFonts w:ascii="Arial" w:hAnsi="Arial" w:cs="Arial"/>
          <w:sz w:val="22"/>
          <w:szCs w:val="22"/>
        </w:rPr>
      </w:pPr>
      <w:r w:rsidRPr="002E145C">
        <w:rPr>
          <w:rFonts w:ascii="Arial" w:hAnsi="Arial" w:cs="Arial"/>
          <w:sz w:val="22"/>
          <w:szCs w:val="22"/>
        </w:rPr>
        <w:t>Cuan</w:t>
      </w:r>
      <w:r w:rsidR="00B84FAD" w:rsidRPr="002E145C">
        <w:rPr>
          <w:rFonts w:ascii="Arial" w:hAnsi="Arial" w:cs="Arial"/>
          <w:sz w:val="22"/>
          <w:szCs w:val="22"/>
        </w:rPr>
        <w:t xml:space="preserve">do se le compruebe que se encuentra </w:t>
      </w:r>
      <w:r w:rsidRPr="002E145C">
        <w:rPr>
          <w:rFonts w:ascii="Arial" w:hAnsi="Arial" w:cs="Arial"/>
          <w:sz w:val="22"/>
          <w:szCs w:val="22"/>
        </w:rPr>
        <w:t>realizando actividades con fines políticos y electorales dentro del programa.</w:t>
      </w:r>
    </w:p>
    <w:p w:rsidR="00DE2D3F" w:rsidRPr="002E145C" w:rsidRDefault="00DE2D3F" w:rsidP="00DE2D3F">
      <w:pPr>
        <w:widowControl w:val="0"/>
        <w:overflowPunct w:val="0"/>
        <w:adjustRightInd w:val="0"/>
        <w:ind w:left="780"/>
        <w:jc w:val="both"/>
        <w:rPr>
          <w:rFonts w:ascii="Arial" w:hAnsi="Arial" w:cs="Arial"/>
          <w:sz w:val="22"/>
          <w:szCs w:val="22"/>
        </w:rPr>
      </w:pPr>
    </w:p>
    <w:p w:rsidR="001126F5" w:rsidRPr="002E145C" w:rsidRDefault="001126F5" w:rsidP="001126F5">
      <w:pPr>
        <w:widowControl w:val="0"/>
        <w:overflowPunct w:val="0"/>
        <w:adjustRightInd w:val="0"/>
        <w:jc w:val="both"/>
        <w:rPr>
          <w:rFonts w:ascii="Arial" w:hAnsi="Arial" w:cs="Arial"/>
          <w:sz w:val="22"/>
          <w:szCs w:val="22"/>
        </w:rPr>
      </w:pPr>
      <w:r w:rsidRPr="002E145C">
        <w:rPr>
          <w:rFonts w:ascii="Arial" w:hAnsi="Arial" w:cs="Arial"/>
          <w:sz w:val="22"/>
          <w:szCs w:val="22"/>
        </w:rPr>
        <w:t xml:space="preserve">En los casos señalados, el Comité designará de entre los beneficiarios del Programa Estatal al integrante sustituto previa reunión con los mismos y lo hará del conocimiento por escrito a la Representación Estatal o a la Instancia Ejecutora, para que ésta verifique su calidad de beneficiario y, de ser procedente, lo registre como integrante del Comité, </w:t>
      </w:r>
      <w:r w:rsidR="00BB09D7" w:rsidRPr="002E145C">
        <w:rPr>
          <w:rFonts w:ascii="Arial" w:hAnsi="Arial" w:cs="Arial"/>
          <w:sz w:val="22"/>
          <w:szCs w:val="22"/>
        </w:rPr>
        <w:t>debiendo expedir</w:t>
      </w:r>
      <w:r w:rsidRPr="002E145C">
        <w:rPr>
          <w:rFonts w:ascii="Arial" w:hAnsi="Arial" w:cs="Arial"/>
          <w:sz w:val="22"/>
          <w:szCs w:val="22"/>
        </w:rPr>
        <w:t xml:space="preserve"> la constancia de registro con la actualización correspondiente.</w:t>
      </w:r>
    </w:p>
    <w:p w:rsidR="00661005" w:rsidRPr="002E145C" w:rsidRDefault="00661005" w:rsidP="008F46C1">
      <w:pPr>
        <w:widowControl w:val="0"/>
        <w:overflowPunct w:val="0"/>
        <w:adjustRightInd w:val="0"/>
        <w:jc w:val="both"/>
        <w:rPr>
          <w:rFonts w:ascii="Arial" w:hAnsi="Arial" w:cs="Arial"/>
          <w:b/>
          <w:sz w:val="22"/>
          <w:szCs w:val="22"/>
        </w:rPr>
      </w:pPr>
    </w:p>
    <w:p w:rsidR="008F46C1" w:rsidRPr="002E145C" w:rsidRDefault="006B4CC6" w:rsidP="008F46C1">
      <w:pPr>
        <w:widowControl w:val="0"/>
        <w:overflowPunct w:val="0"/>
        <w:adjustRightInd w:val="0"/>
        <w:jc w:val="both"/>
        <w:rPr>
          <w:rFonts w:ascii="Arial" w:hAnsi="Arial" w:cs="Arial"/>
          <w:sz w:val="22"/>
          <w:szCs w:val="22"/>
        </w:rPr>
      </w:pPr>
      <w:r w:rsidRPr="002E145C">
        <w:rPr>
          <w:rFonts w:ascii="Arial" w:hAnsi="Arial" w:cs="Arial"/>
          <w:b/>
          <w:sz w:val="22"/>
          <w:szCs w:val="22"/>
        </w:rPr>
        <w:t>TRIGÉSIMO PRIMERO.-</w:t>
      </w:r>
      <w:r w:rsidR="008F46C1" w:rsidRPr="002E145C">
        <w:rPr>
          <w:rFonts w:ascii="Arial" w:hAnsi="Arial" w:cs="Arial"/>
          <w:sz w:val="22"/>
          <w:szCs w:val="22"/>
        </w:rPr>
        <w:t xml:space="preserve"> Los Comités tendrán la responsabilidad de realizar las siguientes actividades </w:t>
      </w:r>
      <w:r w:rsidR="00187F88" w:rsidRPr="002E145C">
        <w:rPr>
          <w:rFonts w:ascii="Arial" w:hAnsi="Arial" w:cs="Arial"/>
          <w:sz w:val="22"/>
          <w:szCs w:val="22"/>
        </w:rPr>
        <w:t xml:space="preserve">en materia de </w:t>
      </w:r>
      <w:r w:rsidR="008F46C1" w:rsidRPr="002E145C">
        <w:rPr>
          <w:rFonts w:ascii="Arial" w:hAnsi="Arial" w:cs="Arial"/>
          <w:sz w:val="22"/>
          <w:szCs w:val="22"/>
        </w:rPr>
        <w:t xml:space="preserve">Contraloría Social, sin </w:t>
      </w:r>
      <w:r w:rsidR="001126F5" w:rsidRPr="002E145C">
        <w:rPr>
          <w:rFonts w:ascii="Arial" w:hAnsi="Arial" w:cs="Arial"/>
          <w:sz w:val="22"/>
          <w:szCs w:val="22"/>
        </w:rPr>
        <w:t>detrimento</w:t>
      </w:r>
      <w:r w:rsidR="008F46C1" w:rsidRPr="002E145C">
        <w:rPr>
          <w:rFonts w:ascii="Arial" w:hAnsi="Arial" w:cs="Arial"/>
          <w:sz w:val="22"/>
          <w:szCs w:val="22"/>
        </w:rPr>
        <w:t xml:space="preserve"> de las que establezca la Instancia Normativa atendiendo a las características de cada Programa Estatal: </w:t>
      </w:r>
    </w:p>
    <w:p w:rsidR="008F46C1" w:rsidRPr="002E145C" w:rsidRDefault="008F46C1" w:rsidP="008F46C1">
      <w:pPr>
        <w:widowControl w:val="0"/>
        <w:overflowPunct w:val="0"/>
        <w:adjustRightInd w:val="0"/>
        <w:jc w:val="both"/>
        <w:rPr>
          <w:rFonts w:ascii="Arial" w:hAnsi="Arial" w:cs="Arial"/>
          <w:sz w:val="22"/>
          <w:szCs w:val="22"/>
        </w:rPr>
      </w:pPr>
    </w:p>
    <w:p w:rsidR="00DE2D3F" w:rsidRPr="002E145C" w:rsidRDefault="006B4CC6" w:rsidP="00317452">
      <w:pPr>
        <w:pStyle w:val="Prrafodelista"/>
        <w:widowControl w:val="0"/>
        <w:numPr>
          <w:ilvl w:val="0"/>
          <w:numId w:val="14"/>
        </w:numPr>
        <w:overflowPunct w:val="0"/>
        <w:adjustRightInd w:val="0"/>
        <w:ind w:left="284" w:hanging="284"/>
        <w:jc w:val="both"/>
        <w:rPr>
          <w:rFonts w:ascii="Arial" w:hAnsi="Arial" w:cs="Arial"/>
          <w:sz w:val="22"/>
          <w:szCs w:val="22"/>
        </w:rPr>
      </w:pPr>
      <w:r w:rsidRPr="002E145C">
        <w:rPr>
          <w:rFonts w:ascii="Arial" w:hAnsi="Arial" w:cs="Arial"/>
          <w:sz w:val="22"/>
          <w:szCs w:val="22"/>
        </w:rPr>
        <w:t>Solicitar</w:t>
      </w:r>
      <w:r w:rsidR="00DE2D3F" w:rsidRPr="002E145C">
        <w:rPr>
          <w:rFonts w:ascii="Arial" w:hAnsi="Arial" w:cs="Arial"/>
          <w:sz w:val="22"/>
          <w:szCs w:val="22"/>
        </w:rPr>
        <w:t xml:space="preserve"> a </w:t>
      </w:r>
      <w:r w:rsidR="00F64C29" w:rsidRPr="002E145C">
        <w:rPr>
          <w:rFonts w:ascii="Arial" w:hAnsi="Arial" w:cs="Arial"/>
          <w:sz w:val="22"/>
          <w:szCs w:val="22"/>
        </w:rPr>
        <w:t xml:space="preserve">la </w:t>
      </w:r>
      <w:r w:rsidR="001C734E" w:rsidRPr="002E145C">
        <w:rPr>
          <w:rFonts w:ascii="Arial" w:hAnsi="Arial" w:cs="Arial"/>
          <w:sz w:val="22"/>
          <w:szCs w:val="22"/>
        </w:rPr>
        <w:t>Instancia E</w:t>
      </w:r>
      <w:r w:rsidR="00DE2D3F" w:rsidRPr="002E145C">
        <w:rPr>
          <w:rFonts w:ascii="Arial" w:hAnsi="Arial" w:cs="Arial"/>
          <w:sz w:val="22"/>
          <w:szCs w:val="22"/>
        </w:rPr>
        <w:t xml:space="preserve">jecutora que tenga a su cargo </w:t>
      </w:r>
      <w:r w:rsidR="00C17607" w:rsidRPr="002E145C">
        <w:rPr>
          <w:rFonts w:ascii="Arial" w:hAnsi="Arial" w:cs="Arial"/>
          <w:sz w:val="22"/>
          <w:szCs w:val="22"/>
        </w:rPr>
        <w:t>el P</w:t>
      </w:r>
      <w:r w:rsidR="00DE2D3F" w:rsidRPr="002E145C">
        <w:rPr>
          <w:rFonts w:ascii="Arial" w:hAnsi="Arial" w:cs="Arial"/>
          <w:sz w:val="22"/>
          <w:szCs w:val="22"/>
        </w:rPr>
        <w:t xml:space="preserve">rograma </w:t>
      </w:r>
      <w:r w:rsidR="00C17607" w:rsidRPr="002E145C">
        <w:rPr>
          <w:rFonts w:ascii="Arial" w:hAnsi="Arial" w:cs="Arial"/>
          <w:sz w:val="22"/>
          <w:szCs w:val="22"/>
        </w:rPr>
        <w:t>E</w:t>
      </w:r>
      <w:r w:rsidR="00DE2D3F" w:rsidRPr="002E145C">
        <w:rPr>
          <w:rFonts w:ascii="Arial" w:hAnsi="Arial" w:cs="Arial"/>
          <w:sz w:val="22"/>
          <w:szCs w:val="22"/>
        </w:rPr>
        <w:t>statal, la información pública relacionada con la operación del mismo;</w:t>
      </w:r>
    </w:p>
    <w:p w:rsidR="00C15218" w:rsidRPr="002E145C" w:rsidRDefault="00C15218" w:rsidP="00583096">
      <w:pPr>
        <w:widowControl w:val="0"/>
        <w:overflowPunct w:val="0"/>
        <w:adjustRightInd w:val="0"/>
        <w:jc w:val="both"/>
        <w:rPr>
          <w:rFonts w:ascii="Arial" w:hAnsi="Arial" w:cs="Arial"/>
          <w:sz w:val="22"/>
          <w:szCs w:val="22"/>
        </w:rPr>
      </w:pPr>
    </w:p>
    <w:p w:rsidR="00DE2D3F" w:rsidRPr="002E145C" w:rsidRDefault="00DE2D3F" w:rsidP="00D52C2C">
      <w:pPr>
        <w:widowControl w:val="0"/>
        <w:overflowPunct w:val="0"/>
        <w:adjustRightInd w:val="0"/>
        <w:ind w:left="567" w:hanging="567"/>
        <w:jc w:val="both"/>
        <w:rPr>
          <w:rFonts w:ascii="Arial" w:hAnsi="Arial" w:cs="Arial"/>
          <w:sz w:val="22"/>
          <w:szCs w:val="22"/>
        </w:rPr>
      </w:pPr>
      <w:r w:rsidRPr="002E145C">
        <w:rPr>
          <w:rFonts w:ascii="Arial" w:hAnsi="Arial" w:cs="Arial"/>
          <w:b/>
          <w:sz w:val="22"/>
          <w:szCs w:val="22"/>
        </w:rPr>
        <w:t>II</w:t>
      </w:r>
      <w:r w:rsidRPr="002E145C">
        <w:rPr>
          <w:rFonts w:ascii="Arial" w:hAnsi="Arial" w:cs="Arial"/>
          <w:sz w:val="22"/>
          <w:szCs w:val="22"/>
        </w:rPr>
        <w:t xml:space="preserve">. Vigilar que: </w:t>
      </w:r>
    </w:p>
    <w:p w:rsidR="00DE2D3F" w:rsidRPr="002E145C" w:rsidRDefault="00DE2D3F" w:rsidP="00583096">
      <w:pPr>
        <w:widowControl w:val="0"/>
        <w:overflowPunct w:val="0"/>
        <w:adjustRightInd w:val="0"/>
        <w:jc w:val="both"/>
        <w:rPr>
          <w:rFonts w:ascii="Arial" w:hAnsi="Arial" w:cs="Arial"/>
          <w:sz w:val="22"/>
          <w:szCs w:val="22"/>
        </w:rPr>
      </w:pPr>
    </w:p>
    <w:p w:rsidR="00DE2D3F" w:rsidRPr="002E145C" w:rsidRDefault="00DE2D3F" w:rsidP="00A52BF7">
      <w:pPr>
        <w:widowControl w:val="0"/>
        <w:numPr>
          <w:ilvl w:val="0"/>
          <w:numId w:val="3"/>
        </w:numPr>
        <w:overflowPunct w:val="0"/>
        <w:adjustRightInd w:val="0"/>
        <w:jc w:val="both"/>
        <w:rPr>
          <w:rFonts w:ascii="Arial" w:hAnsi="Arial" w:cs="Arial"/>
          <w:sz w:val="22"/>
          <w:szCs w:val="22"/>
        </w:rPr>
      </w:pPr>
      <w:r w:rsidRPr="002E145C">
        <w:rPr>
          <w:rFonts w:ascii="Arial" w:hAnsi="Arial" w:cs="Arial"/>
          <w:sz w:val="22"/>
          <w:szCs w:val="22"/>
        </w:rPr>
        <w:t xml:space="preserve">Se difunda información suficiente, veraz y oportuna sobre la operación del </w:t>
      </w:r>
      <w:r w:rsidR="00C17607" w:rsidRPr="002E145C">
        <w:rPr>
          <w:rFonts w:ascii="Arial" w:hAnsi="Arial" w:cs="Arial"/>
          <w:sz w:val="22"/>
          <w:szCs w:val="22"/>
        </w:rPr>
        <w:t>P</w:t>
      </w:r>
      <w:r w:rsidRPr="002E145C">
        <w:rPr>
          <w:rFonts w:ascii="Arial" w:hAnsi="Arial" w:cs="Arial"/>
          <w:sz w:val="22"/>
          <w:szCs w:val="22"/>
        </w:rPr>
        <w:t xml:space="preserve">rograma </w:t>
      </w:r>
      <w:r w:rsidR="00C17607" w:rsidRPr="002E145C">
        <w:rPr>
          <w:rFonts w:ascii="Arial" w:hAnsi="Arial" w:cs="Arial"/>
          <w:sz w:val="22"/>
          <w:szCs w:val="22"/>
        </w:rPr>
        <w:t>E</w:t>
      </w:r>
      <w:r w:rsidRPr="002E145C">
        <w:rPr>
          <w:rFonts w:ascii="Arial" w:hAnsi="Arial" w:cs="Arial"/>
          <w:sz w:val="22"/>
          <w:szCs w:val="22"/>
        </w:rPr>
        <w:t>statal</w:t>
      </w:r>
      <w:r w:rsidR="001970F8" w:rsidRPr="002E145C">
        <w:rPr>
          <w:rFonts w:ascii="Arial" w:hAnsi="Arial" w:cs="Arial"/>
          <w:sz w:val="22"/>
          <w:szCs w:val="22"/>
        </w:rPr>
        <w:t>;</w:t>
      </w:r>
    </w:p>
    <w:p w:rsidR="00DE2D3F" w:rsidRPr="002E145C" w:rsidRDefault="00DE2D3F" w:rsidP="00DE2D3F">
      <w:pPr>
        <w:widowControl w:val="0"/>
        <w:overflowPunct w:val="0"/>
        <w:adjustRightInd w:val="0"/>
        <w:ind w:left="1068"/>
        <w:jc w:val="both"/>
        <w:rPr>
          <w:rFonts w:ascii="Arial" w:hAnsi="Arial" w:cs="Arial"/>
          <w:sz w:val="22"/>
          <w:szCs w:val="22"/>
        </w:rPr>
      </w:pPr>
    </w:p>
    <w:p w:rsidR="00DE2D3F" w:rsidRPr="002E145C" w:rsidRDefault="00DE2D3F" w:rsidP="00A52BF7">
      <w:pPr>
        <w:widowControl w:val="0"/>
        <w:numPr>
          <w:ilvl w:val="0"/>
          <w:numId w:val="3"/>
        </w:numPr>
        <w:overflowPunct w:val="0"/>
        <w:adjustRightInd w:val="0"/>
        <w:jc w:val="both"/>
        <w:rPr>
          <w:rFonts w:ascii="Arial" w:hAnsi="Arial" w:cs="Arial"/>
          <w:sz w:val="22"/>
          <w:szCs w:val="22"/>
        </w:rPr>
      </w:pPr>
      <w:r w:rsidRPr="002E145C">
        <w:rPr>
          <w:rFonts w:ascii="Arial" w:hAnsi="Arial" w:cs="Arial"/>
          <w:sz w:val="22"/>
          <w:szCs w:val="22"/>
        </w:rPr>
        <w:t>El ejercicio de los recursos públicos para las obras, apoyos o servicios sea oportuno, transparente y con apego a lo establecido en las reglas de operación y, en su cas</w:t>
      </w:r>
      <w:r w:rsidR="001970F8" w:rsidRPr="002E145C">
        <w:rPr>
          <w:rFonts w:ascii="Arial" w:hAnsi="Arial" w:cs="Arial"/>
          <w:sz w:val="22"/>
          <w:szCs w:val="22"/>
        </w:rPr>
        <w:t>o, en la normatividad aplicable;</w:t>
      </w:r>
    </w:p>
    <w:p w:rsidR="00DE2D3F" w:rsidRPr="002E145C" w:rsidRDefault="00DE2D3F" w:rsidP="00DE2D3F">
      <w:pPr>
        <w:pStyle w:val="Prrafodelista"/>
        <w:rPr>
          <w:rFonts w:ascii="Arial" w:hAnsi="Arial" w:cs="Arial"/>
          <w:sz w:val="22"/>
          <w:szCs w:val="22"/>
        </w:rPr>
      </w:pPr>
    </w:p>
    <w:p w:rsidR="00DE2D3F" w:rsidRPr="002E145C" w:rsidRDefault="00DE2D3F" w:rsidP="00A52BF7">
      <w:pPr>
        <w:widowControl w:val="0"/>
        <w:numPr>
          <w:ilvl w:val="0"/>
          <w:numId w:val="3"/>
        </w:numPr>
        <w:overflowPunct w:val="0"/>
        <w:adjustRightInd w:val="0"/>
        <w:jc w:val="both"/>
        <w:rPr>
          <w:rFonts w:ascii="Arial" w:hAnsi="Arial" w:cs="Arial"/>
          <w:sz w:val="22"/>
          <w:szCs w:val="22"/>
        </w:rPr>
      </w:pPr>
      <w:r w:rsidRPr="002E145C">
        <w:rPr>
          <w:rFonts w:ascii="Arial" w:hAnsi="Arial" w:cs="Arial"/>
          <w:sz w:val="22"/>
          <w:szCs w:val="22"/>
        </w:rPr>
        <w:t xml:space="preserve">Los beneficiarios del </w:t>
      </w:r>
      <w:r w:rsidR="00C17607" w:rsidRPr="002E145C">
        <w:rPr>
          <w:rFonts w:ascii="Arial" w:hAnsi="Arial" w:cs="Arial"/>
          <w:sz w:val="22"/>
          <w:szCs w:val="22"/>
        </w:rPr>
        <w:t>P</w:t>
      </w:r>
      <w:r w:rsidRPr="002E145C">
        <w:rPr>
          <w:rFonts w:ascii="Arial" w:hAnsi="Arial" w:cs="Arial"/>
          <w:sz w:val="22"/>
          <w:szCs w:val="22"/>
        </w:rPr>
        <w:t xml:space="preserve">rograma </w:t>
      </w:r>
      <w:r w:rsidR="00C17607" w:rsidRPr="002E145C">
        <w:rPr>
          <w:rFonts w:ascii="Arial" w:hAnsi="Arial" w:cs="Arial"/>
          <w:sz w:val="22"/>
          <w:szCs w:val="22"/>
        </w:rPr>
        <w:t>E</w:t>
      </w:r>
      <w:r w:rsidR="00F178CB" w:rsidRPr="002E145C">
        <w:rPr>
          <w:rFonts w:ascii="Arial" w:hAnsi="Arial" w:cs="Arial"/>
          <w:sz w:val="22"/>
          <w:szCs w:val="22"/>
        </w:rPr>
        <w:t>stat</w:t>
      </w:r>
      <w:r w:rsidRPr="002E145C">
        <w:rPr>
          <w:rFonts w:ascii="Arial" w:hAnsi="Arial" w:cs="Arial"/>
          <w:sz w:val="22"/>
          <w:szCs w:val="22"/>
        </w:rPr>
        <w:t>al cumplan con los requisitos de acue</w:t>
      </w:r>
      <w:r w:rsidR="001970F8" w:rsidRPr="002E145C">
        <w:rPr>
          <w:rFonts w:ascii="Arial" w:hAnsi="Arial" w:cs="Arial"/>
          <w:sz w:val="22"/>
          <w:szCs w:val="22"/>
        </w:rPr>
        <w:t>rdo a la normatividad aplicable;</w:t>
      </w:r>
    </w:p>
    <w:p w:rsidR="00945AFA" w:rsidRPr="002E145C" w:rsidRDefault="00945AFA" w:rsidP="00945AFA">
      <w:pPr>
        <w:widowControl w:val="0"/>
        <w:overflowPunct w:val="0"/>
        <w:adjustRightInd w:val="0"/>
        <w:jc w:val="both"/>
        <w:rPr>
          <w:rFonts w:ascii="Arial" w:hAnsi="Arial" w:cs="Arial"/>
          <w:sz w:val="22"/>
          <w:szCs w:val="22"/>
        </w:rPr>
      </w:pPr>
    </w:p>
    <w:p w:rsidR="00DE2D3F" w:rsidRPr="002E145C" w:rsidRDefault="00DE2D3F" w:rsidP="00A52BF7">
      <w:pPr>
        <w:widowControl w:val="0"/>
        <w:numPr>
          <w:ilvl w:val="0"/>
          <w:numId w:val="3"/>
        </w:numPr>
        <w:overflowPunct w:val="0"/>
        <w:adjustRightInd w:val="0"/>
        <w:jc w:val="both"/>
        <w:rPr>
          <w:rFonts w:ascii="Arial" w:hAnsi="Arial" w:cs="Arial"/>
          <w:sz w:val="22"/>
          <w:szCs w:val="22"/>
        </w:rPr>
      </w:pPr>
      <w:r w:rsidRPr="002E145C">
        <w:rPr>
          <w:rFonts w:ascii="Arial" w:hAnsi="Arial" w:cs="Arial"/>
          <w:sz w:val="22"/>
          <w:szCs w:val="22"/>
        </w:rPr>
        <w:t>Se cumpla con los períodos de ejecución de las obras o de la en</w:t>
      </w:r>
      <w:r w:rsidR="001970F8" w:rsidRPr="002E145C">
        <w:rPr>
          <w:rFonts w:ascii="Arial" w:hAnsi="Arial" w:cs="Arial"/>
          <w:sz w:val="22"/>
          <w:szCs w:val="22"/>
        </w:rPr>
        <w:t>trega de los apoyos o servicios;</w:t>
      </w:r>
    </w:p>
    <w:p w:rsidR="00DE2D3F" w:rsidRPr="002E145C" w:rsidRDefault="00DE2D3F" w:rsidP="00DE2D3F">
      <w:pPr>
        <w:widowControl w:val="0"/>
        <w:overflowPunct w:val="0"/>
        <w:adjustRightInd w:val="0"/>
        <w:ind w:left="708"/>
        <w:jc w:val="both"/>
        <w:rPr>
          <w:rFonts w:ascii="Arial" w:hAnsi="Arial" w:cs="Arial"/>
          <w:sz w:val="22"/>
          <w:szCs w:val="22"/>
        </w:rPr>
      </w:pPr>
    </w:p>
    <w:p w:rsidR="00DE2D3F" w:rsidRPr="002E145C" w:rsidRDefault="00DE2D3F" w:rsidP="00A52BF7">
      <w:pPr>
        <w:widowControl w:val="0"/>
        <w:numPr>
          <w:ilvl w:val="0"/>
          <w:numId w:val="3"/>
        </w:numPr>
        <w:overflowPunct w:val="0"/>
        <w:adjustRightInd w:val="0"/>
        <w:jc w:val="both"/>
        <w:rPr>
          <w:rFonts w:ascii="Arial" w:hAnsi="Arial" w:cs="Arial"/>
          <w:sz w:val="22"/>
          <w:szCs w:val="22"/>
        </w:rPr>
      </w:pPr>
      <w:r w:rsidRPr="002E145C">
        <w:rPr>
          <w:rFonts w:ascii="Arial" w:hAnsi="Arial" w:cs="Arial"/>
          <w:sz w:val="22"/>
          <w:szCs w:val="22"/>
        </w:rPr>
        <w:t>Exista documentación comprobatoria del ejercicio de los recursos públicos y de la entrega de las obras,</w:t>
      </w:r>
      <w:r w:rsidR="001970F8" w:rsidRPr="002E145C">
        <w:rPr>
          <w:rFonts w:ascii="Arial" w:hAnsi="Arial" w:cs="Arial"/>
          <w:sz w:val="22"/>
          <w:szCs w:val="22"/>
        </w:rPr>
        <w:t xml:space="preserve"> apoyos o servicios;</w:t>
      </w:r>
    </w:p>
    <w:p w:rsidR="00DE2D3F" w:rsidRDefault="00DE2D3F" w:rsidP="00DE2D3F">
      <w:pPr>
        <w:widowControl w:val="0"/>
        <w:overflowPunct w:val="0"/>
        <w:adjustRightInd w:val="0"/>
        <w:ind w:left="708"/>
        <w:jc w:val="both"/>
        <w:rPr>
          <w:rFonts w:ascii="Arial" w:hAnsi="Arial" w:cs="Arial"/>
          <w:sz w:val="22"/>
          <w:szCs w:val="22"/>
        </w:rPr>
      </w:pPr>
    </w:p>
    <w:p w:rsidR="00864A14" w:rsidRDefault="00864A14" w:rsidP="00DE2D3F">
      <w:pPr>
        <w:widowControl w:val="0"/>
        <w:overflowPunct w:val="0"/>
        <w:adjustRightInd w:val="0"/>
        <w:ind w:left="708"/>
        <w:jc w:val="both"/>
        <w:rPr>
          <w:rFonts w:ascii="Arial" w:hAnsi="Arial" w:cs="Arial"/>
          <w:sz w:val="22"/>
          <w:szCs w:val="22"/>
        </w:rPr>
      </w:pPr>
    </w:p>
    <w:p w:rsidR="00864A14" w:rsidRDefault="00864A14" w:rsidP="00DE2D3F">
      <w:pPr>
        <w:widowControl w:val="0"/>
        <w:overflowPunct w:val="0"/>
        <w:adjustRightInd w:val="0"/>
        <w:ind w:left="708"/>
        <w:jc w:val="both"/>
        <w:rPr>
          <w:rFonts w:ascii="Arial" w:hAnsi="Arial" w:cs="Arial"/>
          <w:sz w:val="22"/>
          <w:szCs w:val="22"/>
        </w:rPr>
      </w:pPr>
    </w:p>
    <w:p w:rsidR="00864A14" w:rsidRPr="002E145C" w:rsidRDefault="00864A14" w:rsidP="00DE2D3F">
      <w:pPr>
        <w:widowControl w:val="0"/>
        <w:overflowPunct w:val="0"/>
        <w:adjustRightInd w:val="0"/>
        <w:ind w:left="708"/>
        <w:jc w:val="both"/>
        <w:rPr>
          <w:rFonts w:ascii="Arial" w:hAnsi="Arial" w:cs="Arial"/>
          <w:sz w:val="22"/>
          <w:szCs w:val="22"/>
        </w:rPr>
      </w:pPr>
    </w:p>
    <w:p w:rsidR="00DE2D3F" w:rsidRPr="002E145C" w:rsidRDefault="00DE2D3F" w:rsidP="00A52BF7">
      <w:pPr>
        <w:widowControl w:val="0"/>
        <w:numPr>
          <w:ilvl w:val="0"/>
          <w:numId w:val="3"/>
        </w:numPr>
        <w:overflowPunct w:val="0"/>
        <w:adjustRightInd w:val="0"/>
        <w:jc w:val="both"/>
        <w:rPr>
          <w:rFonts w:ascii="Arial" w:hAnsi="Arial" w:cs="Arial"/>
          <w:sz w:val="22"/>
          <w:szCs w:val="22"/>
        </w:rPr>
      </w:pPr>
      <w:r w:rsidRPr="002E145C">
        <w:rPr>
          <w:rFonts w:ascii="Arial" w:hAnsi="Arial" w:cs="Arial"/>
          <w:sz w:val="22"/>
          <w:szCs w:val="22"/>
        </w:rPr>
        <w:lastRenderedPageBreak/>
        <w:t xml:space="preserve">El </w:t>
      </w:r>
      <w:r w:rsidR="00C17607" w:rsidRPr="002E145C">
        <w:rPr>
          <w:rFonts w:ascii="Arial" w:hAnsi="Arial" w:cs="Arial"/>
          <w:sz w:val="22"/>
          <w:szCs w:val="22"/>
        </w:rPr>
        <w:t>P</w:t>
      </w:r>
      <w:r w:rsidRPr="002E145C">
        <w:rPr>
          <w:rFonts w:ascii="Arial" w:hAnsi="Arial" w:cs="Arial"/>
          <w:sz w:val="22"/>
          <w:szCs w:val="22"/>
        </w:rPr>
        <w:t xml:space="preserve">rograma </w:t>
      </w:r>
      <w:r w:rsidR="00C17607" w:rsidRPr="002E145C">
        <w:rPr>
          <w:rFonts w:ascii="Arial" w:hAnsi="Arial" w:cs="Arial"/>
          <w:sz w:val="22"/>
          <w:szCs w:val="22"/>
        </w:rPr>
        <w:t>E</w:t>
      </w:r>
      <w:r w:rsidR="00F178CB" w:rsidRPr="002E145C">
        <w:rPr>
          <w:rFonts w:ascii="Arial" w:hAnsi="Arial" w:cs="Arial"/>
          <w:sz w:val="22"/>
          <w:szCs w:val="22"/>
        </w:rPr>
        <w:t>statal</w:t>
      </w:r>
      <w:r w:rsidRPr="002E145C">
        <w:rPr>
          <w:rFonts w:ascii="Arial" w:hAnsi="Arial" w:cs="Arial"/>
          <w:sz w:val="22"/>
          <w:szCs w:val="22"/>
        </w:rPr>
        <w:t xml:space="preserve"> no se utilice con fines políticos, electorales, de lucro u otros distintos al objeto del </w:t>
      </w:r>
      <w:r w:rsidR="00C17607" w:rsidRPr="002E145C">
        <w:rPr>
          <w:rFonts w:ascii="Arial" w:hAnsi="Arial" w:cs="Arial"/>
          <w:sz w:val="22"/>
          <w:szCs w:val="22"/>
        </w:rPr>
        <w:t>P</w:t>
      </w:r>
      <w:r w:rsidR="002774E0" w:rsidRPr="002E145C">
        <w:rPr>
          <w:rFonts w:ascii="Arial" w:hAnsi="Arial" w:cs="Arial"/>
          <w:sz w:val="22"/>
          <w:szCs w:val="22"/>
        </w:rPr>
        <w:t>rograma</w:t>
      </w:r>
      <w:r w:rsidR="001970F8" w:rsidRPr="002E145C">
        <w:rPr>
          <w:rFonts w:ascii="Arial" w:hAnsi="Arial" w:cs="Arial"/>
          <w:sz w:val="22"/>
          <w:szCs w:val="22"/>
        </w:rPr>
        <w:t>;</w:t>
      </w:r>
    </w:p>
    <w:p w:rsidR="00DE2D3F" w:rsidRPr="002E145C" w:rsidRDefault="00DE2D3F" w:rsidP="00DE2D3F">
      <w:pPr>
        <w:widowControl w:val="0"/>
        <w:overflowPunct w:val="0"/>
        <w:adjustRightInd w:val="0"/>
        <w:ind w:firstLine="708"/>
        <w:jc w:val="both"/>
        <w:rPr>
          <w:rFonts w:ascii="Arial" w:hAnsi="Arial" w:cs="Arial"/>
          <w:sz w:val="22"/>
          <w:szCs w:val="22"/>
        </w:rPr>
      </w:pPr>
    </w:p>
    <w:p w:rsidR="00DE2D3F" w:rsidRPr="002E145C" w:rsidRDefault="00DE2D3F" w:rsidP="00A52BF7">
      <w:pPr>
        <w:widowControl w:val="0"/>
        <w:numPr>
          <w:ilvl w:val="0"/>
          <w:numId w:val="3"/>
        </w:numPr>
        <w:overflowPunct w:val="0"/>
        <w:adjustRightInd w:val="0"/>
        <w:jc w:val="both"/>
        <w:rPr>
          <w:rFonts w:ascii="Arial" w:hAnsi="Arial" w:cs="Arial"/>
          <w:sz w:val="22"/>
          <w:szCs w:val="22"/>
        </w:rPr>
      </w:pPr>
      <w:r w:rsidRPr="002E145C">
        <w:rPr>
          <w:rFonts w:ascii="Arial" w:hAnsi="Arial" w:cs="Arial"/>
          <w:sz w:val="22"/>
          <w:szCs w:val="22"/>
        </w:rPr>
        <w:t xml:space="preserve">El </w:t>
      </w:r>
      <w:r w:rsidR="00C17607" w:rsidRPr="002E145C">
        <w:rPr>
          <w:rFonts w:ascii="Arial" w:hAnsi="Arial" w:cs="Arial"/>
          <w:sz w:val="22"/>
          <w:szCs w:val="22"/>
        </w:rPr>
        <w:t>P</w:t>
      </w:r>
      <w:r w:rsidRPr="002E145C">
        <w:rPr>
          <w:rFonts w:ascii="Arial" w:hAnsi="Arial" w:cs="Arial"/>
          <w:sz w:val="22"/>
          <w:szCs w:val="22"/>
        </w:rPr>
        <w:t xml:space="preserve">rograma </w:t>
      </w:r>
      <w:r w:rsidR="00C17607" w:rsidRPr="002E145C">
        <w:rPr>
          <w:rFonts w:ascii="Arial" w:hAnsi="Arial" w:cs="Arial"/>
          <w:sz w:val="22"/>
          <w:szCs w:val="22"/>
        </w:rPr>
        <w:t>E</w:t>
      </w:r>
      <w:r w:rsidR="00F178CB" w:rsidRPr="002E145C">
        <w:rPr>
          <w:rFonts w:ascii="Arial" w:hAnsi="Arial" w:cs="Arial"/>
          <w:sz w:val="22"/>
          <w:szCs w:val="22"/>
        </w:rPr>
        <w:t>statal</w:t>
      </w:r>
      <w:r w:rsidRPr="002E145C">
        <w:rPr>
          <w:rFonts w:ascii="Arial" w:hAnsi="Arial" w:cs="Arial"/>
          <w:sz w:val="22"/>
          <w:szCs w:val="22"/>
        </w:rPr>
        <w:t xml:space="preserve"> se ejecute en un marco de igualdad</w:t>
      </w:r>
      <w:r w:rsidR="00177020" w:rsidRPr="002E145C">
        <w:rPr>
          <w:rFonts w:ascii="Arial" w:hAnsi="Arial" w:cs="Arial"/>
          <w:sz w:val="22"/>
          <w:szCs w:val="22"/>
        </w:rPr>
        <w:t xml:space="preserve"> (equidad de g</w:t>
      </w:r>
      <w:r w:rsidR="001C734E" w:rsidRPr="002E145C">
        <w:rPr>
          <w:rFonts w:ascii="Arial" w:hAnsi="Arial" w:cs="Arial"/>
          <w:sz w:val="22"/>
          <w:szCs w:val="22"/>
        </w:rPr>
        <w:t>é</w:t>
      </w:r>
      <w:r w:rsidR="00177020" w:rsidRPr="002E145C">
        <w:rPr>
          <w:rFonts w:ascii="Arial" w:hAnsi="Arial" w:cs="Arial"/>
          <w:sz w:val="22"/>
          <w:szCs w:val="22"/>
        </w:rPr>
        <w:t>nero)</w:t>
      </w:r>
      <w:r w:rsidR="001970F8" w:rsidRPr="002E145C">
        <w:rPr>
          <w:rFonts w:ascii="Arial" w:hAnsi="Arial" w:cs="Arial"/>
          <w:sz w:val="22"/>
          <w:szCs w:val="22"/>
        </w:rPr>
        <w:t xml:space="preserve"> entre mujeres y hombres, y</w:t>
      </w:r>
    </w:p>
    <w:p w:rsidR="00DE2D3F" w:rsidRPr="002E145C" w:rsidRDefault="00DE2D3F" w:rsidP="00DE2D3F">
      <w:pPr>
        <w:widowControl w:val="0"/>
        <w:overflowPunct w:val="0"/>
        <w:adjustRightInd w:val="0"/>
        <w:ind w:left="708"/>
        <w:jc w:val="both"/>
        <w:rPr>
          <w:rFonts w:ascii="Arial" w:hAnsi="Arial" w:cs="Arial"/>
          <w:sz w:val="22"/>
          <w:szCs w:val="22"/>
        </w:rPr>
      </w:pPr>
    </w:p>
    <w:p w:rsidR="00F178CB" w:rsidRPr="002E145C" w:rsidRDefault="00DE2D3F" w:rsidP="00A52BF7">
      <w:pPr>
        <w:widowControl w:val="0"/>
        <w:numPr>
          <w:ilvl w:val="0"/>
          <w:numId w:val="3"/>
        </w:numPr>
        <w:overflowPunct w:val="0"/>
        <w:adjustRightInd w:val="0"/>
        <w:jc w:val="both"/>
        <w:rPr>
          <w:rFonts w:ascii="Arial" w:hAnsi="Arial" w:cs="Arial"/>
          <w:sz w:val="22"/>
          <w:szCs w:val="22"/>
        </w:rPr>
      </w:pPr>
      <w:r w:rsidRPr="002E145C">
        <w:rPr>
          <w:rFonts w:ascii="Arial" w:hAnsi="Arial" w:cs="Arial"/>
          <w:sz w:val="22"/>
          <w:szCs w:val="22"/>
        </w:rPr>
        <w:t xml:space="preserve">Las autoridades competentes den atención a las quejas y denuncias relacionadas con el </w:t>
      </w:r>
      <w:r w:rsidR="00C17607" w:rsidRPr="002E145C">
        <w:rPr>
          <w:rFonts w:ascii="Arial" w:hAnsi="Arial" w:cs="Arial"/>
          <w:sz w:val="22"/>
          <w:szCs w:val="22"/>
        </w:rPr>
        <w:t>P</w:t>
      </w:r>
      <w:r w:rsidRPr="002E145C">
        <w:rPr>
          <w:rFonts w:ascii="Arial" w:hAnsi="Arial" w:cs="Arial"/>
          <w:sz w:val="22"/>
          <w:szCs w:val="22"/>
        </w:rPr>
        <w:t xml:space="preserve">rograma </w:t>
      </w:r>
      <w:r w:rsidR="00C17607" w:rsidRPr="002E145C">
        <w:rPr>
          <w:rFonts w:ascii="Arial" w:hAnsi="Arial" w:cs="Arial"/>
          <w:sz w:val="22"/>
          <w:szCs w:val="22"/>
        </w:rPr>
        <w:t>E</w:t>
      </w:r>
      <w:r w:rsidR="00F178CB" w:rsidRPr="002E145C">
        <w:rPr>
          <w:rFonts w:ascii="Arial" w:hAnsi="Arial" w:cs="Arial"/>
          <w:sz w:val="22"/>
          <w:szCs w:val="22"/>
        </w:rPr>
        <w:t>statal.</w:t>
      </w:r>
    </w:p>
    <w:p w:rsidR="00D52C2C" w:rsidRPr="002E145C" w:rsidRDefault="00D52C2C" w:rsidP="00D52C2C">
      <w:pPr>
        <w:pStyle w:val="Prrafodelista"/>
        <w:rPr>
          <w:rFonts w:ascii="Arial" w:hAnsi="Arial" w:cs="Arial"/>
          <w:sz w:val="22"/>
          <w:szCs w:val="22"/>
        </w:rPr>
      </w:pPr>
    </w:p>
    <w:p w:rsidR="00661005" w:rsidRPr="002E145C" w:rsidRDefault="00F178CB" w:rsidP="00661005">
      <w:pPr>
        <w:pStyle w:val="Prrafodelista"/>
        <w:widowControl w:val="0"/>
        <w:numPr>
          <w:ilvl w:val="0"/>
          <w:numId w:val="12"/>
        </w:numPr>
        <w:overflowPunct w:val="0"/>
        <w:adjustRightInd w:val="0"/>
        <w:ind w:left="709" w:hanging="709"/>
        <w:jc w:val="both"/>
        <w:rPr>
          <w:rFonts w:ascii="Arial" w:hAnsi="Arial" w:cs="Arial"/>
          <w:sz w:val="22"/>
          <w:szCs w:val="22"/>
        </w:rPr>
      </w:pPr>
      <w:r w:rsidRPr="002E145C">
        <w:rPr>
          <w:rFonts w:ascii="Arial" w:hAnsi="Arial" w:cs="Arial"/>
          <w:sz w:val="22"/>
          <w:szCs w:val="22"/>
        </w:rPr>
        <w:t xml:space="preserve">Registrar en los informes los resultados de las actividades de </w:t>
      </w:r>
      <w:r w:rsidR="00B56610" w:rsidRPr="002E145C">
        <w:rPr>
          <w:rFonts w:ascii="Arial" w:hAnsi="Arial" w:cs="Arial"/>
          <w:sz w:val="22"/>
          <w:szCs w:val="22"/>
        </w:rPr>
        <w:t>Contraloría Social</w:t>
      </w:r>
      <w:r w:rsidRPr="002E145C">
        <w:rPr>
          <w:rFonts w:ascii="Arial" w:hAnsi="Arial" w:cs="Arial"/>
          <w:sz w:val="22"/>
          <w:szCs w:val="22"/>
        </w:rPr>
        <w:t xml:space="preserve"> realizadas, así como dar seguimi</w:t>
      </w:r>
      <w:r w:rsidR="002052B7" w:rsidRPr="002E145C">
        <w:rPr>
          <w:rFonts w:ascii="Arial" w:hAnsi="Arial" w:cs="Arial"/>
          <w:sz w:val="22"/>
          <w:szCs w:val="22"/>
        </w:rPr>
        <w:t>ento, en su caso, a los mismos;</w:t>
      </w:r>
    </w:p>
    <w:p w:rsidR="00661005" w:rsidRPr="002E145C" w:rsidRDefault="00661005" w:rsidP="00661005">
      <w:pPr>
        <w:pStyle w:val="Prrafodelista"/>
        <w:widowControl w:val="0"/>
        <w:overflowPunct w:val="0"/>
        <w:adjustRightInd w:val="0"/>
        <w:ind w:left="709"/>
        <w:jc w:val="both"/>
        <w:rPr>
          <w:rFonts w:ascii="Arial" w:hAnsi="Arial" w:cs="Arial"/>
          <w:sz w:val="22"/>
          <w:szCs w:val="22"/>
        </w:rPr>
      </w:pPr>
    </w:p>
    <w:p w:rsidR="00661005" w:rsidRPr="002E145C" w:rsidRDefault="00661005" w:rsidP="00661005">
      <w:pPr>
        <w:pStyle w:val="Prrafodelista"/>
        <w:widowControl w:val="0"/>
        <w:numPr>
          <w:ilvl w:val="0"/>
          <w:numId w:val="12"/>
        </w:numPr>
        <w:overflowPunct w:val="0"/>
        <w:adjustRightInd w:val="0"/>
        <w:ind w:left="709" w:hanging="709"/>
        <w:jc w:val="both"/>
        <w:rPr>
          <w:rFonts w:ascii="Arial" w:hAnsi="Arial" w:cs="Arial"/>
          <w:sz w:val="22"/>
          <w:szCs w:val="22"/>
        </w:rPr>
      </w:pPr>
      <w:r w:rsidRPr="002E145C">
        <w:rPr>
          <w:rFonts w:ascii="Arial" w:hAnsi="Arial" w:cs="Arial"/>
          <w:sz w:val="22"/>
          <w:szCs w:val="22"/>
        </w:rPr>
        <w:t>Realizar por lo menos dos reuniones con los beneficiarios del Programa Estatal para informarles los avance</w:t>
      </w:r>
      <w:r w:rsidR="00871880" w:rsidRPr="002E145C">
        <w:rPr>
          <w:rFonts w:ascii="Arial" w:hAnsi="Arial" w:cs="Arial"/>
          <w:sz w:val="22"/>
          <w:szCs w:val="22"/>
        </w:rPr>
        <w:t>s de las actividades realizadas, y</w:t>
      </w:r>
    </w:p>
    <w:p w:rsidR="00661005" w:rsidRPr="002E145C" w:rsidRDefault="00661005" w:rsidP="00661005">
      <w:pPr>
        <w:widowControl w:val="0"/>
        <w:overflowPunct w:val="0"/>
        <w:adjustRightInd w:val="0"/>
        <w:jc w:val="both"/>
        <w:rPr>
          <w:rFonts w:ascii="Arial" w:hAnsi="Arial" w:cs="Arial"/>
          <w:sz w:val="22"/>
          <w:szCs w:val="22"/>
        </w:rPr>
      </w:pPr>
    </w:p>
    <w:p w:rsidR="00C15218" w:rsidRPr="002E145C" w:rsidRDefault="00661005" w:rsidP="00661005">
      <w:pPr>
        <w:pStyle w:val="Prrafodelista"/>
        <w:widowControl w:val="0"/>
        <w:numPr>
          <w:ilvl w:val="0"/>
          <w:numId w:val="12"/>
        </w:numPr>
        <w:overflowPunct w:val="0"/>
        <w:adjustRightInd w:val="0"/>
        <w:ind w:left="709" w:hanging="709"/>
        <w:jc w:val="both"/>
        <w:rPr>
          <w:rFonts w:ascii="Arial" w:hAnsi="Arial" w:cs="Arial"/>
          <w:sz w:val="22"/>
          <w:szCs w:val="22"/>
        </w:rPr>
      </w:pPr>
      <w:r w:rsidRPr="002E145C">
        <w:rPr>
          <w:rFonts w:ascii="Arial" w:hAnsi="Arial" w:cs="Arial"/>
          <w:sz w:val="22"/>
          <w:szCs w:val="22"/>
        </w:rPr>
        <w:t>Recibir las quejas y denuncias que puedan dar lugar al fincamiento de responsabilidades administrativas, civiles o penales relacionadas con los Programas Estatales, así como turnarlas a las autoridades competentes para su atención.</w:t>
      </w:r>
    </w:p>
    <w:p w:rsidR="00EE402F" w:rsidRPr="002E145C" w:rsidRDefault="00EE402F" w:rsidP="008D6B8E">
      <w:pPr>
        <w:widowControl w:val="0"/>
        <w:overflowPunct w:val="0"/>
        <w:adjustRightInd w:val="0"/>
        <w:ind w:left="142"/>
        <w:jc w:val="both"/>
        <w:rPr>
          <w:rFonts w:ascii="Arial" w:hAnsi="Arial" w:cs="Arial"/>
          <w:sz w:val="22"/>
          <w:szCs w:val="22"/>
        </w:rPr>
      </w:pPr>
    </w:p>
    <w:p w:rsidR="00361B33" w:rsidRPr="002E145C" w:rsidRDefault="00696DDA" w:rsidP="00361B33">
      <w:pPr>
        <w:widowControl w:val="0"/>
        <w:overflowPunct w:val="0"/>
        <w:adjustRightInd w:val="0"/>
        <w:jc w:val="both"/>
        <w:rPr>
          <w:rFonts w:ascii="Arial" w:hAnsi="Arial" w:cs="Arial"/>
          <w:sz w:val="22"/>
          <w:szCs w:val="22"/>
        </w:rPr>
      </w:pPr>
      <w:r w:rsidRPr="002E145C">
        <w:rPr>
          <w:rFonts w:ascii="Arial" w:hAnsi="Arial" w:cs="Arial"/>
          <w:b/>
          <w:sz w:val="22"/>
          <w:szCs w:val="22"/>
        </w:rPr>
        <w:t>TRI</w:t>
      </w:r>
      <w:r w:rsidR="008C27E4" w:rsidRPr="002E145C">
        <w:rPr>
          <w:rFonts w:ascii="Arial" w:hAnsi="Arial" w:cs="Arial"/>
          <w:b/>
          <w:sz w:val="22"/>
          <w:szCs w:val="22"/>
        </w:rPr>
        <w:t>GÉSIMO</w:t>
      </w:r>
      <w:r w:rsidR="00A84894" w:rsidRPr="002E145C">
        <w:rPr>
          <w:rFonts w:ascii="Arial" w:hAnsi="Arial" w:cs="Arial"/>
          <w:b/>
          <w:sz w:val="22"/>
          <w:szCs w:val="22"/>
        </w:rPr>
        <w:t xml:space="preserve"> </w:t>
      </w:r>
      <w:r w:rsidR="006B4CC6" w:rsidRPr="002E145C">
        <w:rPr>
          <w:rFonts w:ascii="Arial" w:hAnsi="Arial" w:cs="Arial"/>
          <w:b/>
          <w:sz w:val="22"/>
          <w:szCs w:val="22"/>
        </w:rPr>
        <w:t>SEGUNDO.-</w:t>
      </w:r>
      <w:r w:rsidR="00317452" w:rsidRPr="002E145C">
        <w:rPr>
          <w:rFonts w:ascii="Arial" w:hAnsi="Arial" w:cs="Arial"/>
          <w:b/>
          <w:sz w:val="22"/>
          <w:szCs w:val="22"/>
        </w:rPr>
        <w:t xml:space="preserve"> </w:t>
      </w:r>
      <w:r w:rsidR="00361B33" w:rsidRPr="002E145C">
        <w:rPr>
          <w:rFonts w:ascii="Arial" w:hAnsi="Arial" w:cs="Arial"/>
          <w:sz w:val="22"/>
          <w:szCs w:val="22"/>
        </w:rPr>
        <w:t xml:space="preserve">La </w:t>
      </w:r>
      <w:r w:rsidR="00D52C2C" w:rsidRPr="002E145C">
        <w:rPr>
          <w:rFonts w:ascii="Arial" w:hAnsi="Arial" w:cs="Arial"/>
          <w:sz w:val="22"/>
          <w:szCs w:val="22"/>
        </w:rPr>
        <w:t>Re</w:t>
      </w:r>
      <w:r w:rsidR="00361B33" w:rsidRPr="002E145C">
        <w:rPr>
          <w:rFonts w:ascii="Arial" w:hAnsi="Arial" w:cs="Arial"/>
          <w:sz w:val="22"/>
          <w:szCs w:val="22"/>
        </w:rPr>
        <w:t xml:space="preserve">presentación </w:t>
      </w:r>
      <w:r w:rsidR="00D52C2C" w:rsidRPr="002E145C">
        <w:rPr>
          <w:rFonts w:ascii="Arial" w:hAnsi="Arial" w:cs="Arial"/>
          <w:sz w:val="22"/>
          <w:szCs w:val="22"/>
        </w:rPr>
        <w:t>Es</w:t>
      </w:r>
      <w:r w:rsidR="00361B33" w:rsidRPr="002E145C">
        <w:rPr>
          <w:rFonts w:ascii="Arial" w:hAnsi="Arial" w:cs="Arial"/>
          <w:sz w:val="22"/>
          <w:szCs w:val="22"/>
        </w:rPr>
        <w:t>tatal o, en su caso</w:t>
      </w:r>
      <w:r w:rsidR="008256BA" w:rsidRPr="002E145C">
        <w:rPr>
          <w:rFonts w:ascii="Arial" w:hAnsi="Arial" w:cs="Arial"/>
          <w:sz w:val="22"/>
          <w:szCs w:val="22"/>
        </w:rPr>
        <w:t>,</w:t>
      </w:r>
      <w:r w:rsidR="00361B33" w:rsidRPr="002E145C">
        <w:rPr>
          <w:rFonts w:ascii="Arial" w:hAnsi="Arial" w:cs="Arial"/>
          <w:sz w:val="22"/>
          <w:szCs w:val="22"/>
        </w:rPr>
        <w:t xml:space="preserve"> la Instancia Ejecutora deberá realizar reuniones con los beneficiarios de los Programas Estatales, con la participación de los integrantes de los Comités, a fin de promover que realicen actividades de Contraloría Social, así como de que expresen sus necesidades, opiniones, quejas, denuncias y peticiones relacionadas con los Programas Estatales.</w:t>
      </w:r>
    </w:p>
    <w:p w:rsidR="00361B33" w:rsidRPr="002E145C" w:rsidRDefault="00361B33" w:rsidP="00361B33">
      <w:pPr>
        <w:widowControl w:val="0"/>
        <w:overflowPunct w:val="0"/>
        <w:adjustRightInd w:val="0"/>
        <w:jc w:val="both"/>
        <w:rPr>
          <w:rFonts w:ascii="Arial" w:hAnsi="Arial" w:cs="Arial"/>
          <w:sz w:val="22"/>
          <w:szCs w:val="22"/>
        </w:rPr>
      </w:pPr>
    </w:p>
    <w:p w:rsidR="00361B33" w:rsidRPr="002E145C" w:rsidRDefault="00361B33" w:rsidP="00361B33">
      <w:pPr>
        <w:widowControl w:val="0"/>
        <w:overflowPunct w:val="0"/>
        <w:adjustRightInd w:val="0"/>
        <w:jc w:val="both"/>
        <w:rPr>
          <w:rFonts w:ascii="Arial" w:hAnsi="Arial" w:cs="Arial"/>
          <w:sz w:val="22"/>
          <w:szCs w:val="22"/>
        </w:rPr>
      </w:pPr>
      <w:r w:rsidRPr="002E145C">
        <w:rPr>
          <w:rFonts w:ascii="Arial" w:hAnsi="Arial" w:cs="Arial"/>
          <w:sz w:val="22"/>
          <w:szCs w:val="22"/>
        </w:rPr>
        <w:t xml:space="preserve">La periodicidad de dichas reuniones se determinará en función de las características y necesidades operativas del Programa Estatal y deberán celebrarse en los términos que se establecen en el Manual. </w:t>
      </w:r>
    </w:p>
    <w:p w:rsidR="00361B33" w:rsidRPr="002E145C" w:rsidRDefault="00361B33" w:rsidP="00361B33">
      <w:pPr>
        <w:widowControl w:val="0"/>
        <w:overflowPunct w:val="0"/>
        <w:adjustRightInd w:val="0"/>
        <w:jc w:val="both"/>
        <w:rPr>
          <w:rFonts w:ascii="Arial" w:hAnsi="Arial" w:cs="Arial"/>
          <w:sz w:val="22"/>
          <w:szCs w:val="22"/>
        </w:rPr>
      </w:pPr>
    </w:p>
    <w:p w:rsidR="00361B33" w:rsidRPr="002E145C" w:rsidRDefault="00361B33" w:rsidP="00361B33">
      <w:pPr>
        <w:widowControl w:val="0"/>
        <w:overflowPunct w:val="0"/>
        <w:adjustRightInd w:val="0"/>
        <w:jc w:val="both"/>
        <w:rPr>
          <w:rFonts w:ascii="Arial" w:hAnsi="Arial" w:cs="Arial"/>
          <w:sz w:val="22"/>
          <w:szCs w:val="22"/>
        </w:rPr>
      </w:pPr>
      <w:r w:rsidRPr="002E145C">
        <w:rPr>
          <w:rFonts w:ascii="Arial" w:hAnsi="Arial" w:cs="Arial"/>
          <w:sz w:val="22"/>
          <w:szCs w:val="22"/>
        </w:rPr>
        <w:t xml:space="preserve">Al término de las reuniones, la Representación Estatal </w:t>
      </w:r>
      <w:r w:rsidR="0099076C" w:rsidRPr="002E145C">
        <w:rPr>
          <w:rFonts w:ascii="Arial" w:hAnsi="Arial" w:cs="Arial"/>
          <w:sz w:val="22"/>
          <w:szCs w:val="22"/>
        </w:rPr>
        <w:t>o la Instancia Ejecutora deberá</w:t>
      </w:r>
      <w:r w:rsidR="005F7578" w:rsidRPr="002E145C">
        <w:rPr>
          <w:rFonts w:ascii="Arial" w:hAnsi="Arial" w:cs="Arial"/>
          <w:sz w:val="22"/>
          <w:szCs w:val="22"/>
        </w:rPr>
        <w:t xml:space="preserve">n </w:t>
      </w:r>
      <w:r w:rsidRPr="002E145C">
        <w:rPr>
          <w:rFonts w:ascii="Arial" w:hAnsi="Arial" w:cs="Arial"/>
          <w:sz w:val="22"/>
          <w:szCs w:val="22"/>
        </w:rPr>
        <w:t>levantar una minuta que será firmada, al menos, por un</w:t>
      </w:r>
      <w:r w:rsidR="00600FD6" w:rsidRPr="002E145C">
        <w:rPr>
          <w:rFonts w:ascii="Arial" w:hAnsi="Arial" w:cs="Arial"/>
          <w:sz w:val="22"/>
          <w:szCs w:val="22"/>
        </w:rPr>
        <w:t xml:space="preserve"> servidor público de la propia Representación E</w:t>
      </w:r>
      <w:r w:rsidRPr="002E145C">
        <w:rPr>
          <w:rFonts w:ascii="Arial" w:hAnsi="Arial" w:cs="Arial"/>
          <w:sz w:val="22"/>
          <w:szCs w:val="22"/>
        </w:rPr>
        <w:t>statal o Instancia Ejecutora, un integrante del Comité y un beneficiario.</w:t>
      </w:r>
    </w:p>
    <w:p w:rsidR="004E0D7F" w:rsidRPr="002E145C" w:rsidRDefault="004E0D7F" w:rsidP="0097382F">
      <w:pPr>
        <w:widowControl w:val="0"/>
        <w:overflowPunct w:val="0"/>
        <w:adjustRightInd w:val="0"/>
        <w:spacing w:after="120"/>
        <w:jc w:val="center"/>
        <w:rPr>
          <w:rFonts w:ascii="Arial" w:hAnsi="Arial" w:cs="Arial"/>
          <w:b/>
          <w:sz w:val="22"/>
          <w:szCs w:val="22"/>
        </w:rPr>
      </w:pPr>
    </w:p>
    <w:p w:rsidR="00EE402F" w:rsidRPr="002E145C" w:rsidRDefault="00EE402F" w:rsidP="0097382F">
      <w:pPr>
        <w:widowControl w:val="0"/>
        <w:overflowPunct w:val="0"/>
        <w:adjustRightInd w:val="0"/>
        <w:spacing w:after="120"/>
        <w:jc w:val="center"/>
        <w:rPr>
          <w:rFonts w:ascii="Arial" w:hAnsi="Arial" w:cs="Arial"/>
          <w:b/>
          <w:sz w:val="22"/>
          <w:szCs w:val="22"/>
        </w:rPr>
      </w:pPr>
      <w:r w:rsidRPr="002E145C">
        <w:rPr>
          <w:rFonts w:ascii="Arial" w:hAnsi="Arial" w:cs="Arial"/>
          <w:b/>
          <w:sz w:val="22"/>
          <w:szCs w:val="22"/>
        </w:rPr>
        <w:t>SECCIÓN IV</w:t>
      </w:r>
    </w:p>
    <w:p w:rsidR="00EE402F" w:rsidRPr="002E145C" w:rsidRDefault="00EE402F" w:rsidP="00EE402F">
      <w:pPr>
        <w:widowControl w:val="0"/>
        <w:overflowPunct w:val="0"/>
        <w:adjustRightInd w:val="0"/>
        <w:jc w:val="center"/>
        <w:rPr>
          <w:rFonts w:ascii="Arial" w:hAnsi="Arial" w:cs="Arial"/>
          <w:b/>
          <w:sz w:val="22"/>
          <w:szCs w:val="22"/>
        </w:rPr>
      </w:pPr>
      <w:r w:rsidRPr="002E145C">
        <w:rPr>
          <w:rFonts w:ascii="Arial" w:hAnsi="Arial" w:cs="Arial"/>
          <w:b/>
          <w:sz w:val="22"/>
          <w:szCs w:val="22"/>
        </w:rPr>
        <w:t xml:space="preserve">DE LOS RESULTADOS DE LOS </w:t>
      </w:r>
      <w:r w:rsidR="009864B8" w:rsidRPr="002E145C">
        <w:rPr>
          <w:rFonts w:ascii="Arial" w:hAnsi="Arial" w:cs="Arial"/>
          <w:b/>
          <w:sz w:val="22"/>
          <w:szCs w:val="22"/>
        </w:rPr>
        <w:t xml:space="preserve">INFORMES DE LOS </w:t>
      </w:r>
      <w:r w:rsidRPr="002E145C">
        <w:rPr>
          <w:rFonts w:ascii="Arial" w:hAnsi="Arial" w:cs="Arial"/>
          <w:b/>
          <w:sz w:val="22"/>
          <w:szCs w:val="22"/>
        </w:rPr>
        <w:t xml:space="preserve">COMITÉS DE </w:t>
      </w:r>
      <w:r w:rsidR="00B56610" w:rsidRPr="002E145C">
        <w:rPr>
          <w:rFonts w:ascii="Arial" w:hAnsi="Arial" w:cs="Arial"/>
          <w:b/>
          <w:sz w:val="22"/>
          <w:szCs w:val="22"/>
        </w:rPr>
        <w:t>CONTRALORÍA SOCIAL</w:t>
      </w:r>
    </w:p>
    <w:p w:rsidR="00EE402F" w:rsidRPr="002E145C" w:rsidRDefault="00EE402F" w:rsidP="00EE402F">
      <w:pPr>
        <w:widowControl w:val="0"/>
        <w:overflowPunct w:val="0"/>
        <w:adjustRightInd w:val="0"/>
        <w:jc w:val="center"/>
        <w:rPr>
          <w:rFonts w:ascii="Arial" w:hAnsi="Arial" w:cs="Arial"/>
          <w:sz w:val="22"/>
          <w:szCs w:val="22"/>
        </w:rPr>
      </w:pPr>
    </w:p>
    <w:p w:rsidR="006C34DB" w:rsidRPr="002E145C" w:rsidRDefault="00696DDA" w:rsidP="006C34DB">
      <w:pPr>
        <w:widowControl w:val="0"/>
        <w:overflowPunct w:val="0"/>
        <w:adjustRightInd w:val="0"/>
        <w:jc w:val="both"/>
        <w:rPr>
          <w:rFonts w:ascii="Arial" w:hAnsi="Arial" w:cs="Arial"/>
          <w:sz w:val="22"/>
          <w:szCs w:val="22"/>
        </w:rPr>
      </w:pPr>
      <w:r w:rsidRPr="002E145C">
        <w:rPr>
          <w:rFonts w:ascii="Arial" w:hAnsi="Arial" w:cs="Arial"/>
          <w:b/>
          <w:sz w:val="22"/>
          <w:szCs w:val="22"/>
        </w:rPr>
        <w:t>TRI</w:t>
      </w:r>
      <w:r w:rsidR="00361B33" w:rsidRPr="002E145C">
        <w:rPr>
          <w:rFonts w:ascii="Arial" w:hAnsi="Arial" w:cs="Arial"/>
          <w:b/>
          <w:sz w:val="22"/>
          <w:szCs w:val="22"/>
        </w:rPr>
        <w:t xml:space="preserve">GÉSIMO </w:t>
      </w:r>
      <w:r w:rsidR="006B4CC6" w:rsidRPr="002E145C">
        <w:rPr>
          <w:rFonts w:ascii="Arial" w:hAnsi="Arial" w:cs="Arial"/>
          <w:b/>
          <w:sz w:val="22"/>
          <w:szCs w:val="22"/>
        </w:rPr>
        <w:t>TERCERO.-</w:t>
      </w:r>
      <w:r w:rsidR="000C7AFA" w:rsidRPr="002E145C">
        <w:rPr>
          <w:rFonts w:ascii="Arial" w:hAnsi="Arial" w:cs="Arial"/>
          <w:b/>
          <w:sz w:val="22"/>
          <w:szCs w:val="22"/>
        </w:rPr>
        <w:t xml:space="preserve"> </w:t>
      </w:r>
      <w:r w:rsidR="006C34DB" w:rsidRPr="002E145C">
        <w:rPr>
          <w:rFonts w:ascii="Arial" w:hAnsi="Arial" w:cs="Arial"/>
          <w:sz w:val="22"/>
          <w:szCs w:val="22"/>
        </w:rPr>
        <w:t>Los informes que elaboren los Comités deberán contener los resultados de las actividades realizadas en materia de Contraloría Social, quienes los entregar</w:t>
      </w:r>
      <w:r w:rsidR="002774E0" w:rsidRPr="002E145C">
        <w:rPr>
          <w:rFonts w:ascii="Arial" w:hAnsi="Arial" w:cs="Arial"/>
          <w:sz w:val="22"/>
          <w:szCs w:val="22"/>
        </w:rPr>
        <w:t>á</w:t>
      </w:r>
      <w:r w:rsidR="006C34DB" w:rsidRPr="002E145C">
        <w:rPr>
          <w:rFonts w:ascii="Arial" w:hAnsi="Arial" w:cs="Arial"/>
          <w:sz w:val="22"/>
          <w:szCs w:val="22"/>
        </w:rPr>
        <w:t>n a la Instancia Ejecutora, conforme al procedimiento establecido en la Guía Operativa.</w:t>
      </w:r>
    </w:p>
    <w:p w:rsidR="006C34DB" w:rsidRPr="002E145C" w:rsidRDefault="006C34DB" w:rsidP="006C34DB">
      <w:pPr>
        <w:widowControl w:val="0"/>
        <w:overflowPunct w:val="0"/>
        <w:adjustRightInd w:val="0"/>
        <w:jc w:val="both"/>
        <w:rPr>
          <w:rFonts w:ascii="Arial" w:hAnsi="Arial" w:cs="Arial"/>
          <w:sz w:val="22"/>
          <w:szCs w:val="22"/>
        </w:rPr>
      </w:pPr>
    </w:p>
    <w:p w:rsidR="003C4532" w:rsidRPr="002E145C" w:rsidRDefault="006B4CC6" w:rsidP="00EE402F">
      <w:pPr>
        <w:widowControl w:val="0"/>
        <w:overflowPunct w:val="0"/>
        <w:adjustRightInd w:val="0"/>
        <w:jc w:val="both"/>
        <w:rPr>
          <w:rFonts w:ascii="Arial" w:hAnsi="Arial" w:cs="Arial"/>
          <w:sz w:val="22"/>
          <w:szCs w:val="22"/>
        </w:rPr>
      </w:pPr>
      <w:r w:rsidRPr="002E145C">
        <w:rPr>
          <w:rFonts w:ascii="Arial" w:hAnsi="Arial" w:cs="Arial"/>
          <w:b/>
          <w:sz w:val="22"/>
          <w:szCs w:val="22"/>
        </w:rPr>
        <w:t>TRIGÉSIMO CUARTO.-</w:t>
      </w:r>
      <w:r w:rsidR="004E0D7F" w:rsidRPr="002E145C">
        <w:rPr>
          <w:rFonts w:ascii="Arial" w:hAnsi="Arial" w:cs="Arial"/>
          <w:b/>
          <w:sz w:val="22"/>
          <w:szCs w:val="22"/>
        </w:rPr>
        <w:t xml:space="preserve"> </w:t>
      </w:r>
      <w:r w:rsidR="003C4532" w:rsidRPr="002E145C">
        <w:rPr>
          <w:rFonts w:ascii="Arial" w:hAnsi="Arial" w:cs="Arial"/>
          <w:sz w:val="22"/>
          <w:szCs w:val="22"/>
        </w:rPr>
        <w:t xml:space="preserve">Los informes elaborados por los </w:t>
      </w:r>
      <w:r w:rsidRPr="002E145C">
        <w:rPr>
          <w:rFonts w:ascii="Arial" w:hAnsi="Arial" w:cs="Arial"/>
          <w:sz w:val="22"/>
          <w:szCs w:val="22"/>
        </w:rPr>
        <w:t>Comités, adicionalmente</w:t>
      </w:r>
      <w:r w:rsidR="00A935BB" w:rsidRPr="002E145C">
        <w:rPr>
          <w:rFonts w:ascii="Arial" w:hAnsi="Arial" w:cs="Arial"/>
          <w:sz w:val="22"/>
          <w:szCs w:val="22"/>
        </w:rPr>
        <w:t xml:space="preserve"> a los datos que le solicite la </w:t>
      </w:r>
      <w:r w:rsidR="000C6721" w:rsidRPr="002E145C">
        <w:rPr>
          <w:rFonts w:ascii="Arial" w:hAnsi="Arial" w:cs="Arial"/>
          <w:sz w:val="22"/>
          <w:szCs w:val="22"/>
        </w:rPr>
        <w:t>In</w:t>
      </w:r>
      <w:r w:rsidR="00A935BB" w:rsidRPr="002E145C">
        <w:rPr>
          <w:rFonts w:ascii="Arial" w:hAnsi="Arial" w:cs="Arial"/>
          <w:sz w:val="22"/>
          <w:szCs w:val="22"/>
        </w:rPr>
        <w:t xml:space="preserve">stancia </w:t>
      </w:r>
      <w:r w:rsidR="000C6721" w:rsidRPr="002E145C">
        <w:rPr>
          <w:rFonts w:ascii="Arial" w:hAnsi="Arial" w:cs="Arial"/>
          <w:sz w:val="22"/>
          <w:szCs w:val="22"/>
        </w:rPr>
        <w:t>N</w:t>
      </w:r>
      <w:r w:rsidR="00A935BB" w:rsidRPr="002E145C">
        <w:rPr>
          <w:rFonts w:ascii="Arial" w:hAnsi="Arial" w:cs="Arial"/>
          <w:sz w:val="22"/>
          <w:szCs w:val="22"/>
        </w:rPr>
        <w:t>ormativa</w:t>
      </w:r>
      <w:r w:rsidR="002774E0" w:rsidRPr="002E145C">
        <w:rPr>
          <w:rFonts w:ascii="Arial" w:hAnsi="Arial" w:cs="Arial"/>
          <w:sz w:val="22"/>
          <w:szCs w:val="22"/>
        </w:rPr>
        <w:t>,</w:t>
      </w:r>
      <w:r w:rsidR="003C4532" w:rsidRPr="002E145C">
        <w:rPr>
          <w:rFonts w:ascii="Arial" w:hAnsi="Arial" w:cs="Arial"/>
          <w:sz w:val="22"/>
          <w:szCs w:val="22"/>
        </w:rPr>
        <w:t xml:space="preserve"> deberán incluir </w:t>
      </w:r>
      <w:r w:rsidR="002774E0" w:rsidRPr="002E145C">
        <w:rPr>
          <w:rFonts w:ascii="Arial" w:hAnsi="Arial" w:cs="Arial"/>
          <w:sz w:val="22"/>
          <w:szCs w:val="22"/>
        </w:rPr>
        <w:t>la siguiente información para efectos de registro.</w:t>
      </w:r>
    </w:p>
    <w:p w:rsidR="003C4532" w:rsidRPr="002E145C" w:rsidRDefault="003C4532" w:rsidP="00EE402F">
      <w:pPr>
        <w:widowControl w:val="0"/>
        <w:overflowPunct w:val="0"/>
        <w:adjustRightInd w:val="0"/>
        <w:jc w:val="both"/>
        <w:rPr>
          <w:rFonts w:ascii="Arial" w:hAnsi="Arial" w:cs="Arial"/>
          <w:sz w:val="22"/>
          <w:szCs w:val="22"/>
        </w:rPr>
      </w:pPr>
    </w:p>
    <w:p w:rsidR="00B424E2" w:rsidRPr="002E145C" w:rsidRDefault="00B424E2" w:rsidP="000C7AFA">
      <w:pPr>
        <w:pStyle w:val="Prrafodelista"/>
        <w:widowControl w:val="0"/>
        <w:numPr>
          <w:ilvl w:val="0"/>
          <w:numId w:val="15"/>
        </w:numPr>
        <w:overflowPunct w:val="0"/>
        <w:adjustRightInd w:val="0"/>
        <w:jc w:val="both"/>
        <w:rPr>
          <w:rFonts w:ascii="Arial" w:hAnsi="Arial" w:cs="Arial"/>
          <w:sz w:val="22"/>
          <w:szCs w:val="22"/>
        </w:rPr>
      </w:pPr>
      <w:r w:rsidRPr="002E145C">
        <w:rPr>
          <w:rFonts w:ascii="Arial" w:hAnsi="Arial" w:cs="Arial"/>
          <w:sz w:val="22"/>
          <w:szCs w:val="22"/>
        </w:rPr>
        <w:t xml:space="preserve">Denominación del </w:t>
      </w:r>
      <w:r w:rsidR="00191439" w:rsidRPr="002E145C">
        <w:rPr>
          <w:rFonts w:ascii="Arial" w:hAnsi="Arial" w:cs="Arial"/>
          <w:sz w:val="22"/>
          <w:szCs w:val="22"/>
        </w:rPr>
        <w:t>P</w:t>
      </w:r>
      <w:r w:rsidRPr="002E145C">
        <w:rPr>
          <w:rFonts w:ascii="Arial" w:hAnsi="Arial" w:cs="Arial"/>
          <w:sz w:val="22"/>
          <w:szCs w:val="22"/>
        </w:rPr>
        <w:t xml:space="preserve">rograma </w:t>
      </w:r>
      <w:r w:rsidR="00191439" w:rsidRPr="002E145C">
        <w:rPr>
          <w:rFonts w:ascii="Arial" w:hAnsi="Arial" w:cs="Arial"/>
          <w:sz w:val="22"/>
          <w:szCs w:val="22"/>
        </w:rPr>
        <w:t>E</w:t>
      </w:r>
      <w:r w:rsidR="007C5373" w:rsidRPr="002E145C">
        <w:rPr>
          <w:rFonts w:ascii="Arial" w:hAnsi="Arial" w:cs="Arial"/>
          <w:sz w:val="22"/>
          <w:szCs w:val="22"/>
        </w:rPr>
        <w:t>stat</w:t>
      </w:r>
      <w:r w:rsidRPr="002E145C">
        <w:rPr>
          <w:rFonts w:ascii="Arial" w:hAnsi="Arial" w:cs="Arial"/>
          <w:sz w:val="22"/>
          <w:szCs w:val="22"/>
        </w:rPr>
        <w:t xml:space="preserve">al; </w:t>
      </w:r>
    </w:p>
    <w:p w:rsidR="00B424E2" w:rsidRDefault="00B424E2" w:rsidP="000C7AFA">
      <w:pPr>
        <w:widowControl w:val="0"/>
        <w:overflowPunct w:val="0"/>
        <w:adjustRightInd w:val="0"/>
        <w:ind w:left="1080"/>
        <w:jc w:val="both"/>
        <w:rPr>
          <w:rFonts w:ascii="Arial" w:hAnsi="Arial" w:cs="Arial"/>
          <w:sz w:val="22"/>
          <w:szCs w:val="22"/>
        </w:rPr>
      </w:pPr>
    </w:p>
    <w:p w:rsidR="005878D2" w:rsidRDefault="005878D2" w:rsidP="000C7AFA">
      <w:pPr>
        <w:widowControl w:val="0"/>
        <w:overflowPunct w:val="0"/>
        <w:adjustRightInd w:val="0"/>
        <w:ind w:left="1080"/>
        <w:jc w:val="both"/>
        <w:rPr>
          <w:rFonts w:ascii="Arial" w:hAnsi="Arial" w:cs="Arial"/>
          <w:sz w:val="22"/>
          <w:szCs w:val="22"/>
        </w:rPr>
      </w:pPr>
    </w:p>
    <w:p w:rsidR="005878D2" w:rsidRPr="002E145C" w:rsidRDefault="005878D2" w:rsidP="000C7AFA">
      <w:pPr>
        <w:widowControl w:val="0"/>
        <w:overflowPunct w:val="0"/>
        <w:adjustRightInd w:val="0"/>
        <w:ind w:left="1080"/>
        <w:jc w:val="both"/>
        <w:rPr>
          <w:rFonts w:ascii="Arial" w:hAnsi="Arial" w:cs="Arial"/>
          <w:sz w:val="22"/>
          <w:szCs w:val="22"/>
        </w:rPr>
      </w:pPr>
    </w:p>
    <w:p w:rsidR="00B424E2" w:rsidRPr="002E145C" w:rsidRDefault="00B424E2" w:rsidP="000C7AFA">
      <w:pPr>
        <w:pStyle w:val="Prrafodelista"/>
        <w:widowControl w:val="0"/>
        <w:numPr>
          <w:ilvl w:val="0"/>
          <w:numId w:val="15"/>
        </w:numPr>
        <w:overflowPunct w:val="0"/>
        <w:adjustRightInd w:val="0"/>
        <w:jc w:val="both"/>
        <w:rPr>
          <w:rFonts w:ascii="Arial" w:hAnsi="Arial" w:cs="Arial"/>
          <w:sz w:val="22"/>
          <w:szCs w:val="22"/>
        </w:rPr>
      </w:pPr>
      <w:r w:rsidRPr="002E145C">
        <w:rPr>
          <w:rFonts w:ascii="Arial" w:hAnsi="Arial" w:cs="Arial"/>
          <w:sz w:val="22"/>
          <w:szCs w:val="22"/>
        </w:rPr>
        <w:lastRenderedPageBreak/>
        <w:t>Número de registro del Comité;</w:t>
      </w:r>
    </w:p>
    <w:p w:rsidR="00B424E2" w:rsidRPr="002E145C" w:rsidRDefault="00B424E2" w:rsidP="000C7AFA">
      <w:pPr>
        <w:pStyle w:val="Prrafodelista"/>
        <w:jc w:val="both"/>
        <w:rPr>
          <w:rFonts w:ascii="Arial" w:hAnsi="Arial" w:cs="Arial"/>
          <w:sz w:val="22"/>
          <w:szCs w:val="22"/>
        </w:rPr>
      </w:pPr>
    </w:p>
    <w:p w:rsidR="00B424E2" w:rsidRPr="002E145C" w:rsidRDefault="00C82849" w:rsidP="000C7AFA">
      <w:pPr>
        <w:pStyle w:val="Prrafodelista"/>
        <w:widowControl w:val="0"/>
        <w:numPr>
          <w:ilvl w:val="0"/>
          <w:numId w:val="15"/>
        </w:numPr>
        <w:overflowPunct w:val="0"/>
        <w:adjustRightInd w:val="0"/>
        <w:jc w:val="both"/>
        <w:rPr>
          <w:rFonts w:ascii="Arial" w:hAnsi="Arial" w:cs="Arial"/>
          <w:sz w:val="22"/>
          <w:szCs w:val="22"/>
        </w:rPr>
      </w:pPr>
      <w:r w:rsidRPr="002E145C">
        <w:rPr>
          <w:rFonts w:ascii="Arial" w:hAnsi="Arial" w:cs="Arial"/>
          <w:sz w:val="22"/>
          <w:szCs w:val="22"/>
        </w:rPr>
        <w:t>M</w:t>
      </w:r>
      <w:r w:rsidR="007C5373" w:rsidRPr="002E145C">
        <w:rPr>
          <w:rFonts w:ascii="Arial" w:hAnsi="Arial" w:cs="Arial"/>
          <w:sz w:val="22"/>
          <w:szCs w:val="22"/>
        </w:rPr>
        <w:t>unicipio</w:t>
      </w:r>
      <w:r w:rsidR="00B424E2" w:rsidRPr="002E145C">
        <w:rPr>
          <w:rFonts w:ascii="Arial" w:hAnsi="Arial" w:cs="Arial"/>
          <w:sz w:val="22"/>
          <w:szCs w:val="22"/>
        </w:rPr>
        <w:t xml:space="preserve"> y localidad; </w:t>
      </w:r>
    </w:p>
    <w:p w:rsidR="007C5373" w:rsidRPr="002E145C" w:rsidRDefault="007C5373" w:rsidP="000C7AFA">
      <w:pPr>
        <w:pStyle w:val="Prrafodelista"/>
        <w:jc w:val="both"/>
        <w:rPr>
          <w:rFonts w:ascii="Arial" w:hAnsi="Arial" w:cs="Arial"/>
          <w:sz w:val="22"/>
          <w:szCs w:val="22"/>
        </w:rPr>
      </w:pPr>
    </w:p>
    <w:p w:rsidR="00B424E2" w:rsidRPr="002E145C" w:rsidRDefault="00B424E2" w:rsidP="000C7AFA">
      <w:pPr>
        <w:pStyle w:val="Prrafodelista"/>
        <w:widowControl w:val="0"/>
        <w:numPr>
          <w:ilvl w:val="0"/>
          <w:numId w:val="15"/>
        </w:numPr>
        <w:overflowPunct w:val="0"/>
        <w:adjustRightInd w:val="0"/>
        <w:jc w:val="both"/>
        <w:rPr>
          <w:rFonts w:ascii="Arial" w:hAnsi="Arial" w:cs="Arial"/>
          <w:sz w:val="22"/>
          <w:szCs w:val="22"/>
        </w:rPr>
      </w:pPr>
      <w:r w:rsidRPr="002E145C">
        <w:rPr>
          <w:rFonts w:ascii="Arial" w:hAnsi="Arial" w:cs="Arial"/>
          <w:sz w:val="22"/>
          <w:szCs w:val="22"/>
        </w:rPr>
        <w:t>Ob</w:t>
      </w:r>
      <w:r w:rsidR="005402ED" w:rsidRPr="002E145C">
        <w:rPr>
          <w:rFonts w:ascii="Arial" w:hAnsi="Arial" w:cs="Arial"/>
          <w:sz w:val="22"/>
          <w:szCs w:val="22"/>
        </w:rPr>
        <w:t>ra, apoyo o servicio vigilado;</w:t>
      </w:r>
    </w:p>
    <w:p w:rsidR="00B424E2" w:rsidRPr="002E145C" w:rsidRDefault="00B424E2" w:rsidP="000C7AFA">
      <w:pPr>
        <w:widowControl w:val="0"/>
        <w:overflowPunct w:val="0"/>
        <w:adjustRightInd w:val="0"/>
        <w:ind w:left="1080"/>
        <w:jc w:val="both"/>
        <w:rPr>
          <w:rFonts w:ascii="Arial" w:hAnsi="Arial" w:cs="Arial"/>
          <w:sz w:val="22"/>
          <w:szCs w:val="22"/>
        </w:rPr>
      </w:pPr>
    </w:p>
    <w:p w:rsidR="00801221" w:rsidRPr="002E145C" w:rsidRDefault="00B424E2" w:rsidP="000C7AFA">
      <w:pPr>
        <w:pStyle w:val="Prrafodelista"/>
        <w:widowControl w:val="0"/>
        <w:numPr>
          <w:ilvl w:val="0"/>
          <w:numId w:val="15"/>
        </w:numPr>
        <w:overflowPunct w:val="0"/>
        <w:adjustRightInd w:val="0"/>
        <w:jc w:val="both"/>
        <w:rPr>
          <w:rFonts w:ascii="Arial" w:hAnsi="Arial" w:cs="Arial"/>
          <w:sz w:val="22"/>
          <w:szCs w:val="22"/>
        </w:rPr>
      </w:pPr>
      <w:r w:rsidRPr="002E145C">
        <w:rPr>
          <w:rFonts w:ascii="Arial" w:hAnsi="Arial" w:cs="Arial"/>
          <w:sz w:val="22"/>
          <w:szCs w:val="22"/>
        </w:rPr>
        <w:t>P</w:t>
      </w:r>
      <w:r w:rsidR="005402ED" w:rsidRPr="002E145C">
        <w:rPr>
          <w:rFonts w:ascii="Arial" w:hAnsi="Arial" w:cs="Arial"/>
          <w:sz w:val="22"/>
          <w:szCs w:val="22"/>
        </w:rPr>
        <w:t>eríodo que comprende el informe;</w:t>
      </w:r>
    </w:p>
    <w:p w:rsidR="00801221" w:rsidRPr="002E145C" w:rsidRDefault="00801221" w:rsidP="000C7AFA">
      <w:pPr>
        <w:pStyle w:val="Prrafodelista"/>
        <w:rPr>
          <w:rFonts w:ascii="Arial" w:hAnsi="Arial" w:cs="Arial"/>
          <w:sz w:val="22"/>
          <w:szCs w:val="22"/>
        </w:rPr>
      </w:pPr>
    </w:p>
    <w:p w:rsidR="00801221" w:rsidRPr="002E145C" w:rsidRDefault="00557FC7" w:rsidP="000C7AFA">
      <w:pPr>
        <w:pStyle w:val="Prrafodelista"/>
        <w:widowControl w:val="0"/>
        <w:numPr>
          <w:ilvl w:val="0"/>
          <w:numId w:val="15"/>
        </w:numPr>
        <w:overflowPunct w:val="0"/>
        <w:adjustRightInd w:val="0"/>
        <w:jc w:val="both"/>
        <w:rPr>
          <w:rFonts w:ascii="Arial" w:hAnsi="Arial" w:cs="Arial"/>
          <w:sz w:val="22"/>
          <w:szCs w:val="22"/>
        </w:rPr>
      </w:pPr>
      <w:r w:rsidRPr="002E145C">
        <w:rPr>
          <w:rFonts w:ascii="Arial" w:hAnsi="Arial" w:cs="Arial"/>
          <w:sz w:val="22"/>
          <w:szCs w:val="22"/>
        </w:rPr>
        <w:t xml:space="preserve">Fecha de elaboración; </w:t>
      </w:r>
    </w:p>
    <w:p w:rsidR="00801221" w:rsidRPr="002E145C" w:rsidRDefault="00801221" w:rsidP="000C7AFA">
      <w:pPr>
        <w:pStyle w:val="Prrafodelista"/>
        <w:rPr>
          <w:rFonts w:ascii="Arial" w:hAnsi="Arial" w:cs="Arial"/>
          <w:sz w:val="22"/>
          <w:szCs w:val="22"/>
        </w:rPr>
      </w:pPr>
    </w:p>
    <w:p w:rsidR="00801221" w:rsidRPr="002E145C" w:rsidRDefault="00557FC7" w:rsidP="000C7AFA">
      <w:pPr>
        <w:pStyle w:val="Prrafodelista"/>
        <w:widowControl w:val="0"/>
        <w:numPr>
          <w:ilvl w:val="0"/>
          <w:numId w:val="15"/>
        </w:numPr>
        <w:overflowPunct w:val="0"/>
        <w:adjustRightInd w:val="0"/>
        <w:jc w:val="both"/>
        <w:rPr>
          <w:rFonts w:ascii="Arial" w:hAnsi="Arial" w:cs="Arial"/>
          <w:sz w:val="22"/>
          <w:szCs w:val="22"/>
        </w:rPr>
      </w:pPr>
      <w:r w:rsidRPr="002E145C">
        <w:rPr>
          <w:rFonts w:ascii="Arial" w:hAnsi="Arial" w:cs="Arial"/>
          <w:sz w:val="22"/>
          <w:szCs w:val="22"/>
        </w:rPr>
        <w:t xml:space="preserve">Nombre y firma del integrante del Comité que elaboró el informe, y </w:t>
      </w:r>
    </w:p>
    <w:p w:rsidR="00801221" w:rsidRPr="002E145C" w:rsidRDefault="00801221" w:rsidP="000C7AFA">
      <w:pPr>
        <w:pStyle w:val="Prrafodelista"/>
        <w:rPr>
          <w:rFonts w:ascii="Arial" w:hAnsi="Arial" w:cs="Arial"/>
          <w:sz w:val="22"/>
          <w:szCs w:val="22"/>
        </w:rPr>
      </w:pPr>
    </w:p>
    <w:p w:rsidR="00557FC7" w:rsidRPr="002E145C" w:rsidRDefault="00557FC7" w:rsidP="000C7AFA">
      <w:pPr>
        <w:pStyle w:val="Prrafodelista"/>
        <w:widowControl w:val="0"/>
        <w:numPr>
          <w:ilvl w:val="0"/>
          <w:numId w:val="15"/>
        </w:numPr>
        <w:overflowPunct w:val="0"/>
        <w:adjustRightInd w:val="0"/>
        <w:jc w:val="both"/>
        <w:rPr>
          <w:rFonts w:ascii="Arial" w:hAnsi="Arial" w:cs="Arial"/>
          <w:sz w:val="22"/>
          <w:szCs w:val="22"/>
        </w:rPr>
      </w:pPr>
      <w:r w:rsidRPr="002E145C">
        <w:rPr>
          <w:rFonts w:ascii="Arial" w:hAnsi="Arial" w:cs="Arial"/>
          <w:sz w:val="22"/>
          <w:szCs w:val="22"/>
        </w:rPr>
        <w:t>Nombre y firma del servidor público que recibe el informe.</w:t>
      </w:r>
    </w:p>
    <w:p w:rsidR="003C4532" w:rsidRPr="002E145C" w:rsidRDefault="003C4532" w:rsidP="00191439">
      <w:pPr>
        <w:pStyle w:val="Prrafodelista"/>
        <w:rPr>
          <w:rFonts w:ascii="Arial" w:hAnsi="Arial" w:cs="Arial"/>
          <w:sz w:val="22"/>
          <w:szCs w:val="22"/>
        </w:rPr>
      </w:pPr>
    </w:p>
    <w:p w:rsidR="003C4532" w:rsidRPr="002E145C" w:rsidRDefault="003C4532" w:rsidP="003C4532">
      <w:pPr>
        <w:widowControl w:val="0"/>
        <w:overflowPunct w:val="0"/>
        <w:adjustRightInd w:val="0"/>
        <w:jc w:val="both"/>
        <w:rPr>
          <w:rFonts w:ascii="Arial" w:hAnsi="Arial" w:cs="Arial"/>
          <w:sz w:val="22"/>
          <w:szCs w:val="22"/>
        </w:rPr>
      </w:pPr>
      <w:r w:rsidRPr="002E145C">
        <w:rPr>
          <w:rFonts w:ascii="Arial" w:hAnsi="Arial" w:cs="Arial"/>
          <w:sz w:val="22"/>
          <w:szCs w:val="22"/>
        </w:rPr>
        <w:t>Lo anterior, sin menoscabo de aquellas preguntas</w:t>
      </w:r>
      <w:r w:rsidR="00E21D9B" w:rsidRPr="002E145C">
        <w:rPr>
          <w:rFonts w:ascii="Arial" w:hAnsi="Arial" w:cs="Arial"/>
          <w:sz w:val="22"/>
          <w:szCs w:val="22"/>
        </w:rPr>
        <w:t xml:space="preserve"> incluidas en el Manual que l</w:t>
      </w:r>
      <w:r w:rsidRPr="002E145C">
        <w:rPr>
          <w:rFonts w:ascii="Arial" w:hAnsi="Arial" w:cs="Arial"/>
          <w:sz w:val="22"/>
          <w:szCs w:val="22"/>
        </w:rPr>
        <w:t>e apliquen al Programa Estatal y, en su caso, aquéll</w:t>
      </w:r>
      <w:r w:rsidR="00FD20F8" w:rsidRPr="002E145C">
        <w:rPr>
          <w:rFonts w:ascii="Arial" w:hAnsi="Arial" w:cs="Arial"/>
          <w:sz w:val="22"/>
          <w:szCs w:val="22"/>
        </w:rPr>
        <w:t>as elaboradas por la Instancia N</w:t>
      </w:r>
      <w:r w:rsidRPr="002E145C">
        <w:rPr>
          <w:rFonts w:ascii="Arial" w:hAnsi="Arial" w:cs="Arial"/>
          <w:sz w:val="22"/>
          <w:szCs w:val="22"/>
        </w:rPr>
        <w:t xml:space="preserve">ormativa y validadas por la CGPCS, de acuerdo con las características operativas del </w:t>
      </w:r>
      <w:r w:rsidR="000C6721" w:rsidRPr="002E145C">
        <w:rPr>
          <w:rFonts w:ascii="Arial" w:hAnsi="Arial" w:cs="Arial"/>
          <w:sz w:val="22"/>
          <w:szCs w:val="22"/>
        </w:rPr>
        <w:t>P</w:t>
      </w:r>
      <w:r w:rsidRPr="002E145C">
        <w:rPr>
          <w:rFonts w:ascii="Arial" w:hAnsi="Arial" w:cs="Arial"/>
          <w:sz w:val="22"/>
          <w:szCs w:val="22"/>
        </w:rPr>
        <w:t xml:space="preserve">rograma </w:t>
      </w:r>
      <w:r w:rsidR="000C6721" w:rsidRPr="002E145C">
        <w:rPr>
          <w:rFonts w:ascii="Arial" w:hAnsi="Arial" w:cs="Arial"/>
          <w:sz w:val="22"/>
          <w:szCs w:val="22"/>
        </w:rPr>
        <w:t>E</w:t>
      </w:r>
      <w:r w:rsidRPr="002E145C">
        <w:rPr>
          <w:rFonts w:ascii="Arial" w:hAnsi="Arial" w:cs="Arial"/>
          <w:sz w:val="22"/>
          <w:szCs w:val="22"/>
        </w:rPr>
        <w:t>statal.</w:t>
      </w:r>
    </w:p>
    <w:p w:rsidR="004E0D7F" w:rsidRPr="002E145C" w:rsidRDefault="004E0D7F" w:rsidP="003C4532">
      <w:pPr>
        <w:widowControl w:val="0"/>
        <w:overflowPunct w:val="0"/>
        <w:adjustRightInd w:val="0"/>
        <w:jc w:val="both"/>
        <w:rPr>
          <w:rFonts w:ascii="Arial" w:hAnsi="Arial" w:cs="Arial"/>
          <w:sz w:val="22"/>
          <w:szCs w:val="22"/>
        </w:rPr>
      </w:pPr>
    </w:p>
    <w:p w:rsidR="009864B8" w:rsidRPr="002E145C" w:rsidRDefault="00040A61" w:rsidP="00CA259F">
      <w:pPr>
        <w:autoSpaceDE w:val="0"/>
        <w:autoSpaceDN w:val="0"/>
        <w:adjustRightInd w:val="0"/>
        <w:jc w:val="both"/>
        <w:rPr>
          <w:rFonts w:ascii="Arial" w:hAnsi="Arial" w:cs="Arial"/>
          <w:sz w:val="22"/>
          <w:szCs w:val="22"/>
        </w:rPr>
      </w:pPr>
      <w:r w:rsidRPr="002E145C">
        <w:rPr>
          <w:rFonts w:ascii="Arial" w:hAnsi="Arial" w:cs="Arial"/>
          <w:b/>
          <w:sz w:val="22"/>
          <w:szCs w:val="22"/>
        </w:rPr>
        <w:t>TRIGÉSIMO QUINTO.-</w:t>
      </w:r>
      <w:r w:rsidR="000C7AFA" w:rsidRPr="002E145C">
        <w:rPr>
          <w:rFonts w:ascii="Arial" w:hAnsi="Arial" w:cs="Arial"/>
          <w:b/>
          <w:sz w:val="22"/>
          <w:szCs w:val="22"/>
        </w:rPr>
        <w:t xml:space="preserve"> </w:t>
      </w:r>
      <w:r w:rsidR="009864B8" w:rsidRPr="002E145C">
        <w:rPr>
          <w:rFonts w:ascii="Arial" w:hAnsi="Arial" w:cs="Arial"/>
          <w:sz w:val="22"/>
          <w:szCs w:val="22"/>
        </w:rPr>
        <w:t xml:space="preserve">La Instancia Ejecutora tendrá la obligación de recopilar los informes elaborados por los Comités de acuerdo al procedimiento establecido en su Guía Operativa, debiendo girar oficio de invitación a </w:t>
      </w:r>
      <w:r w:rsidR="00CA259F" w:rsidRPr="002E145C">
        <w:rPr>
          <w:rFonts w:ascii="Arial" w:hAnsi="Arial" w:cs="Arial"/>
          <w:sz w:val="22"/>
          <w:szCs w:val="22"/>
        </w:rPr>
        <w:t>la Secretaría.</w:t>
      </w:r>
    </w:p>
    <w:p w:rsidR="0013352D" w:rsidRPr="002E145C" w:rsidRDefault="0013352D" w:rsidP="00B10C82">
      <w:pPr>
        <w:widowControl w:val="0"/>
        <w:overflowPunct w:val="0"/>
        <w:adjustRightInd w:val="0"/>
        <w:jc w:val="both"/>
        <w:rPr>
          <w:rFonts w:ascii="Arial" w:hAnsi="Arial" w:cs="Arial"/>
          <w:sz w:val="22"/>
          <w:szCs w:val="22"/>
        </w:rPr>
      </w:pPr>
    </w:p>
    <w:p w:rsidR="00F44897" w:rsidRPr="002E145C" w:rsidRDefault="00F44897" w:rsidP="00B10C82">
      <w:pPr>
        <w:widowControl w:val="0"/>
        <w:overflowPunct w:val="0"/>
        <w:adjustRightInd w:val="0"/>
        <w:jc w:val="both"/>
        <w:rPr>
          <w:rFonts w:ascii="Arial" w:hAnsi="Arial" w:cs="Arial"/>
          <w:sz w:val="22"/>
          <w:szCs w:val="22"/>
        </w:rPr>
      </w:pPr>
      <w:r w:rsidRPr="002E145C">
        <w:rPr>
          <w:rFonts w:ascii="Arial" w:hAnsi="Arial" w:cs="Arial"/>
          <w:sz w:val="22"/>
          <w:szCs w:val="22"/>
        </w:rPr>
        <w:t xml:space="preserve">Al finalizar el ejercicio </w:t>
      </w:r>
      <w:r w:rsidR="000819C7" w:rsidRPr="002E145C">
        <w:rPr>
          <w:rFonts w:ascii="Arial" w:hAnsi="Arial" w:cs="Arial"/>
          <w:sz w:val="22"/>
          <w:szCs w:val="22"/>
        </w:rPr>
        <w:t>f</w:t>
      </w:r>
      <w:r w:rsidRPr="002E145C">
        <w:rPr>
          <w:rFonts w:ascii="Arial" w:hAnsi="Arial" w:cs="Arial"/>
          <w:sz w:val="22"/>
          <w:szCs w:val="22"/>
        </w:rPr>
        <w:t>iscal, la Instancia Ejecutora deberá remitir a la CGPCS la totalidad de los in</w:t>
      </w:r>
      <w:r w:rsidR="007D3441" w:rsidRPr="002E145C">
        <w:rPr>
          <w:rFonts w:ascii="Arial" w:hAnsi="Arial" w:cs="Arial"/>
          <w:sz w:val="22"/>
          <w:szCs w:val="22"/>
        </w:rPr>
        <w:t>formes recabados a efecto de que</w:t>
      </w:r>
      <w:r w:rsidRPr="002E145C">
        <w:rPr>
          <w:rFonts w:ascii="Arial" w:hAnsi="Arial" w:cs="Arial"/>
          <w:sz w:val="22"/>
          <w:szCs w:val="22"/>
        </w:rPr>
        <w:t xml:space="preserve"> ésta </w:t>
      </w:r>
      <w:r w:rsidR="00770C57" w:rsidRPr="002E145C">
        <w:rPr>
          <w:rFonts w:ascii="Arial" w:hAnsi="Arial" w:cs="Arial"/>
          <w:sz w:val="22"/>
          <w:szCs w:val="22"/>
        </w:rPr>
        <w:t>los integre a la</w:t>
      </w:r>
      <w:r w:rsidRPr="002E145C">
        <w:rPr>
          <w:rFonts w:ascii="Arial" w:hAnsi="Arial" w:cs="Arial"/>
          <w:sz w:val="22"/>
          <w:szCs w:val="22"/>
        </w:rPr>
        <w:t xml:space="preserve"> evaluación del Sistema Estatal de Contraloría Social</w:t>
      </w:r>
      <w:r w:rsidR="00770C57" w:rsidRPr="002E145C">
        <w:rPr>
          <w:rFonts w:ascii="Arial" w:hAnsi="Arial" w:cs="Arial"/>
          <w:sz w:val="22"/>
          <w:szCs w:val="22"/>
        </w:rPr>
        <w:t>.</w:t>
      </w:r>
    </w:p>
    <w:p w:rsidR="00F44897" w:rsidRPr="002E145C" w:rsidRDefault="00F44897" w:rsidP="00B10C82">
      <w:pPr>
        <w:widowControl w:val="0"/>
        <w:overflowPunct w:val="0"/>
        <w:adjustRightInd w:val="0"/>
        <w:jc w:val="both"/>
        <w:rPr>
          <w:rFonts w:ascii="Arial" w:hAnsi="Arial" w:cs="Arial"/>
          <w:sz w:val="22"/>
          <w:szCs w:val="22"/>
        </w:rPr>
      </w:pPr>
    </w:p>
    <w:p w:rsidR="00DE78C1" w:rsidRPr="002E145C" w:rsidRDefault="00696DDA" w:rsidP="00DE78C1">
      <w:pPr>
        <w:widowControl w:val="0"/>
        <w:overflowPunct w:val="0"/>
        <w:adjustRightInd w:val="0"/>
        <w:jc w:val="both"/>
        <w:rPr>
          <w:rFonts w:ascii="Arial" w:hAnsi="Arial" w:cs="Arial"/>
          <w:sz w:val="22"/>
          <w:szCs w:val="22"/>
        </w:rPr>
      </w:pPr>
      <w:r w:rsidRPr="002E145C">
        <w:rPr>
          <w:rFonts w:ascii="Arial" w:hAnsi="Arial" w:cs="Arial"/>
          <w:b/>
          <w:sz w:val="22"/>
          <w:szCs w:val="22"/>
        </w:rPr>
        <w:t>TRI</w:t>
      </w:r>
      <w:r w:rsidR="008C27E4" w:rsidRPr="002E145C">
        <w:rPr>
          <w:rFonts w:ascii="Arial" w:hAnsi="Arial" w:cs="Arial"/>
          <w:b/>
          <w:sz w:val="22"/>
          <w:szCs w:val="22"/>
        </w:rPr>
        <w:t>GÉSIMO</w:t>
      </w:r>
      <w:r w:rsidR="00040A61" w:rsidRPr="002E145C">
        <w:rPr>
          <w:rFonts w:ascii="Arial" w:hAnsi="Arial" w:cs="Arial"/>
          <w:b/>
          <w:sz w:val="22"/>
          <w:szCs w:val="22"/>
        </w:rPr>
        <w:t xml:space="preserve"> SEXTO.-</w:t>
      </w:r>
      <w:r w:rsidR="00E44FBF" w:rsidRPr="002E145C">
        <w:rPr>
          <w:rFonts w:ascii="Arial" w:hAnsi="Arial" w:cs="Arial"/>
          <w:sz w:val="22"/>
          <w:szCs w:val="22"/>
        </w:rPr>
        <w:t xml:space="preserve"> Los </w:t>
      </w:r>
      <w:r w:rsidR="00D02761" w:rsidRPr="002E145C">
        <w:rPr>
          <w:rFonts w:ascii="Arial" w:hAnsi="Arial" w:cs="Arial"/>
          <w:sz w:val="22"/>
          <w:szCs w:val="22"/>
        </w:rPr>
        <w:t xml:space="preserve">integrantes de los </w:t>
      </w:r>
      <w:r w:rsidR="00E44FBF" w:rsidRPr="002E145C">
        <w:rPr>
          <w:rFonts w:ascii="Arial" w:hAnsi="Arial" w:cs="Arial"/>
          <w:sz w:val="22"/>
          <w:szCs w:val="22"/>
        </w:rPr>
        <w:t xml:space="preserve">Comités </w:t>
      </w:r>
      <w:r w:rsidR="00021F05" w:rsidRPr="002E145C">
        <w:rPr>
          <w:rFonts w:ascii="Arial" w:hAnsi="Arial" w:cs="Arial"/>
          <w:sz w:val="22"/>
          <w:szCs w:val="22"/>
        </w:rPr>
        <w:t>realiza</w:t>
      </w:r>
      <w:r w:rsidR="00812120" w:rsidRPr="002E145C">
        <w:rPr>
          <w:rFonts w:ascii="Arial" w:hAnsi="Arial" w:cs="Arial"/>
          <w:sz w:val="22"/>
          <w:szCs w:val="22"/>
        </w:rPr>
        <w:t>rá</w:t>
      </w:r>
      <w:r w:rsidR="00D02761" w:rsidRPr="002E145C">
        <w:rPr>
          <w:rFonts w:ascii="Arial" w:hAnsi="Arial" w:cs="Arial"/>
          <w:sz w:val="22"/>
          <w:szCs w:val="22"/>
        </w:rPr>
        <w:t xml:space="preserve">n reuniones con los beneficiarios con el propósito </w:t>
      </w:r>
      <w:r w:rsidR="0026027B" w:rsidRPr="002E145C">
        <w:rPr>
          <w:rFonts w:ascii="Arial" w:hAnsi="Arial" w:cs="Arial"/>
          <w:sz w:val="22"/>
          <w:szCs w:val="22"/>
        </w:rPr>
        <w:t xml:space="preserve">de </w:t>
      </w:r>
      <w:r w:rsidR="00D02761" w:rsidRPr="002E145C">
        <w:rPr>
          <w:rFonts w:ascii="Arial" w:hAnsi="Arial" w:cs="Arial"/>
          <w:sz w:val="22"/>
          <w:szCs w:val="22"/>
        </w:rPr>
        <w:t xml:space="preserve">informarles de </w:t>
      </w:r>
      <w:r w:rsidR="00E44FBF" w:rsidRPr="002E145C">
        <w:rPr>
          <w:rFonts w:ascii="Arial" w:hAnsi="Arial" w:cs="Arial"/>
          <w:sz w:val="22"/>
          <w:szCs w:val="22"/>
        </w:rPr>
        <w:t xml:space="preserve">los resultados de sus actividades </w:t>
      </w:r>
      <w:r w:rsidR="0013352D" w:rsidRPr="002E145C">
        <w:rPr>
          <w:rFonts w:ascii="Arial" w:hAnsi="Arial" w:cs="Arial"/>
          <w:sz w:val="22"/>
          <w:szCs w:val="22"/>
        </w:rPr>
        <w:t xml:space="preserve">en materia de </w:t>
      </w:r>
      <w:r w:rsidR="00E44FBF" w:rsidRPr="002E145C">
        <w:rPr>
          <w:rFonts w:ascii="Arial" w:hAnsi="Arial" w:cs="Arial"/>
          <w:sz w:val="22"/>
          <w:szCs w:val="22"/>
        </w:rPr>
        <w:t xml:space="preserve">Contraloría Social, con base </w:t>
      </w:r>
      <w:r w:rsidR="00D02761" w:rsidRPr="002E145C">
        <w:rPr>
          <w:rFonts w:ascii="Arial" w:hAnsi="Arial" w:cs="Arial"/>
          <w:sz w:val="22"/>
          <w:szCs w:val="22"/>
        </w:rPr>
        <w:t xml:space="preserve">a lo establecido </w:t>
      </w:r>
      <w:r w:rsidR="00021F05" w:rsidRPr="002E145C">
        <w:rPr>
          <w:rFonts w:ascii="Arial" w:hAnsi="Arial" w:cs="Arial"/>
          <w:sz w:val="22"/>
          <w:szCs w:val="22"/>
        </w:rPr>
        <w:t xml:space="preserve">en </w:t>
      </w:r>
      <w:r w:rsidR="000819C7" w:rsidRPr="002E145C">
        <w:rPr>
          <w:rFonts w:ascii="Arial" w:hAnsi="Arial" w:cs="Arial"/>
          <w:sz w:val="22"/>
          <w:szCs w:val="22"/>
        </w:rPr>
        <w:t xml:space="preserve">el </w:t>
      </w:r>
      <w:r w:rsidR="00100CA0" w:rsidRPr="002E145C">
        <w:rPr>
          <w:rFonts w:ascii="Arial" w:hAnsi="Arial" w:cs="Arial"/>
          <w:sz w:val="22"/>
          <w:szCs w:val="22"/>
        </w:rPr>
        <w:t>numeral</w:t>
      </w:r>
      <w:r w:rsidR="000819C7" w:rsidRPr="002E145C">
        <w:rPr>
          <w:rFonts w:ascii="Arial" w:hAnsi="Arial" w:cs="Arial"/>
          <w:sz w:val="22"/>
          <w:szCs w:val="22"/>
        </w:rPr>
        <w:t xml:space="preserve"> Trigésimo</w:t>
      </w:r>
      <w:r w:rsidR="000C7AFA" w:rsidRPr="002E145C">
        <w:rPr>
          <w:rFonts w:ascii="Arial" w:hAnsi="Arial" w:cs="Arial"/>
          <w:sz w:val="22"/>
          <w:szCs w:val="22"/>
        </w:rPr>
        <w:t xml:space="preserve"> </w:t>
      </w:r>
      <w:r w:rsidR="00A63853" w:rsidRPr="002E145C">
        <w:rPr>
          <w:rFonts w:ascii="Arial" w:hAnsi="Arial" w:cs="Arial"/>
          <w:sz w:val="22"/>
          <w:szCs w:val="22"/>
        </w:rPr>
        <w:t xml:space="preserve">Primero </w:t>
      </w:r>
      <w:r w:rsidR="000819C7" w:rsidRPr="002E145C">
        <w:rPr>
          <w:rFonts w:ascii="Arial" w:hAnsi="Arial" w:cs="Arial"/>
          <w:sz w:val="22"/>
          <w:szCs w:val="22"/>
        </w:rPr>
        <w:t xml:space="preserve">de </w:t>
      </w:r>
      <w:r w:rsidR="00D02761" w:rsidRPr="002E145C">
        <w:rPr>
          <w:rFonts w:ascii="Arial" w:hAnsi="Arial" w:cs="Arial"/>
          <w:sz w:val="22"/>
          <w:szCs w:val="22"/>
        </w:rPr>
        <w:t xml:space="preserve">los </w:t>
      </w:r>
      <w:r w:rsidR="000819C7" w:rsidRPr="002E145C">
        <w:rPr>
          <w:rFonts w:ascii="Arial" w:hAnsi="Arial" w:cs="Arial"/>
          <w:sz w:val="22"/>
          <w:szCs w:val="22"/>
        </w:rPr>
        <w:t>presentes</w:t>
      </w:r>
      <w:r w:rsidR="00D02761" w:rsidRPr="002E145C">
        <w:rPr>
          <w:rFonts w:ascii="Arial" w:hAnsi="Arial" w:cs="Arial"/>
          <w:sz w:val="22"/>
          <w:szCs w:val="22"/>
        </w:rPr>
        <w:t xml:space="preserve"> Lineamient</w:t>
      </w:r>
      <w:r w:rsidR="00812120" w:rsidRPr="002E145C">
        <w:rPr>
          <w:rFonts w:ascii="Arial" w:hAnsi="Arial" w:cs="Arial"/>
          <w:sz w:val="22"/>
          <w:szCs w:val="22"/>
        </w:rPr>
        <w:t>os</w:t>
      </w:r>
      <w:r w:rsidR="000819C7" w:rsidRPr="002E145C">
        <w:rPr>
          <w:rFonts w:ascii="Arial" w:hAnsi="Arial" w:cs="Arial"/>
          <w:sz w:val="22"/>
          <w:szCs w:val="22"/>
        </w:rPr>
        <w:t>.</w:t>
      </w:r>
    </w:p>
    <w:p w:rsidR="00812120" w:rsidRPr="002E145C" w:rsidRDefault="00812120" w:rsidP="00DE78C1">
      <w:pPr>
        <w:widowControl w:val="0"/>
        <w:overflowPunct w:val="0"/>
        <w:adjustRightInd w:val="0"/>
        <w:jc w:val="both"/>
        <w:rPr>
          <w:rFonts w:ascii="Arial" w:hAnsi="Arial" w:cs="Arial"/>
          <w:b/>
          <w:bCs/>
          <w:sz w:val="22"/>
          <w:szCs w:val="22"/>
          <w:lang w:eastAsia="es-MX"/>
        </w:rPr>
      </w:pPr>
    </w:p>
    <w:p w:rsidR="00E44FBF" w:rsidRPr="002E145C" w:rsidRDefault="00696DDA" w:rsidP="00E44FBF">
      <w:pPr>
        <w:widowControl w:val="0"/>
        <w:overflowPunct w:val="0"/>
        <w:adjustRightInd w:val="0"/>
        <w:jc w:val="both"/>
        <w:rPr>
          <w:rFonts w:ascii="Arial" w:hAnsi="Arial" w:cs="Arial"/>
          <w:sz w:val="22"/>
          <w:szCs w:val="22"/>
        </w:rPr>
      </w:pPr>
      <w:r w:rsidRPr="002E145C">
        <w:rPr>
          <w:rFonts w:ascii="Arial" w:hAnsi="Arial" w:cs="Arial"/>
          <w:b/>
          <w:sz w:val="22"/>
          <w:szCs w:val="22"/>
        </w:rPr>
        <w:t>TRI</w:t>
      </w:r>
      <w:r w:rsidR="008C27E4" w:rsidRPr="002E145C">
        <w:rPr>
          <w:rFonts w:ascii="Arial" w:hAnsi="Arial" w:cs="Arial"/>
          <w:b/>
          <w:sz w:val="22"/>
          <w:szCs w:val="22"/>
        </w:rPr>
        <w:t>GÉSIMO</w:t>
      </w:r>
      <w:r w:rsidR="00040A61" w:rsidRPr="002E145C">
        <w:rPr>
          <w:rFonts w:ascii="Arial" w:hAnsi="Arial" w:cs="Arial"/>
          <w:b/>
          <w:sz w:val="22"/>
          <w:szCs w:val="22"/>
        </w:rPr>
        <w:t xml:space="preserve"> SÉPTIMO.-</w:t>
      </w:r>
      <w:r w:rsidR="00E44FBF" w:rsidRPr="002E145C">
        <w:rPr>
          <w:rFonts w:ascii="Arial" w:hAnsi="Arial" w:cs="Arial"/>
          <w:sz w:val="22"/>
          <w:szCs w:val="22"/>
        </w:rPr>
        <w:t xml:space="preserve"> Las </w:t>
      </w:r>
      <w:r w:rsidR="00812120" w:rsidRPr="002E145C">
        <w:rPr>
          <w:rFonts w:ascii="Arial" w:hAnsi="Arial" w:cs="Arial"/>
          <w:sz w:val="22"/>
          <w:szCs w:val="22"/>
        </w:rPr>
        <w:t>De</w:t>
      </w:r>
      <w:r w:rsidR="00E44FBF" w:rsidRPr="002E145C">
        <w:rPr>
          <w:rFonts w:ascii="Arial" w:hAnsi="Arial" w:cs="Arial"/>
          <w:sz w:val="22"/>
          <w:szCs w:val="22"/>
        </w:rPr>
        <w:t xml:space="preserve">pendencias y </w:t>
      </w:r>
      <w:r w:rsidR="00812120" w:rsidRPr="002E145C">
        <w:rPr>
          <w:rFonts w:ascii="Arial" w:hAnsi="Arial" w:cs="Arial"/>
          <w:sz w:val="22"/>
          <w:szCs w:val="22"/>
        </w:rPr>
        <w:t>En</w:t>
      </w:r>
      <w:r w:rsidR="00E44FBF" w:rsidRPr="002E145C">
        <w:rPr>
          <w:rFonts w:ascii="Arial" w:hAnsi="Arial" w:cs="Arial"/>
          <w:sz w:val="22"/>
          <w:szCs w:val="22"/>
        </w:rPr>
        <w:t xml:space="preserve">tidades de la Administración Pública Estatal y </w:t>
      </w:r>
      <w:r w:rsidR="00812120" w:rsidRPr="002E145C">
        <w:rPr>
          <w:rFonts w:ascii="Arial" w:hAnsi="Arial" w:cs="Arial"/>
          <w:sz w:val="22"/>
          <w:szCs w:val="22"/>
        </w:rPr>
        <w:t>Mu</w:t>
      </w:r>
      <w:r w:rsidR="00E44FBF" w:rsidRPr="002E145C">
        <w:rPr>
          <w:rFonts w:ascii="Arial" w:hAnsi="Arial" w:cs="Arial"/>
          <w:sz w:val="22"/>
          <w:szCs w:val="22"/>
        </w:rPr>
        <w:t xml:space="preserve">nicipal, en el ámbito de sus atribuciones, darán seguimiento a los resultados en materia de Contraloría Social y realizarán las acciones </w:t>
      </w:r>
      <w:r w:rsidR="00D02761" w:rsidRPr="002E145C">
        <w:rPr>
          <w:rFonts w:ascii="Arial" w:hAnsi="Arial" w:cs="Arial"/>
          <w:sz w:val="22"/>
          <w:szCs w:val="22"/>
        </w:rPr>
        <w:t xml:space="preserve">correspondientes </w:t>
      </w:r>
      <w:r w:rsidR="00E44FBF" w:rsidRPr="002E145C">
        <w:rPr>
          <w:rFonts w:ascii="Arial" w:hAnsi="Arial" w:cs="Arial"/>
          <w:sz w:val="22"/>
          <w:szCs w:val="22"/>
        </w:rPr>
        <w:t xml:space="preserve">para atender las irregularidades </w:t>
      </w:r>
      <w:r w:rsidR="00D02761" w:rsidRPr="002E145C">
        <w:rPr>
          <w:rFonts w:ascii="Arial" w:hAnsi="Arial" w:cs="Arial"/>
          <w:sz w:val="22"/>
          <w:szCs w:val="22"/>
        </w:rPr>
        <w:t>presentadas</w:t>
      </w:r>
      <w:r w:rsidR="00E44FBF" w:rsidRPr="002E145C">
        <w:rPr>
          <w:rFonts w:ascii="Arial" w:hAnsi="Arial" w:cs="Arial"/>
          <w:sz w:val="22"/>
          <w:szCs w:val="22"/>
        </w:rPr>
        <w:t xml:space="preserve"> por los Comités.</w:t>
      </w:r>
    </w:p>
    <w:p w:rsidR="00B0585C" w:rsidRPr="002E145C" w:rsidRDefault="00B0585C" w:rsidP="00DE78C1">
      <w:pPr>
        <w:widowControl w:val="0"/>
        <w:overflowPunct w:val="0"/>
        <w:adjustRightInd w:val="0"/>
        <w:jc w:val="both"/>
        <w:rPr>
          <w:rFonts w:ascii="Arial" w:hAnsi="Arial" w:cs="Arial"/>
          <w:b/>
          <w:bCs/>
          <w:sz w:val="22"/>
          <w:szCs w:val="22"/>
          <w:lang w:eastAsia="es-MX"/>
        </w:rPr>
      </w:pPr>
    </w:p>
    <w:p w:rsidR="00B10C82" w:rsidRPr="002E145C" w:rsidRDefault="00B10C82" w:rsidP="0097382F">
      <w:pPr>
        <w:widowControl w:val="0"/>
        <w:overflowPunct w:val="0"/>
        <w:adjustRightInd w:val="0"/>
        <w:spacing w:after="120"/>
        <w:jc w:val="center"/>
        <w:rPr>
          <w:rFonts w:ascii="Arial" w:hAnsi="Arial" w:cs="Arial"/>
          <w:b/>
          <w:sz w:val="22"/>
          <w:szCs w:val="22"/>
        </w:rPr>
      </w:pPr>
      <w:r w:rsidRPr="002E145C">
        <w:rPr>
          <w:rFonts w:ascii="Arial" w:hAnsi="Arial" w:cs="Arial"/>
          <w:b/>
          <w:sz w:val="22"/>
          <w:szCs w:val="22"/>
        </w:rPr>
        <w:t>SECCIÓN V</w:t>
      </w:r>
    </w:p>
    <w:p w:rsidR="00B10C82" w:rsidRPr="002E145C" w:rsidRDefault="00B10C82" w:rsidP="00B10C82">
      <w:pPr>
        <w:widowControl w:val="0"/>
        <w:overflowPunct w:val="0"/>
        <w:adjustRightInd w:val="0"/>
        <w:jc w:val="center"/>
        <w:rPr>
          <w:rFonts w:ascii="Arial" w:hAnsi="Arial" w:cs="Arial"/>
          <w:b/>
          <w:sz w:val="22"/>
          <w:szCs w:val="22"/>
        </w:rPr>
      </w:pPr>
      <w:r w:rsidRPr="002E145C">
        <w:rPr>
          <w:rFonts w:ascii="Arial" w:hAnsi="Arial" w:cs="Arial"/>
          <w:b/>
          <w:sz w:val="22"/>
          <w:szCs w:val="22"/>
        </w:rPr>
        <w:t xml:space="preserve">DE LA APLICACIÓN DE LA </w:t>
      </w:r>
      <w:r w:rsidR="00B56610" w:rsidRPr="002E145C">
        <w:rPr>
          <w:rFonts w:ascii="Arial" w:hAnsi="Arial" w:cs="Arial"/>
          <w:b/>
          <w:sz w:val="22"/>
          <w:szCs w:val="22"/>
        </w:rPr>
        <w:t>CONTRALORÍA SOCIAL</w:t>
      </w:r>
      <w:r w:rsidRPr="002E145C">
        <w:rPr>
          <w:rFonts w:ascii="Arial" w:hAnsi="Arial" w:cs="Arial"/>
          <w:b/>
          <w:sz w:val="22"/>
          <w:szCs w:val="22"/>
        </w:rPr>
        <w:t xml:space="preserve"> EN OTROS PROGRAMAS </w:t>
      </w:r>
      <w:r w:rsidR="00853B8D" w:rsidRPr="002E145C">
        <w:rPr>
          <w:rFonts w:ascii="Arial" w:hAnsi="Arial" w:cs="Arial"/>
          <w:b/>
          <w:sz w:val="22"/>
          <w:szCs w:val="22"/>
        </w:rPr>
        <w:t>ESTATALES</w:t>
      </w:r>
    </w:p>
    <w:p w:rsidR="00B10C82" w:rsidRPr="002E145C" w:rsidRDefault="00B10C82" w:rsidP="00EE402F">
      <w:pPr>
        <w:widowControl w:val="0"/>
        <w:overflowPunct w:val="0"/>
        <w:adjustRightInd w:val="0"/>
        <w:jc w:val="both"/>
        <w:rPr>
          <w:rFonts w:ascii="Arial" w:hAnsi="Arial" w:cs="Arial"/>
          <w:sz w:val="22"/>
          <w:szCs w:val="22"/>
        </w:rPr>
      </w:pPr>
    </w:p>
    <w:p w:rsidR="00C60F20" w:rsidRPr="002E145C" w:rsidRDefault="00996401" w:rsidP="00C60F20">
      <w:pPr>
        <w:widowControl w:val="0"/>
        <w:overflowPunct w:val="0"/>
        <w:adjustRightInd w:val="0"/>
        <w:jc w:val="both"/>
        <w:rPr>
          <w:rFonts w:ascii="Arial" w:hAnsi="Arial" w:cs="Arial"/>
          <w:strike/>
          <w:sz w:val="22"/>
          <w:szCs w:val="22"/>
        </w:rPr>
      </w:pPr>
      <w:r w:rsidRPr="002E145C">
        <w:rPr>
          <w:rFonts w:ascii="Arial" w:hAnsi="Arial" w:cs="Arial"/>
          <w:b/>
          <w:sz w:val="22"/>
          <w:szCs w:val="22"/>
        </w:rPr>
        <w:t xml:space="preserve">TRIGÉSIMO </w:t>
      </w:r>
      <w:r w:rsidR="00A84894" w:rsidRPr="002E145C">
        <w:rPr>
          <w:rFonts w:ascii="Arial" w:hAnsi="Arial" w:cs="Arial"/>
          <w:b/>
          <w:sz w:val="22"/>
          <w:szCs w:val="22"/>
        </w:rPr>
        <w:t>OCTAV</w:t>
      </w:r>
      <w:r w:rsidRPr="002E145C">
        <w:rPr>
          <w:rFonts w:ascii="Arial" w:hAnsi="Arial" w:cs="Arial"/>
          <w:b/>
          <w:sz w:val="22"/>
          <w:szCs w:val="22"/>
        </w:rPr>
        <w:t>O</w:t>
      </w:r>
      <w:r w:rsidR="00C60F20" w:rsidRPr="002E145C">
        <w:rPr>
          <w:rFonts w:ascii="Arial" w:hAnsi="Arial" w:cs="Arial"/>
          <w:b/>
          <w:sz w:val="22"/>
          <w:szCs w:val="22"/>
        </w:rPr>
        <w:t>.-</w:t>
      </w:r>
      <w:r w:rsidR="00C60F20" w:rsidRPr="002E145C">
        <w:rPr>
          <w:rFonts w:ascii="Arial" w:hAnsi="Arial" w:cs="Arial"/>
          <w:sz w:val="22"/>
          <w:szCs w:val="22"/>
        </w:rPr>
        <w:t xml:space="preserve"> Las </w:t>
      </w:r>
      <w:r w:rsidR="00812120" w:rsidRPr="002E145C">
        <w:rPr>
          <w:rFonts w:ascii="Arial" w:hAnsi="Arial" w:cs="Arial"/>
          <w:sz w:val="22"/>
          <w:szCs w:val="22"/>
        </w:rPr>
        <w:t>Dep</w:t>
      </w:r>
      <w:r w:rsidR="00C60F20" w:rsidRPr="002E145C">
        <w:rPr>
          <w:rFonts w:ascii="Arial" w:hAnsi="Arial" w:cs="Arial"/>
          <w:sz w:val="22"/>
          <w:szCs w:val="22"/>
        </w:rPr>
        <w:t xml:space="preserve">endencias y </w:t>
      </w:r>
      <w:r w:rsidR="00812120" w:rsidRPr="002E145C">
        <w:rPr>
          <w:rFonts w:ascii="Arial" w:hAnsi="Arial" w:cs="Arial"/>
          <w:sz w:val="22"/>
          <w:szCs w:val="22"/>
        </w:rPr>
        <w:t>En</w:t>
      </w:r>
      <w:r w:rsidR="00C60F20" w:rsidRPr="002E145C">
        <w:rPr>
          <w:rFonts w:ascii="Arial" w:hAnsi="Arial" w:cs="Arial"/>
          <w:sz w:val="22"/>
          <w:szCs w:val="22"/>
        </w:rPr>
        <w:t xml:space="preserve">tidades de la Administración Pública Estatal o Municipal, que tengan a su cargo </w:t>
      </w:r>
      <w:r w:rsidR="00853297" w:rsidRPr="002E145C">
        <w:rPr>
          <w:rFonts w:ascii="Arial" w:hAnsi="Arial" w:cs="Arial"/>
          <w:sz w:val="22"/>
          <w:szCs w:val="22"/>
        </w:rPr>
        <w:t>programas, obras, a</w:t>
      </w:r>
      <w:r w:rsidR="006C34DB" w:rsidRPr="002E145C">
        <w:rPr>
          <w:rFonts w:ascii="Arial" w:hAnsi="Arial" w:cs="Arial"/>
          <w:sz w:val="22"/>
          <w:szCs w:val="22"/>
        </w:rPr>
        <w:t>poyos</w:t>
      </w:r>
      <w:r w:rsidR="00853297" w:rsidRPr="002E145C">
        <w:rPr>
          <w:rFonts w:ascii="Arial" w:hAnsi="Arial" w:cs="Arial"/>
          <w:sz w:val="22"/>
          <w:szCs w:val="22"/>
        </w:rPr>
        <w:t xml:space="preserve"> y</w:t>
      </w:r>
      <w:r w:rsidR="00812120" w:rsidRPr="002E145C">
        <w:rPr>
          <w:rFonts w:ascii="Arial" w:hAnsi="Arial" w:cs="Arial"/>
          <w:sz w:val="22"/>
          <w:szCs w:val="22"/>
        </w:rPr>
        <w:t>/o</w:t>
      </w:r>
      <w:r w:rsidR="00853297" w:rsidRPr="002E145C">
        <w:rPr>
          <w:rFonts w:ascii="Arial" w:hAnsi="Arial" w:cs="Arial"/>
          <w:sz w:val="22"/>
          <w:szCs w:val="22"/>
        </w:rPr>
        <w:t xml:space="preserve"> servicios, ejecutados con recursos </w:t>
      </w:r>
      <w:r w:rsidR="00E44FBF" w:rsidRPr="002E145C">
        <w:rPr>
          <w:rFonts w:ascii="Arial" w:hAnsi="Arial" w:cs="Arial"/>
          <w:sz w:val="22"/>
          <w:szCs w:val="22"/>
        </w:rPr>
        <w:t xml:space="preserve">públicos </w:t>
      </w:r>
      <w:r w:rsidR="00016E9D" w:rsidRPr="002E145C">
        <w:rPr>
          <w:rFonts w:ascii="Arial" w:hAnsi="Arial" w:cs="Arial"/>
          <w:sz w:val="22"/>
          <w:szCs w:val="22"/>
        </w:rPr>
        <w:t xml:space="preserve">asignados, reasignados, transferidos </w:t>
      </w:r>
      <w:r w:rsidR="00C60F20" w:rsidRPr="002E145C">
        <w:rPr>
          <w:rFonts w:ascii="Arial" w:hAnsi="Arial" w:cs="Arial"/>
          <w:sz w:val="22"/>
          <w:szCs w:val="22"/>
        </w:rPr>
        <w:t xml:space="preserve">o fondos estatales distintos al desarrollo social, </w:t>
      </w:r>
      <w:r w:rsidR="00853297" w:rsidRPr="002E145C">
        <w:rPr>
          <w:rFonts w:ascii="Arial" w:hAnsi="Arial" w:cs="Arial"/>
          <w:sz w:val="22"/>
          <w:szCs w:val="22"/>
        </w:rPr>
        <w:t xml:space="preserve">para la promoción, operación y seguimiento de las acciones de Contraloría Social </w:t>
      </w:r>
      <w:r w:rsidR="00C60F20" w:rsidRPr="002E145C">
        <w:rPr>
          <w:rFonts w:ascii="Arial" w:hAnsi="Arial" w:cs="Arial"/>
          <w:sz w:val="22"/>
          <w:szCs w:val="22"/>
        </w:rPr>
        <w:t xml:space="preserve">podrán tomar como referencia lo establecido en los presentes Lineamientos, así como en el Manual </w:t>
      </w:r>
      <w:r w:rsidR="00715987" w:rsidRPr="002E145C">
        <w:rPr>
          <w:rFonts w:ascii="Arial" w:hAnsi="Arial" w:cs="Arial"/>
          <w:sz w:val="22"/>
          <w:szCs w:val="22"/>
        </w:rPr>
        <w:t xml:space="preserve">para la implementación de sus </w:t>
      </w:r>
      <w:r w:rsidR="00812120" w:rsidRPr="002E145C">
        <w:rPr>
          <w:rFonts w:ascii="Arial" w:hAnsi="Arial" w:cs="Arial"/>
          <w:sz w:val="22"/>
          <w:szCs w:val="22"/>
        </w:rPr>
        <w:t xml:space="preserve">mecanismos de </w:t>
      </w:r>
      <w:r w:rsidR="005C520E" w:rsidRPr="002E145C">
        <w:rPr>
          <w:rFonts w:ascii="Arial" w:hAnsi="Arial" w:cs="Arial"/>
          <w:sz w:val="22"/>
          <w:szCs w:val="22"/>
        </w:rPr>
        <w:t>contr</w:t>
      </w:r>
      <w:r w:rsidR="005C138D" w:rsidRPr="002E145C">
        <w:rPr>
          <w:rFonts w:ascii="Arial" w:hAnsi="Arial" w:cs="Arial"/>
          <w:sz w:val="22"/>
          <w:szCs w:val="22"/>
        </w:rPr>
        <w:t>o</w:t>
      </w:r>
      <w:r w:rsidR="00812120" w:rsidRPr="002E145C">
        <w:rPr>
          <w:rFonts w:ascii="Arial" w:hAnsi="Arial" w:cs="Arial"/>
          <w:sz w:val="22"/>
          <w:szCs w:val="22"/>
        </w:rPr>
        <w:t>l social</w:t>
      </w:r>
      <w:r w:rsidR="00715987" w:rsidRPr="002E145C">
        <w:rPr>
          <w:rFonts w:ascii="Arial" w:hAnsi="Arial" w:cs="Arial"/>
          <w:sz w:val="22"/>
          <w:szCs w:val="22"/>
        </w:rPr>
        <w:t>.</w:t>
      </w:r>
    </w:p>
    <w:p w:rsidR="00B0585C" w:rsidRPr="002E145C" w:rsidRDefault="00B0585C" w:rsidP="00853B8D">
      <w:pPr>
        <w:widowControl w:val="0"/>
        <w:overflowPunct w:val="0"/>
        <w:adjustRightInd w:val="0"/>
        <w:jc w:val="center"/>
        <w:rPr>
          <w:rFonts w:ascii="Arial" w:hAnsi="Arial" w:cs="Arial"/>
          <w:b/>
          <w:sz w:val="22"/>
          <w:szCs w:val="22"/>
        </w:rPr>
      </w:pPr>
    </w:p>
    <w:p w:rsidR="00864A14" w:rsidRDefault="00864A14" w:rsidP="0097382F">
      <w:pPr>
        <w:widowControl w:val="0"/>
        <w:overflowPunct w:val="0"/>
        <w:adjustRightInd w:val="0"/>
        <w:spacing w:after="120"/>
        <w:jc w:val="center"/>
        <w:rPr>
          <w:rFonts w:ascii="Arial" w:hAnsi="Arial" w:cs="Arial"/>
          <w:b/>
          <w:sz w:val="22"/>
          <w:szCs w:val="22"/>
        </w:rPr>
      </w:pPr>
    </w:p>
    <w:p w:rsidR="00864A14" w:rsidRDefault="00864A14" w:rsidP="0097382F">
      <w:pPr>
        <w:widowControl w:val="0"/>
        <w:overflowPunct w:val="0"/>
        <w:adjustRightInd w:val="0"/>
        <w:spacing w:after="120"/>
        <w:jc w:val="center"/>
        <w:rPr>
          <w:rFonts w:ascii="Arial" w:hAnsi="Arial" w:cs="Arial"/>
          <w:b/>
          <w:sz w:val="22"/>
          <w:szCs w:val="22"/>
        </w:rPr>
      </w:pPr>
    </w:p>
    <w:p w:rsidR="00864A14" w:rsidRDefault="00864A14" w:rsidP="0097382F">
      <w:pPr>
        <w:widowControl w:val="0"/>
        <w:overflowPunct w:val="0"/>
        <w:adjustRightInd w:val="0"/>
        <w:spacing w:after="120"/>
        <w:jc w:val="center"/>
        <w:rPr>
          <w:rFonts w:ascii="Arial" w:hAnsi="Arial" w:cs="Arial"/>
          <w:b/>
          <w:sz w:val="22"/>
          <w:szCs w:val="22"/>
        </w:rPr>
      </w:pPr>
    </w:p>
    <w:p w:rsidR="00853B8D" w:rsidRPr="002E145C" w:rsidRDefault="00853B8D" w:rsidP="0097382F">
      <w:pPr>
        <w:widowControl w:val="0"/>
        <w:overflowPunct w:val="0"/>
        <w:adjustRightInd w:val="0"/>
        <w:spacing w:after="120"/>
        <w:jc w:val="center"/>
        <w:rPr>
          <w:rFonts w:ascii="Arial" w:hAnsi="Arial" w:cs="Arial"/>
          <w:b/>
          <w:sz w:val="22"/>
          <w:szCs w:val="22"/>
        </w:rPr>
      </w:pPr>
      <w:r w:rsidRPr="002E145C">
        <w:rPr>
          <w:rFonts w:ascii="Arial" w:hAnsi="Arial" w:cs="Arial"/>
          <w:b/>
          <w:sz w:val="22"/>
          <w:szCs w:val="22"/>
        </w:rPr>
        <w:t>SECCIÓN VI</w:t>
      </w:r>
    </w:p>
    <w:p w:rsidR="00853B8D" w:rsidRPr="002E145C" w:rsidRDefault="00853B8D" w:rsidP="00853B8D">
      <w:pPr>
        <w:widowControl w:val="0"/>
        <w:overflowPunct w:val="0"/>
        <w:adjustRightInd w:val="0"/>
        <w:jc w:val="center"/>
        <w:rPr>
          <w:rFonts w:ascii="Arial" w:hAnsi="Arial" w:cs="Arial"/>
          <w:b/>
          <w:sz w:val="22"/>
          <w:szCs w:val="22"/>
        </w:rPr>
      </w:pPr>
      <w:r w:rsidRPr="002E145C">
        <w:rPr>
          <w:rFonts w:ascii="Arial" w:hAnsi="Arial" w:cs="Arial"/>
          <w:b/>
          <w:sz w:val="22"/>
          <w:szCs w:val="22"/>
        </w:rPr>
        <w:t>DE LA VIGILANCIA Y RESPONSABILIDADES</w:t>
      </w:r>
    </w:p>
    <w:p w:rsidR="00853B8D" w:rsidRPr="002E145C" w:rsidRDefault="00853B8D" w:rsidP="00EE402F">
      <w:pPr>
        <w:widowControl w:val="0"/>
        <w:overflowPunct w:val="0"/>
        <w:adjustRightInd w:val="0"/>
        <w:jc w:val="both"/>
        <w:rPr>
          <w:rFonts w:ascii="Arial" w:hAnsi="Arial" w:cs="Arial"/>
          <w:sz w:val="22"/>
          <w:szCs w:val="22"/>
        </w:rPr>
      </w:pPr>
    </w:p>
    <w:p w:rsidR="00493073" w:rsidRPr="002E145C" w:rsidRDefault="000819C7" w:rsidP="00CA259F">
      <w:pPr>
        <w:widowControl w:val="0"/>
        <w:overflowPunct w:val="0"/>
        <w:adjustRightInd w:val="0"/>
        <w:jc w:val="both"/>
        <w:rPr>
          <w:rFonts w:ascii="Arial" w:hAnsi="Arial" w:cs="Arial"/>
          <w:color w:val="00B050"/>
          <w:sz w:val="22"/>
          <w:szCs w:val="22"/>
        </w:rPr>
      </w:pPr>
      <w:r w:rsidRPr="002E145C">
        <w:rPr>
          <w:rFonts w:ascii="Arial" w:hAnsi="Arial" w:cs="Arial"/>
          <w:b/>
          <w:sz w:val="22"/>
          <w:szCs w:val="22"/>
        </w:rPr>
        <w:t xml:space="preserve">TRIGÉSIMO </w:t>
      </w:r>
      <w:r w:rsidR="00040A61" w:rsidRPr="002E145C">
        <w:rPr>
          <w:rFonts w:ascii="Arial" w:hAnsi="Arial" w:cs="Arial"/>
          <w:b/>
          <w:sz w:val="22"/>
          <w:szCs w:val="22"/>
        </w:rPr>
        <w:t>NOVENO.-</w:t>
      </w:r>
      <w:r w:rsidR="004E0D7F" w:rsidRPr="002E145C">
        <w:rPr>
          <w:rFonts w:ascii="Arial" w:hAnsi="Arial" w:cs="Arial"/>
          <w:b/>
          <w:sz w:val="22"/>
          <w:szCs w:val="22"/>
        </w:rPr>
        <w:t xml:space="preserve"> </w:t>
      </w:r>
      <w:r w:rsidR="00493073" w:rsidRPr="002E145C">
        <w:rPr>
          <w:rFonts w:ascii="Arial" w:hAnsi="Arial" w:cs="Arial"/>
          <w:sz w:val="22"/>
          <w:szCs w:val="22"/>
        </w:rPr>
        <w:t xml:space="preserve">El incumplimiento de los presentes Lineamientos por parte de las Dependencias y Entidades de la Administración Pública Estatal, o de los </w:t>
      </w:r>
      <w:r w:rsidR="00BF1171" w:rsidRPr="002E145C">
        <w:rPr>
          <w:rFonts w:ascii="Arial" w:hAnsi="Arial" w:cs="Arial"/>
          <w:sz w:val="22"/>
          <w:szCs w:val="22"/>
        </w:rPr>
        <w:t>G</w:t>
      </w:r>
      <w:r w:rsidR="00493073" w:rsidRPr="002E145C">
        <w:rPr>
          <w:rFonts w:ascii="Arial" w:hAnsi="Arial" w:cs="Arial"/>
          <w:sz w:val="22"/>
          <w:szCs w:val="22"/>
        </w:rPr>
        <w:t xml:space="preserve">obiernos </w:t>
      </w:r>
      <w:r w:rsidR="00BF1171" w:rsidRPr="002E145C">
        <w:rPr>
          <w:rFonts w:ascii="Arial" w:hAnsi="Arial" w:cs="Arial"/>
          <w:sz w:val="22"/>
          <w:szCs w:val="22"/>
        </w:rPr>
        <w:t>M</w:t>
      </w:r>
      <w:r w:rsidR="00493073" w:rsidRPr="002E145C">
        <w:rPr>
          <w:rFonts w:ascii="Arial" w:hAnsi="Arial" w:cs="Arial"/>
          <w:sz w:val="22"/>
          <w:szCs w:val="22"/>
        </w:rPr>
        <w:t xml:space="preserve">unicipales, será sancionado conforme a lo dispuesto en la </w:t>
      </w:r>
      <w:r w:rsidR="00CA259F" w:rsidRPr="002E145C">
        <w:rPr>
          <w:rFonts w:ascii="Arial" w:hAnsi="Arial" w:cs="Arial"/>
          <w:sz w:val="22"/>
          <w:szCs w:val="22"/>
        </w:rPr>
        <w:t xml:space="preserve">Ley </w:t>
      </w:r>
      <w:r w:rsidR="00990BBB" w:rsidRPr="002E145C">
        <w:rPr>
          <w:rFonts w:ascii="Arial" w:hAnsi="Arial" w:cs="Arial"/>
          <w:sz w:val="22"/>
          <w:szCs w:val="22"/>
        </w:rPr>
        <w:t>General de Responsabilidades Administrativas</w:t>
      </w:r>
      <w:r w:rsidR="003F002F" w:rsidRPr="002E145C">
        <w:rPr>
          <w:rFonts w:ascii="Arial" w:hAnsi="Arial" w:cs="Arial"/>
          <w:sz w:val="22"/>
          <w:szCs w:val="22"/>
        </w:rPr>
        <w:t xml:space="preserve"> y demás normatividad aplicable en la materia.</w:t>
      </w:r>
    </w:p>
    <w:p w:rsidR="00CA259F" w:rsidRPr="002E145C" w:rsidRDefault="00CA259F" w:rsidP="00853B8D">
      <w:pPr>
        <w:widowControl w:val="0"/>
        <w:overflowPunct w:val="0"/>
        <w:adjustRightInd w:val="0"/>
        <w:jc w:val="center"/>
        <w:rPr>
          <w:rFonts w:ascii="Arial" w:hAnsi="Arial" w:cs="Arial"/>
          <w:b/>
          <w:sz w:val="22"/>
          <w:szCs w:val="22"/>
        </w:rPr>
      </w:pPr>
    </w:p>
    <w:p w:rsidR="00853B8D" w:rsidRPr="002E145C" w:rsidRDefault="00853B8D" w:rsidP="00853B8D">
      <w:pPr>
        <w:widowControl w:val="0"/>
        <w:overflowPunct w:val="0"/>
        <w:adjustRightInd w:val="0"/>
        <w:jc w:val="center"/>
        <w:rPr>
          <w:rFonts w:ascii="Arial" w:hAnsi="Arial" w:cs="Arial"/>
          <w:b/>
          <w:sz w:val="22"/>
          <w:szCs w:val="22"/>
        </w:rPr>
      </w:pPr>
      <w:r w:rsidRPr="002E145C">
        <w:rPr>
          <w:rFonts w:ascii="Arial" w:hAnsi="Arial" w:cs="Arial"/>
          <w:b/>
          <w:sz w:val="22"/>
          <w:szCs w:val="22"/>
        </w:rPr>
        <w:t>TRANSITORIOS</w:t>
      </w:r>
    </w:p>
    <w:p w:rsidR="00853B8D" w:rsidRPr="002E145C" w:rsidRDefault="00853B8D" w:rsidP="00EE402F">
      <w:pPr>
        <w:widowControl w:val="0"/>
        <w:overflowPunct w:val="0"/>
        <w:adjustRightInd w:val="0"/>
        <w:jc w:val="both"/>
        <w:rPr>
          <w:rFonts w:ascii="Arial" w:hAnsi="Arial" w:cs="Arial"/>
          <w:sz w:val="22"/>
          <w:szCs w:val="22"/>
        </w:rPr>
      </w:pPr>
    </w:p>
    <w:p w:rsidR="00853B8D" w:rsidRPr="002E145C" w:rsidRDefault="00040A61" w:rsidP="00EE402F">
      <w:pPr>
        <w:widowControl w:val="0"/>
        <w:overflowPunct w:val="0"/>
        <w:adjustRightInd w:val="0"/>
        <w:jc w:val="both"/>
        <w:rPr>
          <w:rFonts w:ascii="Arial" w:hAnsi="Arial" w:cs="Arial"/>
          <w:sz w:val="22"/>
          <w:szCs w:val="22"/>
        </w:rPr>
      </w:pPr>
      <w:r w:rsidRPr="002E145C">
        <w:rPr>
          <w:rFonts w:ascii="Arial" w:hAnsi="Arial" w:cs="Arial"/>
          <w:b/>
          <w:sz w:val="22"/>
          <w:szCs w:val="22"/>
        </w:rPr>
        <w:t>ÚNICO</w:t>
      </w:r>
      <w:r w:rsidRPr="002E145C">
        <w:rPr>
          <w:rFonts w:ascii="Arial" w:hAnsi="Arial" w:cs="Arial"/>
          <w:sz w:val="22"/>
          <w:szCs w:val="22"/>
        </w:rPr>
        <w:t>. -</w:t>
      </w:r>
      <w:r w:rsidR="00853B8D" w:rsidRPr="002E145C">
        <w:rPr>
          <w:rFonts w:ascii="Arial" w:hAnsi="Arial" w:cs="Arial"/>
          <w:sz w:val="22"/>
          <w:szCs w:val="22"/>
        </w:rPr>
        <w:t xml:space="preserve"> Los presentes Lineamientos entrarán en vigor al día siguiente de su publicación en el </w:t>
      </w:r>
      <w:r w:rsidR="00DD6F5C" w:rsidRPr="002E145C">
        <w:rPr>
          <w:rFonts w:ascii="Arial" w:hAnsi="Arial" w:cs="Arial"/>
          <w:sz w:val="22"/>
          <w:szCs w:val="22"/>
        </w:rPr>
        <w:t>Periódico</w:t>
      </w:r>
      <w:r w:rsidR="00853B8D" w:rsidRPr="002E145C">
        <w:rPr>
          <w:rFonts w:ascii="Arial" w:hAnsi="Arial" w:cs="Arial"/>
          <w:sz w:val="22"/>
          <w:szCs w:val="22"/>
        </w:rPr>
        <w:t xml:space="preserve"> Oficial del Estado.</w:t>
      </w:r>
    </w:p>
    <w:p w:rsidR="00C15218" w:rsidRPr="002E145C" w:rsidRDefault="00C15218" w:rsidP="00583096">
      <w:pPr>
        <w:widowControl w:val="0"/>
        <w:overflowPunct w:val="0"/>
        <w:adjustRightInd w:val="0"/>
        <w:jc w:val="both"/>
        <w:rPr>
          <w:rFonts w:ascii="Arial" w:hAnsi="Arial" w:cs="Arial"/>
          <w:sz w:val="22"/>
          <w:szCs w:val="22"/>
        </w:rPr>
      </w:pPr>
    </w:p>
    <w:p w:rsidR="00583096" w:rsidRPr="002E145C" w:rsidRDefault="00583096" w:rsidP="00583096">
      <w:pPr>
        <w:widowControl w:val="0"/>
        <w:tabs>
          <w:tab w:val="left" w:pos="1140"/>
        </w:tabs>
        <w:overflowPunct w:val="0"/>
        <w:adjustRightInd w:val="0"/>
        <w:jc w:val="both"/>
        <w:rPr>
          <w:rFonts w:ascii="Arial" w:hAnsi="Arial" w:cs="Arial"/>
          <w:kern w:val="28"/>
          <w:sz w:val="22"/>
          <w:szCs w:val="22"/>
          <w:highlight w:val="lightGray"/>
          <w:lang w:eastAsia="es-MX"/>
        </w:rPr>
      </w:pPr>
    </w:p>
    <w:p w:rsidR="00583096" w:rsidRPr="002E145C" w:rsidRDefault="00583096" w:rsidP="00583096">
      <w:pPr>
        <w:widowControl w:val="0"/>
        <w:tabs>
          <w:tab w:val="left" w:pos="1140"/>
        </w:tabs>
        <w:overflowPunct w:val="0"/>
        <w:adjustRightInd w:val="0"/>
        <w:jc w:val="both"/>
        <w:rPr>
          <w:rFonts w:ascii="Arial" w:hAnsi="Arial" w:cs="Arial"/>
          <w:kern w:val="28"/>
          <w:sz w:val="22"/>
          <w:szCs w:val="22"/>
          <w:lang w:eastAsia="es-MX"/>
        </w:rPr>
      </w:pPr>
      <w:r w:rsidRPr="002E145C">
        <w:rPr>
          <w:rFonts w:ascii="Arial" w:hAnsi="Arial" w:cs="Arial"/>
          <w:kern w:val="28"/>
          <w:sz w:val="22"/>
          <w:szCs w:val="22"/>
          <w:lang w:eastAsia="es-MX"/>
        </w:rPr>
        <w:t xml:space="preserve">Dado en </w:t>
      </w:r>
      <w:r w:rsidR="003010E0" w:rsidRPr="002E145C">
        <w:rPr>
          <w:rFonts w:ascii="Arial" w:hAnsi="Arial" w:cs="Arial"/>
          <w:kern w:val="28"/>
          <w:sz w:val="22"/>
          <w:szCs w:val="22"/>
          <w:lang w:eastAsia="es-MX"/>
        </w:rPr>
        <w:t>la</w:t>
      </w:r>
      <w:r w:rsidR="00696DDA" w:rsidRPr="002E145C">
        <w:rPr>
          <w:rFonts w:ascii="Arial" w:hAnsi="Arial" w:cs="Arial"/>
          <w:kern w:val="28"/>
          <w:sz w:val="22"/>
          <w:szCs w:val="22"/>
          <w:lang w:eastAsia="es-MX"/>
        </w:rPr>
        <w:t xml:space="preserve">s oficinas </w:t>
      </w:r>
      <w:r w:rsidR="0018542D" w:rsidRPr="002E145C">
        <w:rPr>
          <w:rFonts w:ascii="Arial" w:hAnsi="Arial" w:cs="Arial"/>
          <w:kern w:val="28"/>
          <w:sz w:val="22"/>
          <w:szCs w:val="22"/>
          <w:lang w:eastAsia="es-MX"/>
        </w:rPr>
        <w:t xml:space="preserve">de la </w:t>
      </w:r>
      <w:r w:rsidR="006B463C" w:rsidRPr="002E145C">
        <w:rPr>
          <w:rFonts w:ascii="Arial" w:hAnsi="Arial" w:cs="Arial"/>
          <w:kern w:val="28"/>
          <w:sz w:val="22"/>
          <w:szCs w:val="22"/>
          <w:lang w:eastAsia="es-MX"/>
        </w:rPr>
        <w:t>Secretaría de la Contraloría</w:t>
      </w:r>
      <w:r w:rsidR="0018542D" w:rsidRPr="002E145C">
        <w:rPr>
          <w:rFonts w:ascii="Arial" w:hAnsi="Arial" w:cs="Arial"/>
          <w:kern w:val="28"/>
          <w:sz w:val="22"/>
          <w:szCs w:val="22"/>
          <w:lang w:eastAsia="es-MX"/>
        </w:rPr>
        <w:t>, en la ciudad de Chetumal, Othón P. Blanco, Quintana Roo</w:t>
      </w:r>
      <w:r w:rsidRPr="002E145C">
        <w:rPr>
          <w:rFonts w:ascii="Arial" w:hAnsi="Arial" w:cs="Arial"/>
          <w:kern w:val="28"/>
          <w:sz w:val="22"/>
          <w:szCs w:val="22"/>
          <w:lang w:eastAsia="es-MX"/>
        </w:rPr>
        <w:t xml:space="preserve">, a los </w:t>
      </w:r>
      <w:r w:rsidR="000C7AFA" w:rsidRPr="002E145C">
        <w:rPr>
          <w:rFonts w:ascii="Arial" w:hAnsi="Arial" w:cs="Arial"/>
          <w:kern w:val="28"/>
          <w:sz w:val="22"/>
          <w:szCs w:val="22"/>
          <w:lang w:eastAsia="es-MX"/>
        </w:rPr>
        <w:t>veintiocho días</w:t>
      </w:r>
      <w:r w:rsidR="00696DDA" w:rsidRPr="002E145C">
        <w:rPr>
          <w:rFonts w:ascii="Arial" w:hAnsi="Arial" w:cs="Arial"/>
          <w:kern w:val="28"/>
          <w:sz w:val="22"/>
          <w:szCs w:val="22"/>
          <w:lang w:eastAsia="es-MX"/>
        </w:rPr>
        <w:t xml:space="preserve"> del mes de </w:t>
      </w:r>
      <w:r w:rsidR="00EC54A5" w:rsidRPr="002E145C">
        <w:rPr>
          <w:rFonts w:ascii="Arial" w:hAnsi="Arial" w:cs="Arial"/>
          <w:kern w:val="28"/>
          <w:sz w:val="22"/>
          <w:szCs w:val="22"/>
          <w:lang w:eastAsia="es-MX"/>
        </w:rPr>
        <w:t>marzo</w:t>
      </w:r>
      <w:r w:rsidRPr="002E145C">
        <w:rPr>
          <w:rFonts w:ascii="Arial" w:hAnsi="Arial" w:cs="Arial"/>
          <w:kern w:val="28"/>
          <w:sz w:val="22"/>
          <w:szCs w:val="22"/>
          <w:lang w:eastAsia="es-MX"/>
        </w:rPr>
        <w:t xml:space="preserve"> de dos mil </w:t>
      </w:r>
      <w:r w:rsidR="005E0791" w:rsidRPr="002E145C">
        <w:rPr>
          <w:rFonts w:ascii="Arial" w:hAnsi="Arial" w:cs="Arial"/>
          <w:kern w:val="28"/>
          <w:sz w:val="22"/>
          <w:szCs w:val="22"/>
          <w:lang w:eastAsia="es-MX"/>
        </w:rPr>
        <w:t>dieci</w:t>
      </w:r>
      <w:r w:rsidR="00812120" w:rsidRPr="002E145C">
        <w:rPr>
          <w:rFonts w:ascii="Arial" w:hAnsi="Arial" w:cs="Arial"/>
          <w:kern w:val="28"/>
          <w:sz w:val="22"/>
          <w:szCs w:val="22"/>
          <w:lang w:eastAsia="es-MX"/>
        </w:rPr>
        <w:t>ocho</w:t>
      </w:r>
      <w:r w:rsidR="005E0791" w:rsidRPr="002E145C">
        <w:rPr>
          <w:rFonts w:ascii="Arial" w:hAnsi="Arial" w:cs="Arial"/>
          <w:kern w:val="28"/>
          <w:sz w:val="22"/>
          <w:szCs w:val="22"/>
          <w:lang w:eastAsia="es-MX"/>
        </w:rPr>
        <w:t>.</w:t>
      </w:r>
    </w:p>
    <w:p w:rsidR="000819C7" w:rsidRPr="002E145C" w:rsidRDefault="000819C7" w:rsidP="00583096">
      <w:pPr>
        <w:widowControl w:val="0"/>
        <w:tabs>
          <w:tab w:val="left" w:pos="1140"/>
        </w:tabs>
        <w:overflowPunct w:val="0"/>
        <w:adjustRightInd w:val="0"/>
        <w:jc w:val="both"/>
        <w:rPr>
          <w:rFonts w:ascii="Arial" w:hAnsi="Arial" w:cs="Arial"/>
          <w:kern w:val="28"/>
          <w:sz w:val="22"/>
          <w:szCs w:val="22"/>
          <w:lang w:eastAsia="es-MX"/>
        </w:rPr>
      </w:pPr>
    </w:p>
    <w:p w:rsidR="00803B1D" w:rsidRPr="002E145C" w:rsidRDefault="00803B1D" w:rsidP="00583096">
      <w:pPr>
        <w:widowControl w:val="0"/>
        <w:tabs>
          <w:tab w:val="left" w:pos="1140"/>
        </w:tabs>
        <w:overflowPunct w:val="0"/>
        <w:adjustRightInd w:val="0"/>
        <w:jc w:val="both"/>
        <w:rPr>
          <w:rFonts w:ascii="Arial" w:hAnsi="Arial" w:cs="Arial"/>
          <w:kern w:val="28"/>
          <w:sz w:val="22"/>
          <w:szCs w:val="22"/>
          <w:lang w:eastAsia="es-MX"/>
        </w:rPr>
      </w:pPr>
    </w:p>
    <w:p w:rsidR="00583096" w:rsidRPr="002E145C" w:rsidRDefault="00332DC6" w:rsidP="00332DC6">
      <w:pPr>
        <w:widowControl w:val="0"/>
        <w:tabs>
          <w:tab w:val="left" w:pos="1140"/>
        </w:tabs>
        <w:overflowPunct w:val="0"/>
        <w:adjustRightInd w:val="0"/>
        <w:jc w:val="center"/>
        <w:rPr>
          <w:rFonts w:ascii="Arial" w:hAnsi="Arial" w:cs="Arial"/>
          <w:kern w:val="28"/>
          <w:sz w:val="22"/>
          <w:szCs w:val="22"/>
          <w:lang w:eastAsia="es-MX"/>
        </w:rPr>
      </w:pPr>
      <w:r w:rsidRPr="002E145C">
        <w:rPr>
          <w:rFonts w:ascii="Arial" w:hAnsi="Arial" w:cs="Arial"/>
          <w:b/>
          <w:kern w:val="28"/>
          <w:sz w:val="22"/>
          <w:szCs w:val="22"/>
          <w:lang w:eastAsia="es-MX"/>
        </w:rPr>
        <w:t xml:space="preserve">EL SECRETARIO DE LA CONTRALORÍA </w:t>
      </w:r>
    </w:p>
    <w:p w:rsidR="00332DC6" w:rsidRPr="002E145C" w:rsidRDefault="00332DC6" w:rsidP="00583096">
      <w:pPr>
        <w:widowControl w:val="0"/>
        <w:tabs>
          <w:tab w:val="left" w:pos="1140"/>
        </w:tabs>
        <w:overflowPunct w:val="0"/>
        <w:adjustRightInd w:val="0"/>
        <w:jc w:val="center"/>
        <w:rPr>
          <w:rFonts w:ascii="Arial" w:hAnsi="Arial" w:cs="Arial"/>
          <w:b/>
          <w:kern w:val="28"/>
          <w:sz w:val="22"/>
          <w:szCs w:val="22"/>
          <w:lang w:eastAsia="es-MX"/>
        </w:rPr>
      </w:pPr>
    </w:p>
    <w:p w:rsidR="00332DC6" w:rsidRDefault="00332DC6" w:rsidP="00583096">
      <w:pPr>
        <w:widowControl w:val="0"/>
        <w:tabs>
          <w:tab w:val="left" w:pos="1140"/>
        </w:tabs>
        <w:overflowPunct w:val="0"/>
        <w:adjustRightInd w:val="0"/>
        <w:jc w:val="center"/>
        <w:rPr>
          <w:rFonts w:ascii="Arial" w:hAnsi="Arial" w:cs="Arial"/>
          <w:b/>
          <w:kern w:val="28"/>
          <w:sz w:val="22"/>
          <w:szCs w:val="22"/>
          <w:lang w:eastAsia="es-MX"/>
        </w:rPr>
      </w:pPr>
    </w:p>
    <w:p w:rsidR="005878D2" w:rsidRDefault="005878D2" w:rsidP="00583096">
      <w:pPr>
        <w:widowControl w:val="0"/>
        <w:tabs>
          <w:tab w:val="left" w:pos="1140"/>
        </w:tabs>
        <w:overflowPunct w:val="0"/>
        <w:adjustRightInd w:val="0"/>
        <w:jc w:val="center"/>
        <w:rPr>
          <w:rFonts w:ascii="Arial" w:hAnsi="Arial" w:cs="Arial"/>
          <w:b/>
          <w:kern w:val="28"/>
          <w:sz w:val="22"/>
          <w:szCs w:val="22"/>
          <w:lang w:eastAsia="es-MX"/>
        </w:rPr>
      </w:pPr>
    </w:p>
    <w:p w:rsidR="005878D2" w:rsidRPr="002E145C" w:rsidRDefault="005878D2" w:rsidP="00583096">
      <w:pPr>
        <w:widowControl w:val="0"/>
        <w:tabs>
          <w:tab w:val="left" w:pos="1140"/>
        </w:tabs>
        <w:overflowPunct w:val="0"/>
        <w:adjustRightInd w:val="0"/>
        <w:jc w:val="center"/>
        <w:rPr>
          <w:rFonts w:ascii="Arial" w:hAnsi="Arial" w:cs="Arial"/>
          <w:b/>
          <w:kern w:val="28"/>
          <w:sz w:val="22"/>
          <w:szCs w:val="22"/>
          <w:lang w:eastAsia="es-MX"/>
        </w:rPr>
      </w:pPr>
    </w:p>
    <w:p w:rsidR="00332DC6" w:rsidRPr="002E145C" w:rsidRDefault="00332DC6" w:rsidP="00583096">
      <w:pPr>
        <w:widowControl w:val="0"/>
        <w:tabs>
          <w:tab w:val="left" w:pos="1140"/>
        </w:tabs>
        <w:overflowPunct w:val="0"/>
        <w:adjustRightInd w:val="0"/>
        <w:jc w:val="center"/>
        <w:rPr>
          <w:rFonts w:ascii="Arial" w:hAnsi="Arial" w:cs="Arial"/>
          <w:b/>
          <w:kern w:val="28"/>
          <w:sz w:val="22"/>
          <w:szCs w:val="22"/>
          <w:lang w:eastAsia="es-MX"/>
        </w:rPr>
      </w:pPr>
    </w:p>
    <w:p w:rsidR="00A945FE" w:rsidRPr="002E145C" w:rsidRDefault="00A945FE" w:rsidP="00583096">
      <w:pPr>
        <w:widowControl w:val="0"/>
        <w:tabs>
          <w:tab w:val="left" w:pos="1140"/>
        </w:tabs>
        <w:overflowPunct w:val="0"/>
        <w:adjustRightInd w:val="0"/>
        <w:jc w:val="center"/>
        <w:rPr>
          <w:rFonts w:ascii="Arial" w:hAnsi="Arial" w:cs="Arial"/>
          <w:b/>
          <w:kern w:val="28"/>
          <w:sz w:val="22"/>
          <w:szCs w:val="22"/>
          <w:lang w:eastAsia="es-MX"/>
        </w:rPr>
      </w:pPr>
    </w:p>
    <w:p w:rsidR="00583096" w:rsidRPr="002E145C" w:rsidRDefault="00B9632F" w:rsidP="00583096">
      <w:pPr>
        <w:widowControl w:val="0"/>
        <w:tabs>
          <w:tab w:val="left" w:pos="1140"/>
        </w:tabs>
        <w:overflowPunct w:val="0"/>
        <w:adjustRightInd w:val="0"/>
        <w:jc w:val="center"/>
        <w:rPr>
          <w:rFonts w:ascii="Arial" w:hAnsi="Arial" w:cs="Arial"/>
          <w:b/>
          <w:sz w:val="22"/>
          <w:szCs w:val="22"/>
        </w:rPr>
      </w:pPr>
      <w:r w:rsidRPr="002E145C">
        <w:rPr>
          <w:rFonts w:ascii="Arial" w:hAnsi="Arial" w:cs="Arial"/>
          <w:b/>
          <w:kern w:val="28"/>
          <w:sz w:val="22"/>
          <w:szCs w:val="22"/>
          <w:lang w:eastAsia="es-MX"/>
        </w:rPr>
        <w:t>LIC.</w:t>
      </w:r>
      <w:r w:rsidR="00040A61" w:rsidRPr="002E145C">
        <w:rPr>
          <w:rFonts w:ascii="Arial" w:hAnsi="Arial" w:cs="Arial"/>
          <w:b/>
          <w:kern w:val="28"/>
          <w:sz w:val="22"/>
          <w:szCs w:val="22"/>
          <w:lang w:eastAsia="es-MX"/>
        </w:rPr>
        <w:t xml:space="preserve"> </w:t>
      </w:r>
      <w:r w:rsidR="004926B9" w:rsidRPr="002E145C">
        <w:rPr>
          <w:rFonts w:ascii="Arial" w:hAnsi="Arial" w:cs="Arial"/>
          <w:b/>
          <w:sz w:val="22"/>
          <w:szCs w:val="22"/>
        </w:rPr>
        <w:t xml:space="preserve">RAFAEL </w:t>
      </w:r>
      <w:r w:rsidR="00A96AB3" w:rsidRPr="002E145C">
        <w:rPr>
          <w:rFonts w:ascii="Arial" w:hAnsi="Arial" w:cs="Arial"/>
          <w:b/>
          <w:sz w:val="22"/>
          <w:szCs w:val="22"/>
        </w:rPr>
        <w:t xml:space="preserve">ANTONIO </w:t>
      </w:r>
      <w:r w:rsidR="004926B9" w:rsidRPr="002E145C">
        <w:rPr>
          <w:rFonts w:ascii="Arial" w:hAnsi="Arial" w:cs="Arial"/>
          <w:b/>
          <w:sz w:val="22"/>
          <w:szCs w:val="22"/>
        </w:rPr>
        <w:t>DEL POZO</w:t>
      </w:r>
      <w:r w:rsidR="000F3192" w:rsidRPr="002E145C">
        <w:rPr>
          <w:rFonts w:ascii="Arial" w:hAnsi="Arial" w:cs="Arial"/>
          <w:b/>
          <w:sz w:val="22"/>
          <w:szCs w:val="22"/>
        </w:rPr>
        <w:t xml:space="preserve"> DERGA</w:t>
      </w:r>
      <w:r w:rsidR="005F7578" w:rsidRPr="002E145C">
        <w:rPr>
          <w:rFonts w:ascii="Arial" w:hAnsi="Arial" w:cs="Arial"/>
          <w:b/>
          <w:sz w:val="22"/>
          <w:szCs w:val="22"/>
        </w:rPr>
        <w:t>L.</w:t>
      </w:r>
    </w:p>
    <w:sectPr w:rsidR="00583096" w:rsidRPr="002E145C" w:rsidSect="003400A9">
      <w:headerReference w:type="default" r:id="rId8"/>
      <w:footerReference w:type="default" r:id="rId9"/>
      <w:pgSz w:w="12242" w:h="15842"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A75" w:rsidRDefault="00512A75" w:rsidP="000559B9">
      <w:r>
        <w:separator/>
      </w:r>
    </w:p>
  </w:endnote>
  <w:endnote w:type="continuationSeparator" w:id="0">
    <w:p w:rsidR="00512A75" w:rsidRDefault="00512A75" w:rsidP="00055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oberana Sans">
    <w:altName w:val="Times New Roman"/>
    <w:panose1 w:val="00000000000000000000"/>
    <w:charset w:val="00"/>
    <w:family w:val="roman"/>
    <w:notTrueType/>
    <w:pitch w:val="default"/>
  </w:font>
  <w:font w:name="Soberana Sans Light">
    <w:altName w:val="Soberana Sans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9C7" w:rsidRPr="00B0585C" w:rsidRDefault="00661005">
    <w:pPr>
      <w:pStyle w:val="Piedepgina"/>
      <w:jc w:val="center"/>
      <w:rPr>
        <w:rFonts w:ascii="Arial" w:hAnsi="Arial" w:cs="Arial"/>
        <w:sz w:val="18"/>
        <w:szCs w:val="18"/>
      </w:rPr>
    </w:pPr>
    <w:r w:rsidRPr="00B0585C">
      <w:rPr>
        <w:rFonts w:ascii="Arial" w:hAnsi="Arial" w:cs="Arial"/>
        <w:noProof/>
        <w:sz w:val="18"/>
        <w:szCs w:val="18"/>
        <w:lang w:val="es-MX" w:eastAsia="es-MX"/>
      </w:rPr>
      <w:drawing>
        <wp:anchor distT="0" distB="0" distL="114300" distR="114300" simplePos="0" relativeHeight="251658240" behindDoc="1" locked="0" layoutInCell="1" allowOverlap="1">
          <wp:simplePos x="0" y="0"/>
          <wp:positionH relativeFrom="page">
            <wp:posOffset>33655</wp:posOffset>
          </wp:positionH>
          <wp:positionV relativeFrom="paragraph">
            <wp:posOffset>-378621</wp:posOffset>
          </wp:positionV>
          <wp:extent cx="7741920" cy="1156932"/>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 de pagina 01.png"/>
                  <pic:cNvPicPr/>
                </pic:nvPicPr>
                <pic:blipFill rotWithShape="1">
                  <a:blip r:embed="rId1" cstate="print">
                    <a:extLst>
                      <a:ext uri="{28A0092B-C50C-407E-A947-70E740481C1C}">
                        <a14:useLocalDpi xmlns:a14="http://schemas.microsoft.com/office/drawing/2010/main" val="0"/>
                      </a:ext>
                    </a:extLst>
                  </a:blip>
                  <a:srcRect b="23537"/>
                  <a:stretch/>
                </pic:blipFill>
                <pic:spPr bwMode="auto">
                  <a:xfrm>
                    <a:off x="0" y="0"/>
                    <a:ext cx="7741920" cy="1156932"/>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EF6583" w:rsidRPr="00B0585C">
      <w:rPr>
        <w:rFonts w:ascii="Arial" w:hAnsi="Arial" w:cs="Arial"/>
        <w:sz w:val="18"/>
        <w:szCs w:val="18"/>
      </w:rPr>
      <w:fldChar w:fldCharType="begin"/>
    </w:r>
    <w:r w:rsidR="000819C7" w:rsidRPr="00B0585C">
      <w:rPr>
        <w:rFonts w:ascii="Arial" w:hAnsi="Arial" w:cs="Arial"/>
        <w:sz w:val="18"/>
        <w:szCs w:val="18"/>
      </w:rPr>
      <w:instrText xml:space="preserve"> PAGE   \* MERGEFORMAT </w:instrText>
    </w:r>
    <w:r w:rsidR="00EF6583" w:rsidRPr="00B0585C">
      <w:rPr>
        <w:rFonts w:ascii="Arial" w:hAnsi="Arial" w:cs="Arial"/>
        <w:sz w:val="18"/>
        <w:szCs w:val="18"/>
      </w:rPr>
      <w:fldChar w:fldCharType="separate"/>
    </w:r>
    <w:r w:rsidR="00D930D0">
      <w:rPr>
        <w:rFonts w:ascii="Arial" w:hAnsi="Arial" w:cs="Arial"/>
        <w:noProof/>
        <w:sz w:val="18"/>
        <w:szCs w:val="18"/>
      </w:rPr>
      <w:t>2</w:t>
    </w:r>
    <w:r w:rsidR="00EF6583" w:rsidRPr="00B0585C">
      <w:rPr>
        <w:rFonts w:ascii="Arial" w:hAnsi="Arial" w:cs="Arial"/>
        <w:sz w:val="18"/>
        <w:szCs w:val="18"/>
      </w:rPr>
      <w:fldChar w:fldCharType="end"/>
    </w:r>
    <w:r w:rsidR="000819C7" w:rsidRPr="00B0585C">
      <w:rPr>
        <w:rFonts w:ascii="Arial" w:hAnsi="Arial" w:cs="Arial"/>
        <w:sz w:val="18"/>
        <w:szCs w:val="18"/>
      </w:rPr>
      <w:t xml:space="preserve"> de 1</w:t>
    </w:r>
    <w:r w:rsidR="004F44FA">
      <w:rPr>
        <w:rFonts w:ascii="Arial" w:hAnsi="Arial" w:cs="Arial"/>
        <w:sz w:val="18"/>
        <w:szCs w:val="18"/>
      </w:rPr>
      <w:t>7</w:t>
    </w:r>
  </w:p>
  <w:p w:rsidR="000819C7" w:rsidRDefault="000819C7">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A75" w:rsidRDefault="00512A75" w:rsidP="000559B9">
      <w:r>
        <w:separator/>
      </w:r>
    </w:p>
  </w:footnote>
  <w:footnote w:type="continuationSeparator" w:id="0">
    <w:p w:rsidR="00512A75" w:rsidRDefault="00512A75" w:rsidP="000559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9C7" w:rsidRDefault="000819C7">
    <w:pPr>
      <w:pStyle w:val="Encabezado"/>
      <w:jc w:val="center"/>
    </w:pPr>
  </w:p>
  <w:p w:rsidR="000819C7" w:rsidRDefault="000819C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36656"/>
    <w:multiLevelType w:val="hybridMultilevel"/>
    <w:tmpl w:val="BDC0F0E4"/>
    <w:lvl w:ilvl="0" w:tplc="17AEBEB6">
      <w:start w:val="1"/>
      <w:numFmt w:val="lowerLetter"/>
      <w:lvlText w:val="%1)"/>
      <w:lvlJc w:val="left"/>
      <w:pPr>
        <w:ind w:left="720" w:hanging="360"/>
      </w:pPr>
      <w:rPr>
        <w:rFonts w:hint="default"/>
        <w:b/>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EC3D21"/>
    <w:multiLevelType w:val="hybridMultilevel"/>
    <w:tmpl w:val="016272DE"/>
    <w:lvl w:ilvl="0" w:tplc="2034BC28">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FE6CB8"/>
    <w:multiLevelType w:val="hybridMultilevel"/>
    <w:tmpl w:val="8E1EAD5A"/>
    <w:lvl w:ilvl="0" w:tplc="D3ACEBC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1AA231A"/>
    <w:multiLevelType w:val="hybridMultilevel"/>
    <w:tmpl w:val="46882BEA"/>
    <w:lvl w:ilvl="0" w:tplc="2570C1E4">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26025D10"/>
    <w:multiLevelType w:val="hybridMultilevel"/>
    <w:tmpl w:val="FED010B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DDE5C0B"/>
    <w:multiLevelType w:val="hybridMultilevel"/>
    <w:tmpl w:val="8DE2C396"/>
    <w:lvl w:ilvl="0" w:tplc="F4C26B2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DE44CAA"/>
    <w:multiLevelType w:val="hybridMultilevel"/>
    <w:tmpl w:val="0F5A3432"/>
    <w:lvl w:ilvl="0" w:tplc="E582717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9B10DFC"/>
    <w:multiLevelType w:val="hybridMultilevel"/>
    <w:tmpl w:val="8B24481A"/>
    <w:lvl w:ilvl="0" w:tplc="7F569BA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06F21FC"/>
    <w:multiLevelType w:val="hybridMultilevel"/>
    <w:tmpl w:val="C9BA7568"/>
    <w:lvl w:ilvl="0" w:tplc="AF6C402E">
      <w:start w:val="1"/>
      <w:numFmt w:val="upperRoman"/>
      <w:lvlText w:val="%1."/>
      <w:lvlJc w:val="right"/>
      <w:pPr>
        <w:ind w:left="794" w:hanging="720"/>
      </w:pPr>
      <w:rPr>
        <w:rFonts w:hint="default"/>
        <w:b/>
      </w:rPr>
    </w:lvl>
    <w:lvl w:ilvl="1" w:tplc="080A0019" w:tentative="1">
      <w:start w:val="1"/>
      <w:numFmt w:val="lowerLetter"/>
      <w:lvlText w:val="%2."/>
      <w:lvlJc w:val="left"/>
      <w:pPr>
        <w:ind w:left="1154" w:hanging="360"/>
      </w:pPr>
    </w:lvl>
    <w:lvl w:ilvl="2" w:tplc="080A001B" w:tentative="1">
      <w:start w:val="1"/>
      <w:numFmt w:val="lowerRoman"/>
      <w:lvlText w:val="%3."/>
      <w:lvlJc w:val="right"/>
      <w:pPr>
        <w:ind w:left="1874" w:hanging="180"/>
      </w:pPr>
    </w:lvl>
    <w:lvl w:ilvl="3" w:tplc="080A000F" w:tentative="1">
      <w:start w:val="1"/>
      <w:numFmt w:val="decimal"/>
      <w:lvlText w:val="%4."/>
      <w:lvlJc w:val="left"/>
      <w:pPr>
        <w:ind w:left="2594" w:hanging="360"/>
      </w:pPr>
    </w:lvl>
    <w:lvl w:ilvl="4" w:tplc="080A0019" w:tentative="1">
      <w:start w:val="1"/>
      <w:numFmt w:val="lowerLetter"/>
      <w:lvlText w:val="%5."/>
      <w:lvlJc w:val="left"/>
      <w:pPr>
        <w:ind w:left="3314" w:hanging="360"/>
      </w:pPr>
    </w:lvl>
    <w:lvl w:ilvl="5" w:tplc="080A001B" w:tentative="1">
      <w:start w:val="1"/>
      <w:numFmt w:val="lowerRoman"/>
      <w:lvlText w:val="%6."/>
      <w:lvlJc w:val="right"/>
      <w:pPr>
        <w:ind w:left="4034" w:hanging="180"/>
      </w:pPr>
    </w:lvl>
    <w:lvl w:ilvl="6" w:tplc="080A000F" w:tentative="1">
      <w:start w:val="1"/>
      <w:numFmt w:val="decimal"/>
      <w:lvlText w:val="%7."/>
      <w:lvlJc w:val="left"/>
      <w:pPr>
        <w:ind w:left="4754" w:hanging="360"/>
      </w:pPr>
    </w:lvl>
    <w:lvl w:ilvl="7" w:tplc="080A0019" w:tentative="1">
      <w:start w:val="1"/>
      <w:numFmt w:val="lowerLetter"/>
      <w:lvlText w:val="%8."/>
      <w:lvlJc w:val="left"/>
      <w:pPr>
        <w:ind w:left="5474" w:hanging="360"/>
      </w:pPr>
    </w:lvl>
    <w:lvl w:ilvl="8" w:tplc="080A001B" w:tentative="1">
      <w:start w:val="1"/>
      <w:numFmt w:val="lowerRoman"/>
      <w:lvlText w:val="%9."/>
      <w:lvlJc w:val="right"/>
      <w:pPr>
        <w:ind w:left="6194" w:hanging="180"/>
      </w:pPr>
    </w:lvl>
  </w:abstractNum>
  <w:abstractNum w:abstractNumId="9" w15:restartNumberingAfterBreak="0">
    <w:nsid w:val="445B0E12"/>
    <w:multiLevelType w:val="hybridMultilevel"/>
    <w:tmpl w:val="9668AB3A"/>
    <w:lvl w:ilvl="0" w:tplc="3DA43C96">
      <w:start w:val="1"/>
      <w:numFmt w:val="upperRoman"/>
      <w:lvlText w:val="%1."/>
      <w:lvlJc w:val="right"/>
      <w:pPr>
        <w:ind w:left="1080" w:hanging="72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CFE6AE4"/>
    <w:multiLevelType w:val="hybridMultilevel"/>
    <w:tmpl w:val="3DBCC42E"/>
    <w:lvl w:ilvl="0" w:tplc="C80E5ED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64F5B71"/>
    <w:multiLevelType w:val="hybridMultilevel"/>
    <w:tmpl w:val="BEF8C926"/>
    <w:lvl w:ilvl="0" w:tplc="4AF27BE8">
      <w:start w:val="1"/>
      <w:numFmt w:val="upperRoman"/>
      <w:lvlText w:val="%1."/>
      <w:lvlJc w:val="left"/>
      <w:pPr>
        <w:ind w:left="1080" w:hanging="72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8A2170B"/>
    <w:multiLevelType w:val="hybridMultilevel"/>
    <w:tmpl w:val="3592789A"/>
    <w:lvl w:ilvl="0" w:tplc="8892C7E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2014F8A"/>
    <w:multiLevelType w:val="hybridMultilevel"/>
    <w:tmpl w:val="9F4C9B90"/>
    <w:lvl w:ilvl="0" w:tplc="52E0B310">
      <w:start w:val="1"/>
      <w:numFmt w:val="upperRoman"/>
      <w:lvlText w:val="%1."/>
      <w:lvlJc w:val="right"/>
      <w:pPr>
        <w:ind w:left="1080" w:hanging="72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8DE357D"/>
    <w:multiLevelType w:val="hybridMultilevel"/>
    <w:tmpl w:val="6E843E58"/>
    <w:lvl w:ilvl="0" w:tplc="38DE044A">
      <w:start w:val="1"/>
      <w:numFmt w:val="upperRoman"/>
      <w:lvlText w:val="%1."/>
      <w:lvlJc w:val="right"/>
      <w:pPr>
        <w:ind w:left="1080" w:hanging="72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3"/>
  </w:num>
  <w:num w:numId="4">
    <w:abstractNumId w:val="11"/>
  </w:num>
  <w:num w:numId="5">
    <w:abstractNumId w:val="7"/>
  </w:num>
  <w:num w:numId="6">
    <w:abstractNumId w:val="14"/>
  </w:num>
  <w:num w:numId="7">
    <w:abstractNumId w:val="8"/>
  </w:num>
  <w:num w:numId="8">
    <w:abstractNumId w:val="13"/>
  </w:num>
  <w:num w:numId="9">
    <w:abstractNumId w:val="10"/>
  </w:num>
  <w:num w:numId="10">
    <w:abstractNumId w:val="1"/>
  </w:num>
  <w:num w:numId="11">
    <w:abstractNumId w:val="2"/>
  </w:num>
  <w:num w:numId="12">
    <w:abstractNumId w:val="6"/>
  </w:num>
  <w:num w:numId="13">
    <w:abstractNumId w:val="0"/>
  </w:num>
  <w:num w:numId="14">
    <w:abstractNumId w:val="12"/>
  </w:num>
  <w:num w:numId="15">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096"/>
    <w:rsid w:val="000003F8"/>
    <w:rsid w:val="000051C0"/>
    <w:rsid w:val="000063A6"/>
    <w:rsid w:val="000073C1"/>
    <w:rsid w:val="000075D5"/>
    <w:rsid w:val="00007923"/>
    <w:rsid w:val="00014517"/>
    <w:rsid w:val="00014C10"/>
    <w:rsid w:val="00015195"/>
    <w:rsid w:val="00015196"/>
    <w:rsid w:val="00015A5D"/>
    <w:rsid w:val="00016C9D"/>
    <w:rsid w:val="00016E9D"/>
    <w:rsid w:val="00017227"/>
    <w:rsid w:val="00021F05"/>
    <w:rsid w:val="0002703E"/>
    <w:rsid w:val="000277B3"/>
    <w:rsid w:val="000279D0"/>
    <w:rsid w:val="00030813"/>
    <w:rsid w:val="00031C65"/>
    <w:rsid w:val="00032F41"/>
    <w:rsid w:val="00033354"/>
    <w:rsid w:val="00040A61"/>
    <w:rsid w:val="00041494"/>
    <w:rsid w:val="00043897"/>
    <w:rsid w:val="00043D5E"/>
    <w:rsid w:val="00043F3C"/>
    <w:rsid w:val="00043FD2"/>
    <w:rsid w:val="000459A3"/>
    <w:rsid w:val="0004783B"/>
    <w:rsid w:val="00050300"/>
    <w:rsid w:val="0005216F"/>
    <w:rsid w:val="000559B9"/>
    <w:rsid w:val="00055AAF"/>
    <w:rsid w:val="000620D6"/>
    <w:rsid w:val="00065C08"/>
    <w:rsid w:val="0006613D"/>
    <w:rsid w:val="00066879"/>
    <w:rsid w:val="00067F9F"/>
    <w:rsid w:val="00072926"/>
    <w:rsid w:val="00072A83"/>
    <w:rsid w:val="0007464B"/>
    <w:rsid w:val="00075569"/>
    <w:rsid w:val="0007593B"/>
    <w:rsid w:val="00075B6F"/>
    <w:rsid w:val="00080B11"/>
    <w:rsid w:val="00080E20"/>
    <w:rsid w:val="000819C7"/>
    <w:rsid w:val="00082770"/>
    <w:rsid w:val="000842FE"/>
    <w:rsid w:val="000855C0"/>
    <w:rsid w:val="00085D21"/>
    <w:rsid w:val="000870F6"/>
    <w:rsid w:val="00087BA7"/>
    <w:rsid w:val="00087F6F"/>
    <w:rsid w:val="000909A8"/>
    <w:rsid w:val="00090EFC"/>
    <w:rsid w:val="00091A5D"/>
    <w:rsid w:val="00092906"/>
    <w:rsid w:val="000929EA"/>
    <w:rsid w:val="00094477"/>
    <w:rsid w:val="00096C5C"/>
    <w:rsid w:val="000A26EF"/>
    <w:rsid w:val="000A38C7"/>
    <w:rsid w:val="000A6889"/>
    <w:rsid w:val="000A6C0B"/>
    <w:rsid w:val="000B5D06"/>
    <w:rsid w:val="000B5F90"/>
    <w:rsid w:val="000B6988"/>
    <w:rsid w:val="000B743B"/>
    <w:rsid w:val="000C0487"/>
    <w:rsid w:val="000C16D7"/>
    <w:rsid w:val="000C5532"/>
    <w:rsid w:val="000C5596"/>
    <w:rsid w:val="000C6721"/>
    <w:rsid w:val="000C7AFA"/>
    <w:rsid w:val="000D339C"/>
    <w:rsid w:val="000D4394"/>
    <w:rsid w:val="000D468D"/>
    <w:rsid w:val="000D6278"/>
    <w:rsid w:val="000D7B8D"/>
    <w:rsid w:val="000E0CE2"/>
    <w:rsid w:val="000E16E5"/>
    <w:rsid w:val="000E4962"/>
    <w:rsid w:val="000E4DFC"/>
    <w:rsid w:val="000F0873"/>
    <w:rsid w:val="000F1BF8"/>
    <w:rsid w:val="000F3192"/>
    <w:rsid w:val="000F4E88"/>
    <w:rsid w:val="000F5254"/>
    <w:rsid w:val="000F62FB"/>
    <w:rsid w:val="000F7A15"/>
    <w:rsid w:val="00100462"/>
    <w:rsid w:val="00100C76"/>
    <w:rsid w:val="00100CA0"/>
    <w:rsid w:val="001013BC"/>
    <w:rsid w:val="0011106A"/>
    <w:rsid w:val="001126F5"/>
    <w:rsid w:val="00112938"/>
    <w:rsid w:val="00114F21"/>
    <w:rsid w:val="001162D3"/>
    <w:rsid w:val="001171C0"/>
    <w:rsid w:val="00120C9B"/>
    <w:rsid w:val="00122289"/>
    <w:rsid w:val="00125835"/>
    <w:rsid w:val="00126855"/>
    <w:rsid w:val="001307D3"/>
    <w:rsid w:val="00130F54"/>
    <w:rsid w:val="001313C6"/>
    <w:rsid w:val="0013352D"/>
    <w:rsid w:val="001354A1"/>
    <w:rsid w:val="00135BD5"/>
    <w:rsid w:val="00141D33"/>
    <w:rsid w:val="0014211C"/>
    <w:rsid w:val="001446CB"/>
    <w:rsid w:val="00144F27"/>
    <w:rsid w:val="001452DF"/>
    <w:rsid w:val="00153322"/>
    <w:rsid w:val="00153D61"/>
    <w:rsid w:val="00154CFA"/>
    <w:rsid w:val="0015527D"/>
    <w:rsid w:val="00155703"/>
    <w:rsid w:val="001570A4"/>
    <w:rsid w:val="0015796F"/>
    <w:rsid w:val="00160AA8"/>
    <w:rsid w:val="00163156"/>
    <w:rsid w:val="0016339F"/>
    <w:rsid w:val="001702A0"/>
    <w:rsid w:val="00173C73"/>
    <w:rsid w:val="00174EF3"/>
    <w:rsid w:val="00176288"/>
    <w:rsid w:val="0017693D"/>
    <w:rsid w:val="00177020"/>
    <w:rsid w:val="00177C30"/>
    <w:rsid w:val="00177D6D"/>
    <w:rsid w:val="001807DB"/>
    <w:rsid w:val="001809E0"/>
    <w:rsid w:val="00180A4B"/>
    <w:rsid w:val="001822B8"/>
    <w:rsid w:val="00182DB8"/>
    <w:rsid w:val="0018542D"/>
    <w:rsid w:val="00186BF4"/>
    <w:rsid w:val="00186E78"/>
    <w:rsid w:val="00187074"/>
    <w:rsid w:val="00187A87"/>
    <w:rsid w:val="00187F88"/>
    <w:rsid w:val="001901CD"/>
    <w:rsid w:val="0019054D"/>
    <w:rsid w:val="001907AA"/>
    <w:rsid w:val="00191439"/>
    <w:rsid w:val="00194427"/>
    <w:rsid w:val="00195B24"/>
    <w:rsid w:val="001970F8"/>
    <w:rsid w:val="00197EFB"/>
    <w:rsid w:val="001A0030"/>
    <w:rsid w:val="001A09CD"/>
    <w:rsid w:val="001A0AD9"/>
    <w:rsid w:val="001A0BA4"/>
    <w:rsid w:val="001A1331"/>
    <w:rsid w:val="001A18A6"/>
    <w:rsid w:val="001A29B2"/>
    <w:rsid w:val="001A6E22"/>
    <w:rsid w:val="001B0080"/>
    <w:rsid w:val="001B1F1E"/>
    <w:rsid w:val="001B34A0"/>
    <w:rsid w:val="001B3E09"/>
    <w:rsid w:val="001B409A"/>
    <w:rsid w:val="001B53E7"/>
    <w:rsid w:val="001B732F"/>
    <w:rsid w:val="001B7D63"/>
    <w:rsid w:val="001C0D86"/>
    <w:rsid w:val="001C3693"/>
    <w:rsid w:val="001C37EC"/>
    <w:rsid w:val="001C71E0"/>
    <w:rsid w:val="001C734E"/>
    <w:rsid w:val="001C775A"/>
    <w:rsid w:val="001D02B6"/>
    <w:rsid w:val="001D1310"/>
    <w:rsid w:val="001D1AA9"/>
    <w:rsid w:val="001D4B3B"/>
    <w:rsid w:val="001D62DE"/>
    <w:rsid w:val="001D659B"/>
    <w:rsid w:val="001D7B8A"/>
    <w:rsid w:val="001E005F"/>
    <w:rsid w:val="001E144C"/>
    <w:rsid w:val="001E34E3"/>
    <w:rsid w:val="001E4EAD"/>
    <w:rsid w:val="001E602C"/>
    <w:rsid w:val="001E79AF"/>
    <w:rsid w:val="001F14C0"/>
    <w:rsid w:val="001F3813"/>
    <w:rsid w:val="001F557E"/>
    <w:rsid w:val="001F575C"/>
    <w:rsid w:val="002034CF"/>
    <w:rsid w:val="002035F7"/>
    <w:rsid w:val="00204944"/>
    <w:rsid w:val="002052B7"/>
    <w:rsid w:val="0020586B"/>
    <w:rsid w:val="00206EA0"/>
    <w:rsid w:val="00207441"/>
    <w:rsid w:val="002116FD"/>
    <w:rsid w:val="0021377F"/>
    <w:rsid w:val="00216619"/>
    <w:rsid w:val="00216D51"/>
    <w:rsid w:val="00220B5F"/>
    <w:rsid w:val="00220F8F"/>
    <w:rsid w:val="00221835"/>
    <w:rsid w:val="00221E70"/>
    <w:rsid w:val="0022342E"/>
    <w:rsid w:val="002251A2"/>
    <w:rsid w:val="00226265"/>
    <w:rsid w:val="002276E4"/>
    <w:rsid w:val="0022770A"/>
    <w:rsid w:val="0023269F"/>
    <w:rsid w:val="002350DE"/>
    <w:rsid w:val="00236439"/>
    <w:rsid w:val="0024158B"/>
    <w:rsid w:val="00241C19"/>
    <w:rsid w:val="00241CC4"/>
    <w:rsid w:val="00243F3A"/>
    <w:rsid w:val="00244C9E"/>
    <w:rsid w:val="0024553F"/>
    <w:rsid w:val="00246277"/>
    <w:rsid w:val="00246DB3"/>
    <w:rsid w:val="00250750"/>
    <w:rsid w:val="002518D2"/>
    <w:rsid w:val="00251A7E"/>
    <w:rsid w:val="00253D55"/>
    <w:rsid w:val="002543A1"/>
    <w:rsid w:val="0026027B"/>
    <w:rsid w:val="00261219"/>
    <w:rsid w:val="002619BA"/>
    <w:rsid w:val="00262437"/>
    <w:rsid w:val="00262AB9"/>
    <w:rsid w:val="002640C5"/>
    <w:rsid w:val="002646FE"/>
    <w:rsid w:val="00265372"/>
    <w:rsid w:val="00270253"/>
    <w:rsid w:val="00271C54"/>
    <w:rsid w:val="00271CDD"/>
    <w:rsid w:val="00272585"/>
    <w:rsid w:val="002733F8"/>
    <w:rsid w:val="00275C5D"/>
    <w:rsid w:val="002764E0"/>
    <w:rsid w:val="002774E0"/>
    <w:rsid w:val="00281B58"/>
    <w:rsid w:val="00282512"/>
    <w:rsid w:val="00282AF9"/>
    <w:rsid w:val="0028613F"/>
    <w:rsid w:val="002863EA"/>
    <w:rsid w:val="002902C8"/>
    <w:rsid w:val="00290632"/>
    <w:rsid w:val="00291C3C"/>
    <w:rsid w:val="00293C82"/>
    <w:rsid w:val="00295F90"/>
    <w:rsid w:val="002A059F"/>
    <w:rsid w:val="002A257B"/>
    <w:rsid w:val="002A4637"/>
    <w:rsid w:val="002A53A8"/>
    <w:rsid w:val="002A54B6"/>
    <w:rsid w:val="002A645C"/>
    <w:rsid w:val="002A6624"/>
    <w:rsid w:val="002B08D2"/>
    <w:rsid w:val="002B1AF9"/>
    <w:rsid w:val="002B1F99"/>
    <w:rsid w:val="002B4B8A"/>
    <w:rsid w:val="002B58B0"/>
    <w:rsid w:val="002B5D5E"/>
    <w:rsid w:val="002B7444"/>
    <w:rsid w:val="002C12A7"/>
    <w:rsid w:val="002C13B3"/>
    <w:rsid w:val="002C17E0"/>
    <w:rsid w:val="002C1BE7"/>
    <w:rsid w:val="002C78E9"/>
    <w:rsid w:val="002D0F58"/>
    <w:rsid w:val="002D3307"/>
    <w:rsid w:val="002D3378"/>
    <w:rsid w:val="002D6D69"/>
    <w:rsid w:val="002D7CE5"/>
    <w:rsid w:val="002E0569"/>
    <w:rsid w:val="002E145C"/>
    <w:rsid w:val="002E430F"/>
    <w:rsid w:val="002E5DB5"/>
    <w:rsid w:val="002F112F"/>
    <w:rsid w:val="002F1DCC"/>
    <w:rsid w:val="002F2A4F"/>
    <w:rsid w:val="00300146"/>
    <w:rsid w:val="003010E0"/>
    <w:rsid w:val="003024B0"/>
    <w:rsid w:val="00302765"/>
    <w:rsid w:val="00303725"/>
    <w:rsid w:val="00304B46"/>
    <w:rsid w:val="003059FA"/>
    <w:rsid w:val="00306C8A"/>
    <w:rsid w:val="00307E44"/>
    <w:rsid w:val="0031036C"/>
    <w:rsid w:val="00310DB5"/>
    <w:rsid w:val="00314C29"/>
    <w:rsid w:val="00317452"/>
    <w:rsid w:val="00320883"/>
    <w:rsid w:val="00322DD4"/>
    <w:rsid w:val="003249AB"/>
    <w:rsid w:val="00325634"/>
    <w:rsid w:val="00326475"/>
    <w:rsid w:val="00330827"/>
    <w:rsid w:val="003319C0"/>
    <w:rsid w:val="00332DC6"/>
    <w:rsid w:val="00334728"/>
    <w:rsid w:val="00334AFE"/>
    <w:rsid w:val="003353A8"/>
    <w:rsid w:val="00335D0B"/>
    <w:rsid w:val="00337987"/>
    <w:rsid w:val="003379EC"/>
    <w:rsid w:val="003400A9"/>
    <w:rsid w:val="003401D2"/>
    <w:rsid w:val="00341595"/>
    <w:rsid w:val="00343B8C"/>
    <w:rsid w:val="00345061"/>
    <w:rsid w:val="00345071"/>
    <w:rsid w:val="003501E9"/>
    <w:rsid w:val="00350FFA"/>
    <w:rsid w:val="003521DC"/>
    <w:rsid w:val="00352FAC"/>
    <w:rsid w:val="003544A0"/>
    <w:rsid w:val="00354EB4"/>
    <w:rsid w:val="00356FDD"/>
    <w:rsid w:val="00361B33"/>
    <w:rsid w:val="003637A7"/>
    <w:rsid w:val="00363DC4"/>
    <w:rsid w:val="0036786E"/>
    <w:rsid w:val="00367B0C"/>
    <w:rsid w:val="00371073"/>
    <w:rsid w:val="00371549"/>
    <w:rsid w:val="003857D2"/>
    <w:rsid w:val="00387361"/>
    <w:rsid w:val="00387A06"/>
    <w:rsid w:val="003917BF"/>
    <w:rsid w:val="00391DC9"/>
    <w:rsid w:val="00394A6D"/>
    <w:rsid w:val="00395017"/>
    <w:rsid w:val="003957E6"/>
    <w:rsid w:val="00396CAA"/>
    <w:rsid w:val="003A0736"/>
    <w:rsid w:val="003A141F"/>
    <w:rsid w:val="003A2C49"/>
    <w:rsid w:val="003A41D8"/>
    <w:rsid w:val="003A640D"/>
    <w:rsid w:val="003A6A7D"/>
    <w:rsid w:val="003B01DD"/>
    <w:rsid w:val="003B0EE1"/>
    <w:rsid w:val="003B297E"/>
    <w:rsid w:val="003B299E"/>
    <w:rsid w:val="003B34CE"/>
    <w:rsid w:val="003B5C22"/>
    <w:rsid w:val="003B69F3"/>
    <w:rsid w:val="003C01D5"/>
    <w:rsid w:val="003C06E1"/>
    <w:rsid w:val="003C2218"/>
    <w:rsid w:val="003C34CE"/>
    <w:rsid w:val="003C44D1"/>
    <w:rsid w:val="003C4532"/>
    <w:rsid w:val="003C5B28"/>
    <w:rsid w:val="003C67B5"/>
    <w:rsid w:val="003D0F51"/>
    <w:rsid w:val="003D1BAE"/>
    <w:rsid w:val="003D1F89"/>
    <w:rsid w:val="003D4780"/>
    <w:rsid w:val="003D49CB"/>
    <w:rsid w:val="003D6626"/>
    <w:rsid w:val="003E0A87"/>
    <w:rsid w:val="003E1BA4"/>
    <w:rsid w:val="003E1EEC"/>
    <w:rsid w:val="003E46AA"/>
    <w:rsid w:val="003F002F"/>
    <w:rsid w:val="003F0162"/>
    <w:rsid w:val="003F3FC0"/>
    <w:rsid w:val="003F5224"/>
    <w:rsid w:val="003F607C"/>
    <w:rsid w:val="00403214"/>
    <w:rsid w:val="00411AD5"/>
    <w:rsid w:val="00411DED"/>
    <w:rsid w:val="00412178"/>
    <w:rsid w:val="00412DE1"/>
    <w:rsid w:val="00413ADC"/>
    <w:rsid w:val="0042059E"/>
    <w:rsid w:val="00421EBD"/>
    <w:rsid w:val="00422212"/>
    <w:rsid w:val="0042504E"/>
    <w:rsid w:val="0042571F"/>
    <w:rsid w:val="00426AB1"/>
    <w:rsid w:val="004307B8"/>
    <w:rsid w:val="004316E9"/>
    <w:rsid w:val="00432D90"/>
    <w:rsid w:val="00433A29"/>
    <w:rsid w:val="004345DF"/>
    <w:rsid w:val="00435B83"/>
    <w:rsid w:val="004415F4"/>
    <w:rsid w:val="00443AD7"/>
    <w:rsid w:val="00444B4F"/>
    <w:rsid w:val="00447B75"/>
    <w:rsid w:val="0045383C"/>
    <w:rsid w:val="00461BEB"/>
    <w:rsid w:val="00461F0D"/>
    <w:rsid w:val="00463326"/>
    <w:rsid w:val="00465D6A"/>
    <w:rsid w:val="004662CE"/>
    <w:rsid w:val="004710EA"/>
    <w:rsid w:val="00471676"/>
    <w:rsid w:val="00471DB6"/>
    <w:rsid w:val="0047380C"/>
    <w:rsid w:val="00476487"/>
    <w:rsid w:val="0047676A"/>
    <w:rsid w:val="00477DFE"/>
    <w:rsid w:val="00480A19"/>
    <w:rsid w:val="00483DE4"/>
    <w:rsid w:val="00484B00"/>
    <w:rsid w:val="00486D0B"/>
    <w:rsid w:val="004873D3"/>
    <w:rsid w:val="00490F78"/>
    <w:rsid w:val="00491EA9"/>
    <w:rsid w:val="004926B9"/>
    <w:rsid w:val="00493073"/>
    <w:rsid w:val="0049682E"/>
    <w:rsid w:val="00496F54"/>
    <w:rsid w:val="004971EE"/>
    <w:rsid w:val="004A0265"/>
    <w:rsid w:val="004A0651"/>
    <w:rsid w:val="004A13D8"/>
    <w:rsid w:val="004A3087"/>
    <w:rsid w:val="004A4B96"/>
    <w:rsid w:val="004A4FDA"/>
    <w:rsid w:val="004A6D7D"/>
    <w:rsid w:val="004A7D0C"/>
    <w:rsid w:val="004B048B"/>
    <w:rsid w:val="004B0A44"/>
    <w:rsid w:val="004B2170"/>
    <w:rsid w:val="004B2F42"/>
    <w:rsid w:val="004B5449"/>
    <w:rsid w:val="004B72AD"/>
    <w:rsid w:val="004C0191"/>
    <w:rsid w:val="004C0DCA"/>
    <w:rsid w:val="004C2130"/>
    <w:rsid w:val="004C4DC1"/>
    <w:rsid w:val="004D00D3"/>
    <w:rsid w:val="004D12D7"/>
    <w:rsid w:val="004D2F0E"/>
    <w:rsid w:val="004D3309"/>
    <w:rsid w:val="004D58AB"/>
    <w:rsid w:val="004D6281"/>
    <w:rsid w:val="004D6D10"/>
    <w:rsid w:val="004D7517"/>
    <w:rsid w:val="004E0D7F"/>
    <w:rsid w:val="004E1E8E"/>
    <w:rsid w:val="004E4010"/>
    <w:rsid w:val="004E5519"/>
    <w:rsid w:val="004E5ACF"/>
    <w:rsid w:val="004E620A"/>
    <w:rsid w:val="004E69A9"/>
    <w:rsid w:val="004E6DB3"/>
    <w:rsid w:val="004E7075"/>
    <w:rsid w:val="004F033B"/>
    <w:rsid w:val="004F051C"/>
    <w:rsid w:val="004F44FA"/>
    <w:rsid w:val="004F5408"/>
    <w:rsid w:val="004F5C41"/>
    <w:rsid w:val="004F6D5F"/>
    <w:rsid w:val="004F6E77"/>
    <w:rsid w:val="0050099F"/>
    <w:rsid w:val="00501A2D"/>
    <w:rsid w:val="00501C4A"/>
    <w:rsid w:val="005035E5"/>
    <w:rsid w:val="00503D5B"/>
    <w:rsid w:val="00503E0D"/>
    <w:rsid w:val="005065DE"/>
    <w:rsid w:val="00510540"/>
    <w:rsid w:val="005129A3"/>
    <w:rsid w:val="00512A75"/>
    <w:rsid w:val="005140AC"/>
    <w:rsid w:val="005200D0"/>
    <w:rsid w:val="005201C1"/>
    <w:rsid w:val="00520911"/>
    <w:rsid w:val="00524183"/>
    <w:rsid w:val="0052695B"/>
    <w:rsid w:val="00526C51"/>
    <w:rsid w:val="005316A4"/>
    <w:rsid w:val="0053188F"/>
    <w:rsid w:val="0053247B"/>
    <w:rsid w:val="005326CE"/>
    <w:rsid w:val="00533E53"/>
    <w:rsid w:val="005362E5"/>
    <w:rsid w:val="005364CD"/>
    <w:rsid w:val="00536860"/>
    <w:rsid w:val="005369B9"/>
    <w:rsid w:val="00537D46"/>
    <w:rsid w:val="005402ED"/>
    <w:rsid w:val="0054114D"/>
    <w:rsid w:val="00541D5E"/>
    <w:rsid w:val="00543E94"/>
    <w:rsid w:val="00544EA4"/>
    <w:rsid w:val="00547892"/>
    <w:rsid w:val="00547A06"/>
    <w:rsid w:val="0055139E"/>
    <w:rsid w:val="00554633"/>
    <w:rsid w:val="00554E98"/>
    <w:rsid w:val="00557FC7"/>
    <w:rsid w:val="00561522"/>
    <w:rsid w:val="00567D11"/>
    <w:rsid w:val="00570143"/>
    <w:rsid w:val="0057063C"/>
    <w:rsid w:val="00570B87"/>
    <w:rsid w:val="00570ED1"/>
    <w:rsid w:val="005713CE"/>
    <w:rsid w:val="005717E3"/>
    <w:rsid w:val="00581B3D"/>
    <w:rsid w:val="00583096"/>
    <w:rsid w:val="005856C5"/>
    <w:rsid w:val="00586708"/>
    <w:rsid w:val="005878D2"/>
    <w:rsid w:val="005924F7"/>
    <w:rsid w:val="00595DFF"/>
    <w:rsid w:val="00596408"/>
    <w:rsid w:val="00597217"/>
    <w:rsid w:val="00597D26"/>
    <w:rsid w:val="005A21E0"/>
    <w:rsid w:val="005B4A53"/>
    <w:rsid w:val="005B53FC"/>
    <w:rsid w:val="005B5BCC"/>
    <w:rsid w:val="005B6335"/>
    <w:rsid w:val="005C138D"/>
    <w:rsid w:val="005C4602"/>
    <w:rsid w:val="005C484C"/>
    <w:rsid w:val="005C520E"/>
    <w:rsid w:val="005C6FE8"/>
    <w:rsid w:val="005C7798"/>
    <w:rsid w:val="005D0399"/>
    <w:rsid w:val="005D2D1F"/>
    <w:rsid w:val="005D357F"/>
    <w:rsid w:val="005D4EBA"/>
    <w:rsid w:val="005D5587"/>
    <w:rsid w:val="005D59D5"/>
    <w:rsid w:val="005D5C44"/>
    <w:rsid w:val="005E0791"/>
    <w:rsid w:val="005E13E6"/>
    <w:rsid w:val="005E335D"/>
    <w:rsid w:val="005E3703"/>
    <w:rsid w:val="005E39B4"/>
    <w:rsid w:val="005E5CE4"/>
    <w:rsid w:val="005E685C"/>
    <w:rsid w:val="005F020C"/>
    <w:rsid w:val="005F02B3"/>
    <w:rsid w:val="005F2571"/>
    <w:rsid w:val="005F3DE2"/>
    <w:rsid w:val="005F4EDD"/>
    <w:rsid w:val="005F5B15"/>
    <w:rsid w:val="005F612A"/>
    <w:rsid w:val="005F7578"/>
    <w:rsid w:val="005F76AD"/>
    <w:rsid w:val="005F7C63"/>
    <w:rsid w:val="006007A9"/>
    <w:rsid w:val="00600FD6"/>
    <w:rsid w:val="006016D1"/>
    <w:rsid w:val="00602713"/>
    <w:rsid w:val="006066A6"/>
    <w:rsid w:val="00607FB0"/>
    <w:rsid w:val="006106D1"/>
    <w:rsid w:val="00611088"/>
    <w:rsid w:val="00612882"/>
    <w:rsid w:val="00612ECC"/>
    <w:rsid w:val="00613439"/>
    <w:rsid w:val="00613B7E"/>
    <w:rsid w:val="00615262"/>
    <w:rsid w:val="00620DCF"/>
    <w:rsid w:val="00622F10"/>
    <w:rsid w:val="00625C7F"/>
    <w:rsid w:val="006264E6"/>
    <w:rsid w:val="00627B5F"/>
    <w:rsid w:val="00627C8E"/>
    <w:rsid w:val="00630C7F"/>
    <w:rsid w:val="006310B6"/>
    <w:rsid w:val="006316C7"/>
    <w:rsid w:val="00632697"/>
    <w:rsid w:val="00632A21"/>
    <w:rsid w:val="006331ED"/>
    <w:rsid w:val="00636489"/>
    <w:rsid w:val="00640365"/>
    <w:rsid w:val="006438A1"/>
    <w:rsid w:val="00646A08"/>
    <w:rsid w:val="00646CA2"/>
    <w:rsid w:val="00647058"/>
    <w:rsid w:val="006475C8"/>
    <w:rsid w:val="00650D85"/>
    <w:rsid w:val="00653551"/>
    <w:rsid w:val="00653BB4"/>
    <w:rsid w:val="006541B6"/>
    <w:rsid w:val="0065506A"/>
    <w:rsid w:val="00655F36"/>
    <w:rsid w:val="00661005"/>
    <w:rsid w:val="006620CE"/>
    <w:rsid w:val="006632AD"/>
    <w:rsid w:val="00663C9D"/>
    <w:rsid w:val="006658BF"/>
    <w:rsid w:val="00666A78"/>
    <w:rsid w:val="00666D61"/>
    <w:rsid w:val="00667DC0"/>
    <w:rsid w:val="006709EF"/>
    <w:rsid w:val="00670BDB"/>
    <w:rsid w:val="00672CDA"/>
    <w:rsid w:val="00672CFD"/>
    <w:rsid w:val="00672D50"/>
    <w:rsid w:val="00673460"/>
    <w:rsid w:val="00674CAB"/>
    <w:rsid w:val="00674E8F"/>
    <w:rsid w:val="006757D3"/>
    <w:rsid w:val="00677026"/>
    <w:rsid w:val="006778D6"/>
    <w:rsid w:val="006802F3"/>
    <w:rsid w:val="006804C5"/>
    <w:rsid w:val="00680E69"/>
    <w:rsid w:val="006842A0"/>
    <w:rsid w:val="00685D0A"/>
    <w:rsid w:val="00687C81"/>
    <w:rsid w:val="00687EF5"/>
    <w:rsid w:val="00690135"/>
    <w:rsid w:val="00691568"/>
    <w:rsid w:val="00691F1B"/>
    <w:rsid w:val="006949E0"/>
    <w:rsid w:val="00694B0E"/>
    <w:rsid w:val="00694E85"/>
    <w:rsid w:val="006953AE"/>
    <w:rsid w:val="0069607D"/>
    <w:rsid w:val="006960A7"/>
    <w:rsid w:val="00696DDA"/>
    <w:rsid w:val="00697984"/>
    <w:rsid w:val="006A5784"/>
    <w:rsid w:val="006A7B9A"/>
    <w:rsid w:val="006B0014"/>
    <w:rsid w:val="006B463C"/>
    <w:rsid w:val="006B4CC6"/>
    <w:rsid w:val="006B54B8"/>
    <w:rsid w:val="006B56CC"/>
    <w:rsid w:val="006B644A"/>
    <w:rsid w:val="006B64FE"/>
    <w:rsid w:val="006B6C37"/>
    <w:rsid w:val="006C04B0"/>
    <w:rsid w:val="006C0F1C"/>
    <w:rsid w:val="006C13E3"/>
    <w:rsid w:val="006C34DB"/>
    <w:rsid w:val="006C6FDD"/>
    <w:rsid w:val="006C7B74"/>
    <w:rsid w:val="006D4FAB"/>
    <w:rsid w:val="006D591B"/>
    <w:rsid w:val="006D6833"/>
    <w:rsid w:val="006D691B"/>
    <w:rsid w:val="006D7B8E"/>
    <w:rsid w:val="006E160B"/>
    <w:rsid w:val="006E23F3"/>
    <w:rsid w:val="006E416A"/>
    <w:rsid w:val="006E513E"/>
    <w:rsid w:val="006E76B5"/>
    <w:rsid w:val="006E77EE"/>
    <w:rsid w:val="006F05AE"/>
    <w:rsid w:val="006F06F8"/>
    <w:rsid w:val="006F0709"/>
    <w:rsid w:val="006F2857"/>
    <w:rsid w:val="006F34B6"/>
    <w:rsid w:val="006F3FED"/>
    <w:rsid w:val="006F56A6"/>
    <w:rsid w:val="0070105F"/>
    <w:rsid w:val="00702196"/>
    <w:rsid w:val="00704A6E"/>
    <w:rsid w:val="00704BD0"/>
    <w:rsid w:val="007136B6"/>
    <w:rsid w:val="00713CA2"/>
    <w:rsid w:val="007142B5"/>
    <w:rsid w:val="007153B9"/>
    <w:rsid w:val="00715987"/>
    <w:rsid w:val="007169D3"/>
    <w:rsid w:val="00716D38"/>
    <w:rsid w:val="0072016E"/>
    <w:rsid w:val="00721158"/>
    <w:rsid w:val="00721226"/>
    <w:rsid w:val="00721B25"/>
    <w:rsid w:val="00722378"/>
    <w:rsid w:val="00723AE3"/>
    <w:rsid w:val="00724902"/>
    <w:rsid w:val="00725210"/>
    <w:rsid w:val="00726060"/>
    <w:rsid w:val="00726103"/>
    <w:rsid w:val="00732083"/>
    <w:rsid w:val="007377D5"/>
    <w:rsid w:val="00740AC7"/>
    <w:rsid w:val="0074299A"/>
    <w:rsid w:val="007442F8"/>
    <w:rsid w:val="00747049"/>
    <w:rsid w:val="00754BAD"/>
    <w:rsid w:val="00754D8A"/>
    <w:rsid w:val="00755333"/>
    <w:rsid w:val="0075544D"/>
    <w:rsid w:val="0075584D"/>
    <w:rsid w:val="00756A0C"/>
    <w:rsid w:val="00756C7A"/>
    <w:rsid w:val="007571AD"/>
    <w:rsid w:val="007577E6"/>
    <w:rsid w:val="0075796F"/>
    <w:rsid w:val="00757EAC"/>
    <w:rsid w:val="00761279"/>
    <w:rsid w:val="00761727"/>
    <w:rsid w:val="00763D42"/>
    <w:rsid w:val="00765E19"/>
    <w:rsid w:val="0076704B"/>
    <w:rsid w:val="007700F5"/>
    <w:rsid w:val="007704A5"/>
    <w:rsid w:val="00770525"/>
    <w:rsid w:val="00770C57"/>
    <w:rsid w:val="007716D8"/>
    <w:rsid w:val="00771D7B"/>
    <w:rsid w:val="0077456C"/>
    <w:rsid w:val="0078027D"/>
    <w:rsid w:val="0078296A"/>
    <w:rsid w:val="00782E7E"/>
    <w:rsid w:val="00783219"/>
    <w:rsid w:val="007834C8"/>
    <w:rsid w:val="0078383E"/>
    <w:rsid w:val="00785804"/>
    <w:rsid w:val="00785894"/>
    <w:rsid w:val="007858C0"/>
    <w:rsid w:val="00785EA5"/>
    <w:rsid w:val="00786B24"/>
    <w:rsid w:val="00787117"/>
    <w:rsid w:val="00792FDA"/>
    <w:rsid w:val="007937B2"/>
    <w:rsid w:val="00796680"/>
    <w:rsid w:val="007967DF"/>
    <w:rsid w:val="007A189A"/>
    <w:rsid w:val="007A5A9F"/>
    <w:rsid w:val="007A5E44"/>
    <w:rsid w:val="007A665A"/>
    <w:rsid w:val="007A762F"/>
    <w:rsid w:val="007B048B"/>
    <w:rsid w:val="007B3802"/>
    <w:rsid w:val="007B4742"/>
    <w:rsid w:val="007B6CA4"/>
    <w:rsid w:val="007C048C"/>
    <w:rsid w:val="007C3336"/>
    <w:rsid w:val="007C36C8"/>
    <w:rsid w:val="007C5373"/>
    <w:rsid w:val="007C5541"/>
    <w:rsid w:val="007C79D7"/>
    <w:rsid w:val="007D0640"/>
    <w:rsid w:val="007D22CD"/>
    <w:rsid w:val="007D3171"/>
    <w:rsid w:val="007D3281"/>
    <w:rsid w:val="007D3441"/>
    <w:rsid w:val="007D7B6C"/>
    <w:rsid w:val="007D7E48"/>
    <w:rsid w:val="007E1429"/>
    <w:rsid w:val="007E31DB"/>
    <w:rsid w:val="007E490C"/>
    <w:rsid w:val="007E61D0"/>
    <w:rsid w:val="007E66F9"/>
    <w:rsid w:val="007E7610"/>
    <w:rsid w:val="007E7BA3"/>
    <w:rsid w:val="007F00CA"/>
    <w:rsid w:val="007F0A5D"/>
    <w:rsid w:val="007F0AA1"/>
    <w:rsid w:val="007F13DC"/>
    <w:rsid w:val="007F3B10"/>
    <w:rsid w:val="007F5809"/>
    <w:rsid w:val="007F6C9D"/>
    <w:rsid w:val="007F7C73"/>
    <w:rsid w:val="00800195"/>
    <w:rsid w:val="00801221"/>
    <w:rsid w:val="00803933"/>
    <w:rsid w:val="00803B1D"/>
    <w:rsid w:val="00804EEA"/>
    <w:rsid w:val="0080733F"/>
    <w:rsid w:val="00810085"/>
    <w:rsid w:val="00810BF3"/>
    <w:rsid w:val="00812120"/>
    <w:rsid w:val="00813B6E"/>
    <w:rsid w:val="00815905"/>
    <w:rsid w:val="00815928"/>
    <w:rsid w:val="00817C1B"/>
    <w:rsid w:val="00820411"/>
    <w:rsid w:val="00822B4E"/>
    <w:rsid w:val="008256BA"/>
    <w:rsid w:val="0082633F"/>
    <w:rsid w:val="0082634F"/>
    <w:rsid w:val="0082748A"/>
    <w:rsid w:val="008307E9"/>
    <w:rsid w:val="00833A40"/>
    <w:rsid w:val="00833E2B"/>
    <w:rsid w:val="00835BA4"/>
    <w:rsid w:val="00836129"/>
    <w:rsid w:val="00837322"/>
    <w:rsid w:val="0084016F"/>
    <w:rsid w:val="0084087C"/>
    <w:rsid w:val="008410C5"/>
    <w:rsid w:val="00846D19"/>
    <w:rsid w:val="008514C1"/>
    <w:rsid w:val="00851723"/>
    <w:rsid w:val="00851B9B"/>
    <w:rsid w:val="008521A0"/>
    <w:rsid w:val="00853297"/>
    <w:rsid w:val="00853B8D"/>
    <w:rsid w:val="0085503D"/>
    <w:rsid w:val="00855500"/>
    <w:rsid w:val="008556D2"/>
    <w:rsid w:val="00855EA2"/>
    <w:rsid w:val="00857A32"/>
    <w:rsid w:val="008620BF"/>
    <w:rsid w:val="00864A14"/>
    <w:rsid w:val="00864EA9"/>
    <w:rsid w:val="00864ED1"/>
    <w:rsid w:val="00870AC2"/>
    <w:rsid w:val="0087152D"/>
    <w:rsid w:val="00871880"/>
    <w:rsid w:val="00873566"/>
    <w:rsid w:val="00873C4D"/>
    <w:rsid w:val="0087413A"/>
    <w:rsid w:val="00874471"/>
    <w:rsid w:val="0087648C"/>
    <w:rsid w:val="0087660F"/>
    <w:rsid w:val="00877D9F"/>
    <w:rsid w:val="008808CF"/>
    <w:rsid w:val="008837BF"/>
    <w:rsid w:val="00887754"/>
    <w:rsid w:val="00887FCA"/>
    <w:rsid w:val="008901C1"/>
    <w:rsid w:val="00891427"/>
    <w:rsid w:val="00891916"/>
    <w:rsid w:val="008942EF"/>
    <w:rsid w:val="0089472A"/>
    <w:rsid w:val="008967D8"/>
    <w:rsid w:val="00896C58"/>
    <w:rsid w:val="00896D35"/>
    <w:rsid w:val="008A0EC1"/>
    <w:rsid w:val="008A132D"/>
    <w:rsid w:val="008A59A2"/>
    <w:rsid w:val="008A7281"/>
    <w:rsid w:val="008B1583"/>
    <w:rsid w:val="008B3AA3"/>
    <w:rsid w:val="008B5CEE"/>
    <w:rsid w:val="008B6276"/>
    <w:rsid w:val="008B6C77"/>
    <w:rsid w:val="008B7FD8"/>
    <w:rsid w:val="008C0A32"/>
    <w:rsid w:val="008C1A76"/>
    <w:rsid w:val="008C1D1B"/>
    <w:rsid w:val="008C27E4"/>
    <w:rsid w:val="008C39E4"/>
    <w:rsid w:val="008C56AD"/>
    <w:rsid w:val="008C5B90"/>
    <w:rsid w:val="008C71E6"/>
    <w:rsid w:val="008D0268"/>
    <w:rsid w:val="008D096C"/>
    <w:rsid w:val="008D1DB3"/>
    <w:rsid w:val="008D2210"/>
    <w:rsid w:val="008D48E3"/>
    <w:rsid w:val="008D663F"/>
    <w:rsid w:val="008D6B8E"/>
    <w:rsid w:val="008D794F"/>
    <w:rsid w:val="008E0216"/>
    <w:rsid w:val="008E377A"/>
    <w:rsid w:val="008E3F8A"/>
    <w:rsid w:val="008E4167"/>
    <w:rsid w:val="008E5FDE"/>
    <w:rsid w:val="008E7BAD"/>
    <w:rsid w:val="008F0009"/>
    <w:rsid w:val="008F1165"/>
    <w:rsid w:val="008F1312"/>
    <w:rsid w:val="008F135E"/>
    <w:rsid w:val="008F2540"/>
    <w:rsid w:val="008F27EC"/>
    <w:rsid w:val="008F46C1"/>
    <w:rsid w:val="008F4B6A"/>
    <w:rsid w:val="008F72F4"/>
    <w:rsid w:val="008F7DDA"/>
    <w:rsid w:val="00900DD4"/>
    <w:rsid w:val="009024BA"/>
    <w:rsid w:val="00903249"/>
    <w:rsid w:val="00905B75"/>
    <w:rsid w:val="009063A6"/>
    <w:rsid w:val="0090646F"/>
    <w:rsid w:val="00907058"/>
    <w:rsid w:val="00910291"/>
    <w:rsid w:val="009130B4"/>
    <w:rsid w:val="009151BC"/>
    <w:rsid w:val="00915E45"/>
    <w:rsid w:val="0092185A"/>
    <w:rsid w:val="0092553C"/>
    <w:rsid w:val="009256BA"/>
    <w:rsid w:val="009320C6"/>
    <w:rsid w:val="0093634F"/>
    <w:rsid w:val="0093687B"/>
    <w:rsid w:val="009375D6"/>
    <w:rsid w:val="00937AEC"/>
    <w:rsid w:val="009401D9"/>
    <w:rsid w:val="00940714"/>
    <w:rsid w:val="00943824"/>
    <w:rsid w:val="009450F5"/>
    <w:rsid w:val="00945AFA"/>
    <w:rsid w:val="00947D83"/>
    <w:rsid w:val="0095173B"/>
    <w:rsid w:val="00951A0C"/>
    <w:rsid w:val="00954EB7"/>
    <w:rsid w:val="00957BDF"/>
    <w:rsid w:val="009617AF"/>
    <w:rsid w:val="009633BD"/>
    <w:rsid w:val="009639F0"/>
    <w:rsid w:val="00963D26"/>
    <w:rsid w:val="00964AB4"/>
    <w:rsid w:val="009656EB"/>
    <w:rsid w:val="00965779"/>
    <w:rsid w:val="00970B9D"/>
    <w:rsid w:val="009717AA"/>
    <w:rsid w:val="00972904"/>
    <w:rsid w:val="009733D2"/>
    <w:rsid w:val="0097382F"/>
    <w:rsid w:val="0097436F"/>
    <w:rsid w:val="00974EE1"/>
    <w:rsid w:val="009752D0"/>
    <w:rsid w:val="0097683F"/>
    <w:rsid w:val="00976A7A"/>
    <w:rsid w:val="009855C7"/>
    <w:rsid w:val="009864B8"/>
    <w:rsid w:val="0099076C"/>
    <w:rsid w:val="00990AF4"/>
    <w:rsid w:val="00990BBB"/>
    <w:rsid w:val="00994190"/>
    <w:rsid w:val="009942A1"/>
    <w:rsid w:val="00996401"/>
    <w:rsid w:val="009970CE"/>
    <w:rsid w:val="00997567"/>
    <w:rsid w:val="00997D65"/>
    <w:rsid w:val="009A02C5"/>
    <w:rsid w:val="009A3C45"/>
    <w:rsid w:val="009A7791"/>
    <w:rsid w:val="009A7C59"/>
    <w:rsid w:val="009B1172"/>
    <w:rsid w:val="009B2308"/>
    <w:rsid w:val="009B2DB5"/>
    <w:rsid w:val="009B56F3"/>
    <w:rsid w:val="009B6324"/>
    <w:rsid w:val="009B6774"/>
    <w:rsid w:val="009B7380"/>
    <w:rsid w:val="009C00FD"/>
    <w:rsid w:val="009C1F20"/>
    <w:rsid w:val="009C439A"/>
    <w:rsid w:val="009C524C"/>
    <w:rsid w:val="009C6D8D"/>
    <w:rsid w:val="009D0FAE"/>
    <w:rsid w:val="009D12B2"/>
    <w:rsid w:val="009D3931"/>
    <w:rsid w:val="009D4A53"/>
    <w:rsid w:val="009D4A5C"/>
    <w:rsid w:val="009D52C2"/>
    <w:rsid w:val="009D53C4"/>
    <w:rsid w:val="009D53D7"/>
    <w:rsid w:val="009D5BB5"/>
    <w:rsid w:val="009D7DC1"/>
    <w:rsid w:val="009E0434"/>
    <w:rsid w:val="009E04C9"/>
    <w:rsid w:val="009E0552"/>
    <w:rsid w:val="009E34AC"/>
    <w:rsid w:val="009E4AD5"/>
    <w:rsid w:val="009E56D8"/>
    <w:rsid w:val="009F40A3"/>
    <w:rsid w:val="009F4C2F"/>
    <w:rsid w:val="009F4DFB"/>
    <w:rsid w:val="00A01255"/>
    <w:rsid w:val="00A03D7D"/>
    <w:rsid w:val="00A046E1"/>
    <w:rsid w:val="00A070DA"/>
    <w:rsid w:val="00A12055"/>
    <w:rsid w:val="00A1412B"/>
    <w:rsid w:val="00A14C35"/>
    <w:rsid w:val="00A168FC"/>
    <w:rsid w:val="00A170B0"/>
    <w:rsid w:val="00A233A4"/>
    <w:rsid w:val="00A23C23"/>
    <w:rsid w:val="00A24510"/>
    <w:rsid w:val="00A26D0C"/>
    <w:rsid w:val="00A2770D"/>
    <w:rsid w:val="00A37B14"/>
    <w:rsid w:val="00A4095B"/>
    <w:rsid w:val="00A459D4"/>
    <w:rsid w:val="00A5056E"/>
    <w:rsid w:val="00A50DE6"/>
    <w:rsid w:val="00A51BDF"/>
    <w:rsid w:val="00A52226"/>
    <w:rsid w:val="00A52BF7"/>
    <w:rsid w:val="00A54DBE"/>
    <w:rsid w:val="00A56ECC"/>
    <w:rsid w:val="00A574CE"/>
    <w:rsid w:val="00A61537"/>
    <w:rsid w:val="00A63505"/>
    <w:rsid w:val="00A6384F"/>
    <w:rsid w:val="00A63853"/>
    <w:rsid w:val="00A6506A"/>
    <w:rsid w:val="00A65285"/>
    <w:rsid w:val="00A66528"/>
    <w:rsid w:val="00A7202F"/>
    <w:rsid w:val="00A722A8"/>
    <w:rsid w:val="00A74FEE"/>
    <w:rsid w:val="00A77880"/>
    <w:rsid w:val="00A83148"/>
    <w:rsid w:val="00A84695"/>
    <w:rsid w:val="00A84894"/>
    <w:rsid w:val="00A855CD"/>
    <w:rsid w:val="00A8636C"/>
    <w:rsid w:val="00A87C61"/>
    <w:rsid w:val="00A935BB"/>
    <w:rsid w:val="00A945FE"/>
    <w:rsid w:val="00A94CA5"/>
    <w:rsid w:val="00A9517D"/>
    <w:rsid w:val="00A95ABB"/>
    <w:rsid w:val="00A95CB6"/>
    <w:rsid w:val="00A963B1"/>
    <w:rsid w:val="00A96AB3"/>
    <w:rsid w:val="00A97198"/>
    <w:rsid w:val="00AA32AC"/>
    <w:rsid w:val="00AA3936"/>
    <w:rsid w:val="00AA61CA"/>
    <w:rsid w:val="00AA7ED7"/>
    <w:rsid w:val="00AB24A9"/>
    <w:rsid w:val="00AB27D1"/>
    <w:rsid w:val="00AB2963"/>
    <w:rsid w:val="00AB529B"/>
    <w:rsid w:val="00AB7480"/>
    <w:rsid w:val="00AC0273"/>
    <w:rsid w:val="00AC073C"/>
    <w:rsid w:val="00AC0BAF"/>
    <w:rsid w:val="00AC1DFF"/>
    <w:rsid w:val="00AC5FD5"/>
    <w:rsid w:val="00AC5FE1"/>
    <w:rsid w:val="00AC68C5"/>
    <w:rsid w:val="00AD260A"/>
    <w:rsid w:val="00AD3E30"/>
    <w:rsid w:val="00AD73F5"/>
    <w:rsid w:val="00AE36E0"/>
    <w:rsid w:val="00AE4477"/>
    <w:rsid w:val="00AF070A"/>
    <w:rsid w:val="00AF337C"/>
    <w:rsid w:val="00AF3F52"/>
    <w:rsid w:val="00AF5CD9"/>
    <w:rsid w:val="00B01C88"/>
    <w:rsid w:val="00B01F23"/>
    <w:rsid w:val="00B02552"/>
    <w:rsid w:val="00B025FF"/>
    <w:rsid w:val="00B0585C"/>
    <w:rsid w:val="00B05C01"/>
    <w:rsid w:val="00B0619F"/>
    <w:rsid w:val="00B103FC"/>
    <w:rsid w:val="00B10C82"/>
    <w:rsid w:val="00B11DB9"/>
    <w:rsid w:val="00B1268E"/>
    <w:rsid w:val="00B13C57"/>
    <w:rsid w:val="00B15773"/>
    <w:rsid w:val="00B15EB2"/>
    <w:rsid w:val="00B168DA"/>
    <w:rsid w:val="00B17D97"/>
    <w:rsid w:val="00B21E74"/>
    <w:rsid w:val="00B220E3"/>
    <w:rsid w:val="00B22497"/>
    <w:rsid w:val="00B24252"/>
    <w:rsid w:val="00B24473"/>
    <w:rsid w:val="00B24879"/>
    <w:rsid w:val="00B25D5D"/>
    <w:rsid w:val="00B301CD"/>
    <w:rsid w:val="00B30E4D"/>
    <w:rsid w:val="00B33042"/>
    <w:rsid w:val="00B345F0"/>
    <w:rsid w:val="00B34BF9"/>
    <w:rsid w:val="00B424E2"/>
    <w:rsid w:val="00B43DD7"/>
    <w:rsid w:val="00B450A4"/>
    <w:rsid w:val="00B4533D"/>
    <w:rsid w:val="00B45B41"/>
    <w:rsid w:val="00B45F33"/>
    <w:rsid w:val="00B50E9C"/>
    <w:rsid w:val="00B51942"/>
    <w:rsid w:val="00B5657B"/>
    <w:rsid w:val="00B56610"/>
    <w:rsid w:val="00B56D92"/>
    <w:rsid w:val="00B57659"/>
    <w:rsid w:val="00B6021F"/>
    <w:rsid w:val="00B60646"/>
    <w:rsid w:val="00B64173"/>
    <w:rsid w:val="00B6533C"/>
    <w:rsid w:val="00B73719"/>
    <w:rsid w:val="00B740EF"/>
    <w:rsid w:val="00B74427"/>
    <w:rsid w:val="00B74A7D"/>
    <w:rsid w:val="00B7581A"/>
    <w:rsid w:val="00B75A53"/>
    <w:rsid w:val="00B80F88"/>
    <w:rsid w:val="00B826A0"/>
    <w:rsid w:val="00B84AE5"/>
    <w:rsid w:val="00B84B10"/>
    <w:rsid w:val="00B84FAD"/>
    <w:rsid w:val="00B85727"/>
    <w:rsid w:val="00B85F1B"/>
    <w:rsid w:val="00B91440"/>
    <w:rsid w:val="00B926EA"/>
    <w:rsid w:val="00B94D06"/>
    <w:rsid w:val="00B951E6"/>
    <w:rsid w:val="00B9632F"/>
    <w:rsid w:val="00B9652C"/>
    <w:rsid w:val="00B979AC"/>
    <w:rsid w:val="00BA56C5"/>
    <w:rsid w:val="00BB09D7"/>
    <w:rsid w:val="00BB22D0"/>
    <w:rsid w:val="00BB4A3A"/>
    <w:rsid w:val="00BB5648"/>
    <w:rsid w:val="00BB56C9"/>
    <w:rsid w:val="00BB78DE"/>
    <w:rsid w:val="00BC45E9"/>
    <w:rsid w:val="00BC4C1E"/>
    <w:rsid w:val="00BD2253"/>
    <w:rsid w:val="00BD5263"/>
    <w:rsid w:val="00BD7A68"/>
    <w:rsid w:val="00BD7C60"/>
    <w:rsid w:val="00BE1204"/>
    <w:rsid w:val="00BE33DB"/>
    <w:rsid w:val="00BE4D67"/>
    <w:rsid w:val="00BF1171"/>
    <w:rsid w:val="00BF5095"/>
    <w:rsid w:val="00BF5D51"/>
    <w:rsid w:val="00BF5DC0"/>
    <w:rsid w:val="00BF5E99"/>
    <w:rsid w:val="00BF6F88"/>
    <w:rsid w:val="00C0030F"/>
    <w:rsid w:val="00C005F8"/>
    <w:rsid w:val="00C01AC0"/>
    <w:rsid w:val="00C02DF1"/>
    <w:rsid w:val="00C06A9C"/>
    <w:rsid w:val="00C0737B"/>
    <w:rsid w:val="00C07587"/>
    <w:rsid w:val="00C102D6"/>
    <w:rsid w:val="00C11C1B"/>
    <w:rsid w:val="00C1384D"/>
    <w:rsid w:val="00C144C2"/>
    <w:rsid w:val="00C15218"/>
    <w:rsid w:val="00C166BC"/>
    <w:rsid w:val="00C17607"/>
    <w:rsid w:val="00C17671"/>
    <w:rsid w:val="00C20A1E"/>
    <w:rsid w:val="00C246C0"/>
    <w:rsid w:val="00C25D61"/>
    <w:rsid w:val="00C261A2"/>
    <w:rsid w:val="00C27EE1"/>
    <w:rsid w:val="00C27EF3"/>
    <w:rsid w:val="00C3231F"/>
    <w:rsid w:val="00C34711"/>
    <w:rsid w:val="00C3636B"/>
    <w:rsid w:val="00C36F6B"/>
    <w:rsid w:val="00C4013A"/>
    <w:rsid w:val="00C41FB9"/>
    <w:rsid w:val="00C44EB8"/>
    <w:rsid w:val="00C45049"/>
    <w:rsid w:val="00C45AD0"/>
    <w:rsid w:val="00C45FE4"/>
    <w:rsid w:val="00C46EA0"/>
    <w:rsid w:val="00C47770"/>
    <w:rsid w:val="00C51201"/>
    <w:rsid w:val="00C513EC"/>
    <w:rsid w:val="00C54F74"/>
    <w:rsid w:val="00C55B62"/>
    <w:rsid w:val="00C5700A"/>
    <w:rsid w:val="00C57E98"/>
    <w:rsid w:val="00C57F0D"/>
    <w:rsid w:val="00C60F20"/>
    <w:rsid w:val="00C61F8A"/>
    <w:rsid w:val="00C67829"/>
    <w:rsid w:val="00C734B2"/>
    <w:rsid w:val="00C735B6"/>
    <w:rsid w:val="00C74822"/>
    <w:rsid w:val="00C74BC1"/>
    <w:rsid w:val="00C76283"/>
    <w:rsid w:val="00C77342"/>
    <w:rsid w:val="00C77766"/>
    <w:rsid w:val="00C81B6D"/>
    <w:rsid w:val="00C822BB"/>
    <w:rsid w:val="00C82849"/>
    <w:rsid w:val="00C847D3"/>
    <w:rsid w:val="00C849C0"/>
    <w:rsid w:val="00C84D7E"/>
    <w:rsid w:val="00C859E3"/>
    <w:rsid w:val="00C8649D"/>
    <w:rsid w:val="00C873AE"/>
    <w:rsid w:val="00C87C13"/>
    <w:rsid w:val="00C96300"/>
    <w:rsid w:val="00C96F85"/>
    <w:rsid w:val="00C97308"/>
    <w:rsid w:val="00CA1E31"/>
    <w:rsid w:val="00CA1EC7"/>
    <w:rsid w:val="00CA259F"/>
    <w:rsid w:val="00CA2AC1"/>
    <w:rsid w:val="00CA31A7"/>
    <w:rsid w:val="00CA4616"/>
    <w:rsid w:val="00CA4772"/>
    <w:rsid w:val="00CB0B8A"/>
    <w:rsid w:val="00CB3FD8"/>
    <w:rsid w:val="00CB71EB"/>
    <w:rsid w:val="00CC1B2E"/>
    <w:rsid w:val="00CC2500"/>
    <w:rsid w:val="00CC2518"/>
    <w:rsid w:val="00CC2BD1"/>
    <w:rsid w:val="00CC3E3D"/>
    <w:rsid w:val="00CC55C8"/>
    <w:rsid w:val="00CC62BA"/>
    <w:rsid w:val="00CD0B74"/>
    <w:rsid w:val="00CD1E77"/>
    <w:rsid w:val="00CD3628"/>
    <w:rsid w:val="00CD545A"/>
    <w:rsid w:val="00CD7C23"/>
    <w:rsid w:val="00CE054C"/>
    <w:rsid w:val="00CE0C10"/>
    <w:rsid w:val="00CE4C57"/>
    <w:rsid w:val="00CF00E8"/>
    <w:rsid w:val="00CF1213"/>
    <w:rsid w:val="00CF1E16"/>
    <w:rsid w:val="00CF44C1"/>
    <w:rsid w:val="00CF5BDE"/>
    <w:rsid w:val="00D002CE"/>
    <w:rsid w:val="00D02761"/>
    <w:rsid w:val="00D0413D"/>
    <w:rsid w:val="00D1079E"/>
    <w:rsid w:val="00D12001"/>
    <w:rsid w:val="00D14A0A"/>
    <w:rsid w:val="00D17897"/>
    <w:rsid w:val="00D22FEE"/>
    <w:rsid w:val="00D25F14"/>
    <w:rsid w:val="00D3014B"/>
    <w:rsid w:val="00D3342A"/>
    <w:rsid w:val="00D33C17"/>
    <w:rsid w:val="00D37836"/>
    <w:rsid w:val="00D41FA8"/>
    <w:rsid w:val="00D4255A"/>
    <w:rsid w:val="00D43350"/>
    <w:rsid w:val="00D4386E"/>
    <w:rsid w:val="00D44413"/>
    <w:rsid w:val="00D4521D"/>
    <w:rsid w:val="00D45666"/>
    <w:rsid w:val="00D45D49"/>
    <w:rsid w:val="00D45FF2"/>
    <w:rsid w:val="00D46347"/>
    <w:rsid w:val="00D50C95"/>
    <w:rsid w:val="00D52C2C"/>
    <w:rsid w:val="00D53F73"/>
    <w:rsid w:val="00D54CA9"/>
    <w:rsid w:val="00D54D11"/>
    <w:rsid w:val="00D60B20"/>
    <w:rsid w:val="00D629B0"/>
    <w:rsid w:val="00D6311D"/>
    <w:rsid w:val="00D641C5"/>
    <w:rsid w:val="00D65A98"/>
    <w:rsid w:val="00D667F7"/>
    <w:rsid w:val="00D703EF"/>
    <w:rsid w:val="00D7069B"/>
    <w:rsid w:val="00D71017"/>
    <w:rsid w:val="00D72A5E"/>
    <w:rsid w:val="00D73462"/>
    <w:rsid w:val="00D768E3"/>
    <w:rsid w:val="00D76954"/>
    <w:rsid w:val="00D76E99"/>
    <w:rsid w:val="00D77A2E"/>
    <w:rsid w:val="00D83405"/>
    <w:rsid w:val="00D84AC5"/>
    <w:rsid w:val="00D86AB8"/>
    <w:rsid w:val="00D930D0"/>
    <w:rsid w:val="00D95229"/>
    <w:rsid w:val="00DA1F3C"/>
    <w:rsid w:val="00DA2DB3"/>
    <w:rsid w:val="00DA367B"/>
    <w:rsid w:val="00DA36A4"/>
    <w:rsid w:val="00DA441C"/>
    <w:rsid w:val="00DA4A4B"/>
    <w:rsid w:val="00DA729D"/>
    <w:rsid w:val="00DA7A78"/>
    <w:rsid w:val="00DB22FC"/>
    <w:rsid w:val="00DB3C05"/>
    <w:rsid w:val="00DB4C6D"/>
    <w:rsid w:val="00DB670C"/>
    <w:rsid w:val="00DB6A11"/>
    <w:rsid w:val="00DC1524"/>
    <w:rsid w:val="00DC2342"/>
    <w:rsid w:val="00DC2409"/>
    <w:rsid w:val="00DC5B6F"/>
    <w:rsid w:val="00DC71A1"/>
    <w:rsid w:val="00DD379D"/>
    <w:rsid w:val="00DD5899"/>
    <w:rsid w:val="00DD61B8"/>
    <w:rsid w:val="00DD65CF"/>
    <w:rsid w:val="00DD6F5C"/>
    <w:rsid w:val="00DD78ED"/>
    <w:rsid w:val="00DE16CB"/>
    <w:rsid w:val="00DE2090"/>
    <w:rsid w:val="00DE26CB"/>
    <w:rsid w:val="00DE2D3F"/>
    <w:rsid w:val="00DE3883"/>
    <w:rsid w:val="00DE6237"/>
    <w:rsid w:val="00DE7313"/>
    <w:rsid w:val="00DE78C1"/>
    <w:rsid w:val="00DE7B9C"/>
    <w:rsid w:val="00DE7E27"/>
    <w:rsid w:val="00DF19D0"/>
    <w:rsid w:val="00DF1DAB"/>
    <w:rsid w:val="00DF1FBC"/>
    <w:rsid w:val="00DF466B"/>
    <w:rsid w:val="00DF5047"/>
    <w:rsid w:val="00DF5248"/>
    <w:rsid w:val="00DF658C"/>
    <w:rsid w:val="00DF66BD"/>
    <w:rsid w:val="00DF7243"/>
    <w:rsid w:val="00E02713"/>
    <w:rsid w:val="00E02B80"/>
    <w:rsid w:val="00E05FEC"/>
    <w:rsid w:val="00E06124"/>
    <w:rsid w:val="00E07FD5"/>
    <w:rsid w:val="00E10557"/>
    <w:rsid w:val="00E110EF"/>
    <w:rsid w:val="00E11FAA"/>
    <w:rsid w:val="00E12959"/>
    <w:rsid w:val="00E13902"/>
    <w:rsid w:val="00E15982"/>
    <w:rsid w:val="00E15D72"/>
    <w:rsid w:val="00E2055D"/>
    <w:rsid w:val="00E21D9B"/>
    <w:rsid w:val="00E21DAF"/>
    <w:rsid w:val="00E229DB"/>
    <w:rsid w:val="00E2305A"/>
    <w:rsid w:val="00E3042D"/>
    <w:rsid w:val="00E30D1E"/>
    <w:rsid w:val="00E329F8"/>
    <w:rsid w:val="00E353E7"/>
    <w:rsid w:val="00E3553B"/>
    <w:rsid w:val="00E357FD"/>
    <w:rsid w:val="00E3631B"/>
    <w:rsid w:val="00E42094"/>
    <w:rsid w:val="00E438C7"/>
    <w:rsid w:val="00E44FBF"/>
    <w:rsid w:val="00E4522B"/>
    <w:rsid w:val="00E458B0"/>
    <w:rsid w:val="00E45BF5"/>
    <w:rsid w:val="00E466A5"/>
    <w:rsid w:val="00E51600"/>
    <w:rsid w:val="00E51F68"/>
    <w:rsid w:val="00E55B1A"/>
    <w:rsid w:val="00E61D14"/>
    <w:rsid w:val="00E64303"/>
    <w:rsid w:val="00E647B9"/>
    <w:rsid w:val="00E66129"/>
    <w:rsid w:val="00E677CC"/>
    <w:rsid w:val="00E70E49"/>
    <w:rsid w:val="00E762DF"/>
    <w:rsid w:val="00E768EC"/>
    <w:rsid w:val="00E77459"/>
    <w:rsid w:val="00E77C37"/>
    <w:rsid w:val="00E90E0F"/>
    <w:rsid w:val="00E91902"/>
    <w:rsid w:val="00E932F5"/>
    <w:rsid w:val="00E95A11"/>
    <w:rsid w:val="00E95E76"/>
    <w:rsid w:val="00E97864"/>
    <w:rsid w:val="00EA066D"/>
    <w:rsid w:val="00EA18DE"/>
    <w:rsid w:val="00EA19F6"/>
    <w:rsid w:val="00EA2ED9"/>
    <w:rsid w:val="00EA4428"/>
    <w:rsid w:val="00EA52E3"/>
    <w:rsid w:val="00EA6A56"/>
    <w:rsid w:val="00EA7E2E"/>
    <w:rsid w:val="00EA7E7D"/>
    <w:rsid w:val="00EB0890"/>
    <w:rsid w:val="00EB0EA8"/>
    <w:rsid w:val="00EB5752"/>
    <w:rsid w:val="00EB6370"/>
    <w:rsid w:val="00EB6716"/>
    <w:rsid w:val="00EB6E62"/>
    <w:rsid w:val="00EC083E"/>
    <w:rsid w:val="00EC269F"/>
    <w:rsid w:val="00EC2EE5"/>
    <w:rsid w:val="00EC43DE"/>
    <w:rsid w:val="00EC54A5"/>
    <w:rsid w:val="00EC66FE"/>
    <w:rsid w:val="00EC7E41"/>
    <w:rsid w:val="00ED75A2"/>
    <w:rsid w:val="00EE1EFB"/>
    <w:rsid w:val="00EE2EBB"/>
    <w:rsid w:val="00EE3058"/>
    <w:rsid w:val="00EE402F"/>
    <w:rsid w:val="00EE550F"/>
    <w:rsid w:val="00EE5DC5"/>
    <w:rsid w:val="00EE67B9"/>
    <w:rsid w:val="00EE7EDB"/>
    <w:rsid w:val="00EF31B6"/>
    <w:rsid w:val="00EF472A"/>
    <w:rsid w:val="00EF4BF2"/>
    <w:rsid w:val="00EF6210"/>
    <w:rsid w:val="00EF6583"/>
    <w:rsid w:val="00F00BD7"/>
    <w:rsid w:val="00F0555B"/>
    <w:rsid w:val="00F05628"/>
    <w:rsid w:val="00F07093"/>
    <w:rsid w:val="00F10566"/>
    <w:rsid w:val="00F11446"/>
    <w:rsid w:val="00F118A1"/>
    <w:rsid w:val="00F1228F"/>
    <w:rsid w:val="00F122D9"/>
    <w:rsid w:val="00F12D73"/>
    <w:rsid w:val="00F13640"/>
    <w:rsid w:val="00F13913"/>
    <w:rsid w:val="00F13FA6"/>
    <w:rsid w:val="00F1509A"/>
    <w:rsid w:val="00F1723C"/>
    <w:rsid w:val="00F178CB"/>
    <w:rsid w:val="00F17B45"/>
    <w:rsid w:val="00F2106C"/>
    <w:rsid w:val="00F22106"/>
    <w:rsid w:val="00F22ACC"/>
    <w:rsid w:val="00F245E9"/>
    <w:rsid w:val="00F26478"/>
    <w:rsid w:val="00F267FF"/>
    <w:rsid w:val="00F2711C"/>
    <w:rsid w:val="00F272D0"/>
    <w:rsid w:val="00F27B86"/>
    <w:rsid w:val="00F32C41"/>
    <w:rsid w:val="00F32F4C"/>
    <w:rsid w:val="00F36D26"/>
    <w:rsid w:val="00F37D9D"/>
    <w:rsid w:val="00F42F9C"/>
    <w:rsid w:val="00F43039"/>
    <w:rsid w:val="00F44897"/>
    <w:rsid w:val="00F46177"/>
    <w:rsid w:val="00F46A70"/>
    <w:rsid w:val="00F47748"/>
    <w:rsid w:val="00F5031D"/>
    <w:rsid w:val="00F522BD"/>
    <w:rsid w:val="00F52A30"/>
    <w:rsid w:val="00F5642F"/>
    <w:rsid w:val="00F577BE"/>
    <w:rsid w:val="00F6148E"/>
    <w:rsid w:val="00F630F8"/>
    <w:rsid w:val="00F638EC"/>
    <w:rsid w:val="00F63BD0"/>
    <w:rsid w:val="00F64C29"/>
    <w:rsid w:val="00F6670B"/>
    <w:rsid w:val="00F7039E"/>
    <w:rsid w:val="00F70AB5"/>
    <w:rsid w:val="00F712C8"/>
    <w:rsid w:val="00F7211D"/>
    <w:rsid w:val="00F75E06"/>
    <w:rsid w:val="00F76950"/>
    <w:rsid w:val="00F77891"/>
    <w:rsid w:val="00F80F33"/>
    <w:rsid w:val="00F81B3C"/>
    <w:rsid w:val="00F821BF"/>
    <w:rsid w:val="00F8347D"/>
    <w:rsid w:val="00F84777"/>
    <w:rsid w:val="00F8600E"/>
    <w:rsid w:val="00F86311"/>
    <w:rsid w:val="00F8640C"/>
    <w:rsid w:val="00F86AA5"/>
    <w:rsid w:val="00F87912"/>
    <w:rsid w:val="00F90438"/>
    <w:rsid w:val="00FA518A"/>
    <w:rsid w:val="00FB013F"/>
    <w:rsid w:val="00FB1DA2"/>
    <w:rsid w:val="00FB532A"/>
    <w:rsid w:val="00FB77B6"/>
    <w:rsid w:val="00FB7E50"/>
    <w:rsid w:val="00FC1F5F"/>
    <w:rsid w:val="00FC2A91"/>
    <w:rsid w:val="00FC2CBF"/>
    <w:rsid w:val="00FC5199"/>
    <w:rsid w:val="00FC54BD"/>
    <w:rsid w:val="00FC7DCC"/>
    <w:rsid w:val="00FD1C00"/>
    <w:rsid w:val="00FD20F8"/>
    <w:rsid w:val="00FD22A2"/>
    <w:rsid w:val="00FD269F"/>
    <w:rsid w:val="00FD27B3"/>
    <w:rsid w:val="00FD3898"/>
    <w:rsid w:val="00FD4D87"/>
    <w:rsid w:val="00FE1AE0"/>
    <w:rsid w:val="00FE4549"/>
    <w:rsid w:val="00FE485F"/>
    <w:rsid w:val="00FE7628"/>
    <w:rsid w:val="00FF0C9C"/>
    <w:rsid w:val="00FF148D"/>
    <w:rsid w:val="00FF1D00"/>
    <w:rsid w:val="00FF2691"/>
    <w:rsid w:val="00FF320A"/>
    <w:rsid w:val="00FF3C6E"/>
    <w:rsid w:val="00FF532A"/>
    <w:rsid w:val="00FF6980"/>
    <w:rsid w:val="00FF6FC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1A8833"/>
  <w15:docId w15:val="{AEE0780A-7870-48A4-995E-4AF4A02F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096"/>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lista">
    <w:name w:val="Título lista"/>
    <w:rsid w:val="005F2571"/>
    <w:pPr>
      <w:jc w:val="center"/>
    </w:pPr>
    <w:rPr>
      <w:rFonts w:ascii="Arial" w:hAnsi="Arial" w:cs="Arial"/>
      <w:lang w:eastAsia="es-ES"/>
    </w:rPr>
  </w:style>
  <w:style w:type="paragraph" w:customStyle="1" w:styleId="Ttulo1">
    <w:name w:val="Título1"/>
    <w:basedOn w:val="Normal"/>
    <w:qFormat/>
    <w:rsid w:val="005F2571"/>
    <w:pPr>
      <w:spacing w:before="240" w:after="60"/>
      <w:jc w:val="center"/>
      <w:outlineLvl w:val="0"/>
    </w:pPr>
    <w:rPr>
      <w:rFonts w:cs="Arial"/>
      <w:b/>
      <w:bCs/>
      <w:kern w:val="28"/>
      <w:sz w:val="32"/>
      <w:szCs w:val="32"/>
    </w:rPr>
  </w:style>
  <w:style w:type="paragraph" w:customStyle="1" w:styleId="Estilo1">
    <w:name w:val="Estilo1"/>
    <w:basedOn w:val="Ttulolista"/>
    <w:rsid w:val="005F2571"/>
  </w:style>
  <w:style w:type="paragraph" w:customStyle="1" w:styleId="Estilo2">
    <w:name w:val="Estilo2"/>
    <w:basedOn w:val="Ttulolista"/>
    <w:next w:val="Ttulolista"/>
    <w:rsid w:val="005F2571"/>
  </w:style>
  <w:style w:type="paragraph" w:styleId="Mapadeldocumento">
    <w:name w:val="Document Map"/>
    <w:basedOn w:val="Normal"/>
    <w:semiHidden/>
    <w:rsid w:val="00583096"/>
    <w:pPr>
      <w:shd w:val="clear" w:color="auto" w:fill="000080"/>
    </w:pPr>
    <w:rPr>
      <w:rFonts w:ascii="Tahoma" w:hAnsi="Tahoma" w:cs="Tahoma"/>
      <w:sz w:val="20"/>
      <w:szCs w:val="20"/>
    </w:rPr>
  </w:style>
  <w:style w:type="character" w:styleId="Hipervnculo">
    <w:name w:val="Hyperlink"/>
    <w:rsid w:val="00C01AC0"/>
    <w:rPr>
      <w:color w:val="0000FF"/>
      <w:u w:val="single"/>
    </w:rPr>
  </w:style>
  <w:style w:type="paragraph" w:styleId="Encabezado">
    <w:name w:val="header"/>
    <w:basedOn w:val="Normal"/>
    <w:link w:val="EncabezadoCar"/>
    <w:uiPriority w:val="99"/>
    <w:rsid w:val="000559B9"/>
    <w:pPr>
      <w:tabs>
        <w:tab w:val="center" w:pos="4419"/>
        <w:tab w:val="right" w:pos="8838"/>
      </w:tabs>
    </w:pPr>
  </w:style>
  <w:style w:type="character" w:customStyle="1" w:styleId="EncabezadoCar">
    <w:name w:val="Encabezado Car"/>
    <w:link w:val="Encabezado"/>
    <w:uiPriority w:val="99"/>
    <w:rsid w:val="000559B9"/>
    <w:rPr>
      <w:sz w:val="24"/>
      <w:szCs w:val="24"/>
      <w:lang w:val="es-ES" w:eastAsia="es-ES"/>
    </w:rPr>
  </w:style>
  <w:style w:type="paragraph" w:styleId="Piedepgina">
    <w:name w:val="footer"/>
    <w:basedOn w:val="Normal"/>
    <w:link w:val="PiedepginaCar"/>
    <w:uiPriority w:val="99"/>
    <w:rsid w:val="000559B9"/>
    <w:pPr>
      <w:tabs>
        <w:tab w:val="center" w:pos="4419"/>
        <w:tab w:val="right" w:pos="8838"/>
      </w:tabs>
    </w:pPr>
  </w:style>
  <w:style w:type="character" w:customStyle="1" w:styleId="PiedepginaCar">
    <w:name w:val="Pie de página Car"/>
    <w:link w:val="Piedepgina"/>
    <w:uiPriority w:val="99"/>
    <w:rsid w:val="000559B9"/>
    <w:rPr>
      <w:sz w:val="24"/>
      <w:szCs w:val="24"/>
      <w:lang w:val="es-ES" w:eastAsia="es-ES"/>
    </w:rPr>
  </w:style>
  <w:style w:type="paragraph" w:customStyle="1" w:styleId="Default">
    <w:name w:val="Default"/>
    <w:rsid w:val="002035F7"/>
    <w:pPr>
      <w:autoSpaceDE w:val="0"/>
      <w:autoSpaceDN w:val="0"/>
      <w:adjustRightInd w:val="0"/>
    </w:pPr>
    <w:rPr>
      <w:rFonts w:ascii="Arial" w:eastAsia="Calibri" w:hAnsi="Arial" w:cs="Arial"/>
      <w:color w:val="000000"/>
      <w:sz w:val="24"/>
      <w:szCs w:val="24"/>
      <w:lang w:eastAsia="en-US"/>
    </w:rPr>
  </w:style>
  <w:style w:type="paragraph" w:styleId="Textodeglobo">
    <w:name w:val="Balloon Text"/>
    <w:basedOn w:val="Normal"/>
    <w:link w:val="TextodegloboCar"/>
    <w:rsid w:val="00B25D5D"/>
    <w:rPr>
      <w:rFonts w:ascii="Tahoma" w:hAnsi="Tahoma"/>
      <w:sz w:val="16"/>
      <w:szCs w:val="16"/>
    </w:rPr>
  </w:style>
  <w:style w:type="character" w:customStyle="1" w:styleId="TextodegloboCar">
    <w:name w:val="Texto de globo Car"/>
    <w:link w:val="Textodeglobo"/>
    <w:rsid w:val="00B25D5D"/>
    <w:rPr>
      <w:rFonts w:ascii="Tahoma" w:hAnsi="Tahoma" w:cs="Tahoma"/>
      <w:sz w:val="16"/>
      <w:szCs w:val="16"/>
      <w:lang w:val="es-ES" w:eastAsia="es-ES"/>
    </w:rPr>
  </w:style>
  <w:style w:type="character" w:styleId="Refdecomentario">
    <w:name w:val="annotation reference"/>
    <w:rsid w:val="005316A4"/>
    <w:rPr>
      <w:sz w:val="16"/>
      <w:szCs w:val="16"/>
    </w:rPr>
  </w:style>
  <w:style w:type="paragraph" w:styleId="Textocomentario">
    <w:name w:val="annotation text"/>
    <w:basedOn w:val="Normal"/>
    <w:link w:val="TextocomentarioCar"/>
    <w:rsid w:val="005316A4"/>
    <w:rPr>
      <w:sz w:val="20"/>
      <w:szCs w:val="20"/>
    </w:rPr>
  </w:style>
  <w:style w:type="character" w:customStyle="1" w:styleId="TextocomentarioCar">
    <w:name w:val="Texto comentario Car"/>
    <w:link w:val="Textocomentario"/>
    <w:rsid w:val="005316A4"/>
    <w:rPr>
      <w:lang w:val="es-ES" w:eastAsia="es-ES"/>
    </w:rPr>
  </w:style>
  <w:style w:type="paragraph" w:styleId="Asuntodelcomentario">
    <w:name w:val="annotation subject"/>
    <w:basedOn w:val="Textocomentario"/>
    <w:next w:val="Textocomentario"/>
    <w:link w:val="AsuntodelcomentarioCar"/>
    <w:rsid w:val="005316A4"/>
    <w:rPr>
      <w:b/>
      <w:bCs/>
    </w:rPr>
  </w:style>
  <w:style w:type="character" w:customStyle="1" w:styleId="AsuntodelcomentarioCar">
    <w:name w:val="Asunto del comentario Car"/>
    <w:link w:val="Asuntodelcomentario"/>
    <w:rsid w:val="005316A4"/>
    <w:rPr>
      <w:b/>
      <w:bCs/>
      <w:lang w:val="es-ES" w:eastAsia="es-ES"/>
    </w:rPr>
  </w:style>
  <w:style w:type="paragraph" w:styleId="NormalWeb">
    <w:name w:val="Normal (Web)"/>
    <w:basedOn w:val="Normal"/>
    <w:uiPriority w:val="99"/>
    <w:unhideWhenUsed/>
    <w:rsid w:val="00B025FF"/>
    <w:pPr>
      <w:spacing w:before="100" w:beforeAutospacing="1" w:after="100" w:afterAutospacing="1"/>
    </w:pPr>
    <w:rPr>
      <w:lang w:val="es-MX" w:eastAsia="es-MX"/>
    </w:rPr>
  </w:style>
  <w:style w:type="character" w:styleId="Textoennegrita">
    <w:name w:val="Strong"/>
    <w:uiPriority w:val="22"/>
    <w:qFormat/>
    <w:rsid w:val="00B025FF"/>
    <w:rPr>
      <w:b/>
      <w:bCs/>
    </w:rPr>
  </w:style>
  <w:style w:type="character" w:customStyle="1" w:styleId="apple-converted-space">
    <w:name w:val="apple-converted-space"/>
    <w:rsid w:val="00B025FF"/>
  </w:style>
  <w:style w:type="paragraph" w:styleId="Sinespaciado">
    <w:name w:val="No Spacing"/>
    <w:uiPriority w:val="1"/>
    <w:qFormat/>
    <w:rsid w:val="00E932F5"/>
    <w:rPr>
      <w:sz w:val="24"/>
      <w:szCs w:val="24"/>
      <w:lang w:val="es-ES" w:eastAsia="es-ES"/>
    </w:rPr>
  </w:style>
  <w:style w:type="paragraph" w:styleId="Prrafodelista">
    <w:name w:val="List Paragraph"/>
    <w:basedOn w:val="Normal"/>
    <w:uiPriority w:val="34"/>
    <w:qFormat/>
    <w:rsid w:val="00503D5B"/>
    <w:pPr>
      <w:ind w:left="708"/>
    </w:pPr>
  </w:style>
  <w:style w:type="character" w:customStyle="1" w:styleId="A2">
    <w:name w:val="A2"/>
    <w:uiPriority w:val="99"/>
    <w:rsid w:val="00B57659"/>
    <w:rPr>
      <w:rFonts w:cs="Soberana Sans"/>
      <w:color w:val="000000"/>
      <w:sz w:val="20"/>
      <w:szCs w:val="20"/>
    </w:rPr>
  </w:style>
  <w:style w:type="character" w:customStyle="1" w:styleId="A3">
    <w:name w:val="A3"/>
    <w:uiPriority w:val="99"/>
    <w:rsid w:val="00243F3A"/>
    <w:rPr>
      <w:rFonts w:cs="Soberana Sans Light"/>
      <w:b/>
      <w:bCs/>
      <w:color w:val="000000"/>
      <w:sz w:val="20"/>
      <w:szCs w:val="20"/>
    </w:rPr>
  </w:style>
  <w:style w:type="paragraph" w:customStyle="1" w:styleId="Pa3">
    <w:name w:val="Pa3"/>
    <w:basedOn w:val="Default"/>
    <w:next w:val="Default"/>
    <w:uiPriority w:val="99"/>
    <w:rsid w:val="00E12959"/>
    <w:pPr>
      <w:spacing w:line="221" w:lineRule="atLeast"/>
    </w:pPr>
    <w:rPr>
      <w:rFonts w:ascii="Soberana Sans" w:eastAsia="Times New Roman" w:hAnsi="Soberana Sans" w:cs="Times New Roman"/>
      <w:color w:val="auto"/>
      <w:lang w:eastAsia="es-MX"/>
    </w:rPr>
  </w:style>
  <w:style w:type="paragraph" w:customStyle="1" w:styleId="Pa0">
    <w:name w:val="Pa0"/>
    <w:basedOn w:val="Default"/>
    <w:next w:val="Default"/>
    <w:uiPriority w:val="99"/>
    <w:rsid w:val="00E12959"/>
    <w:pPr>
      <w:spacing w:line="281" w:lineRule="atLeast"/>
    </w:pPr>
    <w:rPr>
      <w:rFonts w:ascii="Soberana Sans" w:eastAsia="Times New Roman" w:hAnsi="Soberana Sans" w:cs="Times New Roman"/>
      <w:color w:val="auto"/>
      <w:lang w:eastAsia="es-MX"/>
    </w:rPr>
  </w:style>
  <w:style w:type="character" w:customStyle="1" w:styleId="A1">
    <w:name w:val="A1"/>
    <w:uiPriority w:val="99"/>
    <w:rsid w:val="00E12959"/>
    <w:rPr>
      <w:rFonts w:ascii="Soberana Sans Light" w:hAnsi="Soberana Sans Light" w:cs="Soberana Sans Light"/>
      <w:color w:val="000000"/>
      <w:sz w:val="14"/>
      <w:szCs w:val="14"/>
    </w:rPr>
  </w:style>
  <w:style w:type="paragraph" w:customStyle="1" w:styleId="Pa2">
    <w:name w:val="Pa2"/>
    <w:basedOn w:val="Default"/>
    <w:next w:val="Default"/>
    <w:uiPriority w:val="99"/>
    <w:rsid w:val="001822B8"/>
    <w:pPr>
      <w:spacing w:line="221" w:lineRule="atLeast"/>
    </w:pPr>
    <w:rPr>
      <w:rFonts w:ascii="Soberana Sans Light" w:eastAsia="Times New Roman" w:hAnsi="Soberana Sans Light" w:cs="Times New Roman"/>
      <w:color w:val="auto"/>
      <w:lang w:eastAsia="es-MX"/>
    </w:rPr>
  </w:style>
  <w:style w:type="character" w:customStyle="1" w:styleId="xcurrenthithighlight">
    <w:name w:val="x_currenthithighlight"/>
    <w:basedOn w:val="Fuentedeprrafopredeter"/>
    <w:rsid w:val="00A7202F"/>
  </w:style>
  <w:style w:type="paragraph" w:styleId="Textonotaalfinal">
    <w:name w:val="endnote text"/>
    <w:basedOn w:val="Normal"/>
    <w:link w:val="TextonotaalfinalCar"/>
    <w:rsid w:val="00864EA9"/>
    <w:rPr>
      <w:sz w:val="20"/>
      <w:szCs w:val="20"/>
    </w:rPr>
  </w:style>
  <w:style w:type="character" w:customStyle="1" w:styleId="TextonotaalfinalCar">
    <w:name w:val="Texto nota al final Car"/>
    <w:link w:val="Textonotaalfinal"/>
    <w:rsid w:val="00864EA9"/>
    <w:rPr>
      <w:lang w:val="es-ES" w:eastAsia="es-ES"/>
    </w:rPr>
  </w:style>
  <w:style w:type="character" w:styleId="Refdenotaalfinal">
    <w:name w:val="endnote reference"/>
    <w:rsid w:val="00864E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18854">
      <w:bodyDiv w:val="1"/>
      <w:marLeft w:val="0"/>
      <w:marRight w:val="0"/>
      <w:marTop w:val="0"/>
      <w:marBottom w:val="0"/>
      <w:divBdr>
        <w:top w:val="none" w:sz="0" w:space="0" w:color="auto"/>
        <w:left w:val="none" w:sz="0" w:space="0" w:color="auto"/>
        <w:bottom w:val="none" w:sz="0" w:space="0" w:color="auto"/>
        <w:right w:val="none" w:sz="0" w:space="0" w:color="auto"/>
      </w:divBdr>
      <w:divsChild>
        <w:div w:id="575748892">
          <w:marLeft w:val="0"/>
          <w:marRight w:val="0"/>
          <w:marTop w:val="0"/>
          <w:marBottom w:val="0"/>
          <w:divBdr>
            <w:top w:val="none" w:sz="0" w:space="0" w:color="auto"/>
            <w:left w:val="none" w:sz="0" w:space="0" w:color="auto"/>
            <w:bottom w:val="none" w:sz="0" w:space="0" w:color="auto"/>
            <w:right w:val="none" w:sz="0" w:space="0" w:color="auto"/>
          </w:divBdr>
        </w:div>
        <w:div w:id="648753232">
          <w:marLeft w:val="0"/>
          <w:marRight w:val="0"/>
          <w:marTop w:val="0"/>
          <w:marBottom w:val="0"/>
          <w:divBdr>
            <w:top w:val="none" w:sz="0" w:space="0" w:color="auto"/>
            <w:left w:val="none" w:sz="0" w:space="0" w:color="auto"/>
            <w:bottom w:val="none" w:sz="0" w:space="0" w:color="auto"/>
            <w:right w:val="none" w:sz="0" w:space="0" w:color="auto"/>
          </w:divBdr>
        </w:div>
        <w:div w:id="1151599024">
          <w:marLeft w:val="0"/>
          <w:marRight w:val="0"/>
          <w:marTop w:val="0"/>
          <w:marBottom w:val="0"/>
          <w:divBdr>
            <w:top w:val="none" w:sz="0" w:space="0" w:color="auto"/>
            <w:left w:val="none" w:sz="0" w:space="0" w:color="auto"/>
            <w:bottom w:val="none" w:sz="0" w:space="0" w:color="auto"/>
            <w:right w:val="none" w:sz="0" w:space="0" w:color="auto"/>
          </w:divBdr>
        </w:div>
        <w:div w:id="1199854343">
          <w:marLeft w:val="0"/>
          <w:marRight w:val="0"/>
          <w:marTop w:val="0"/>
          <w:marBottom w:val="0"/>
          <w:divBdr>
            <w:top w:val="none" w:sz="0" w:space="0" w:color="auto"/>
            <w:left w:val="none" w:sz="0" w:space="0" w:color="auto"/>
            <w:bottom w:val="none" w:sz="0" w:space="0" w:color="auto"/>
            <w:right w:val="none" w:sz="0" w:space="0" w:color="auto"/>
          </w:divBdr>
        </w:div>
        <w:div w:id="1379282631">
          <w:marLeft w:val="0"/>
          <w:marRight w:val="0"/>
          <w:marTop w:val="0"/>
          <w:marBottom w:val="0"/>
          <w:divBdr>
            <w:top w:val="none" w:sz="0" w:space="0" w:color="auto"/>
            <w:left w:val="none" w:sz="0" w:space="0" w:color="auto"/>
            <w:bottom w:val="none" w:sz="0" w:space="0" w:color="auto"/>
            <w:right w:val="none" w:sz="0" w:space="0" w:color="auto"/>
          </w:divBdr>
        </w:div>
        <w:div w:id="2141847679">
          <w:marLeft w:val="0"/>
          <w:marRight w:val="0"/>
          <w:marTop w:val="0"/>
          <w:marBottom w:val="0"/>
          <w:divBdr>
            <w:top w:val="none" w:sz="0" w:space="0" w:color="auto"/>
            <w:left w:val="none" w:sz="0" w:space="0" w:color="auto"/>
            <w:bottom w:val="none" w:sz="0" w:space="0" w:color="auto"/>
            <w:right w:val="none" w:sz="0" w:space="0" w:color="auto"/>
          </w:divBdr>
        </w:div>
      </w:divsChild>
    </w:div>
    <w:div w:id="330259404">
      <w:bodyDiv w:val="1"/>
      <w:marLeft w:val="0"/>
      <w:marRight w:val="0"/>
      <w:marTop w:val="0"/>
      <w:marBottom w:val="0"/>
      <w:divBdr>
        <w:top w:val="none" w:sz="0" w:space="0" w:color="auto"/>
        <w:left w:val="none" w:sz="0" w:space="0" w:color="auto"/>
        <w:bottom w:val="none" w:sz="0" w:space="0" w:color="auto"/>
        <w:right w:val="none" w:sz="0" w:space="0" w:color="auto"/>
      </w:divBdr>
      <w:divsChild>
        <w:div w:id="585304187">
          <w:marLeft w:val="0"/>
          <w:marRight w:val="0"/>
          <w:marTop w:val="0"/>
          <w:marBottom w:val="0"/>
          <w:divBdr>
            <w:top w:val="none" w:sz="0" w:space="0" w:color="auto"/>
            <w:left w:val="none" w:sz="0" w:space="0" w:color="auto"/>
            <w:bottom w:val="none" w:sz="0" w:space="0" w:color="auto"/>
            <w:right w:val="none" w:sz="0" w:space="0" w:color="auto"/>
          </w:divBdr>
        </w:div>
        <w:div w:id="605118939">
          <w:marLeft w:val="0"/>
          <w:marRight w:val="0"/>
          <w:marTop w:val="0"/>
          <w:marBottom w:val="0"/>
          <w:divBdr>
            <w:top w:val="none" w:sz="0" w:space="0" w:color="auto"/>
            <w:left w:val="none" w:sz="0" w:space="0" w:color="auto"/>
            <w:bottom w:val="none" w:sz="0" w:space="0" w:color="auto"/>
            <w:right w:val="none" w:sz="0" w:space="0" w:color="auto"/>
          </w:divBdr>
        </w:div>
        <w:div w:id="941573889">
          <w:marLeft w:val="0"/>
          <w:marRight w:val="0"/>
          <w:marTop w:val="0"/>
          <w:marBottom w:val="0"/>
          <w:divBdr>
            <w:top w:val="none" w:sz="0" w:space="0" w:color="auto"/>
            <w:left w:val="none" w:sz="0" w:space="0" w:color="auto"/>
            <w:bottom w:val="none" w:sz="0" w:space="0" w:color="auto"/>
            <w:right w:val="none" w:sz="0" w:space="0" w:color="auto"/>
          </w:divBdr>
        </w:div>
        <w:div w:id="1726828814">
          <w:marLeft w:val="0"/>
          <w:marRight w:val="0"/>
          <w:marTop w:val="0"/>
          <w:marBottom w:val="0"/>
          <w:divBdr>
            <w:top w:val="none" w:sz="0" w:space="0" w:color="auto"/>
            <w:left w:val="none" w:sz="0" w:space="0" w:color="auto"/>
            <w:bottom w:val="none" w:sz="0" w:space="0" w:color="auto"/>
            <w:right w:val="none" w:sz="0" w:space="0" w:color="auto"/>
          </w:divBdr>
        </w:div>
      </w:divsChild>
    </w:div>
    <w:div w:id="420958186">
      <w:bodyDiv w:val="1"/>
      <w:marLeft w:val="0"/>
      <w:marRight w:val="0"/>
      <w:marTop w:val="0"/>
      <w:marBottom w:val="0"/>
      <w:divBdr>
        <w:top w:val="none" w:sz="0" w:space="0" w:color="auto"/>
        <w:left w:val="none" w:sz="0" w:space="0" w:color="auto"/>
        <w:bottom w:val="none" w:sz="0" w:space="0" w:color="auto"/>
        <w:right w:val="none" w:sz="0" w:space="0" w:color="auto"/>
      </w:divBdr>
      <w:divsChild>
        <w:div w:id="122160887">
          <w:marLeft w:val="0"/>
          <w:marRight w:val="0"/>
          <w:marTop w:val="0"/>
          <w:marBottom w:val="0"/>
          <w:divBdr>
            <w:top w:val="none" w:sz="0" w:space="0" w:color="auto"/>
            <w:left w:val="none" w:sz="0" w:space="0" w:color="auto"/>
            <w:bottom w:val="none" w:sz="0" w:space="0" w:color="auto"/>
            <w:right w:val="none" w:sz="0" w:space="0" w:color="auto"/>
          </w:divBdr>
        </w:div>
        <w:div w:id="1163205317">
          <w:marLeft w:val="0"/>
          <w:marRight w:val="0"/>
          <w:marTop w:val="0"/>
          <w:marBottom w:val="0"/>
          <w:divBdr>
            <w:top w:val="none" w:sz="0" w:space="0" w:color="auto"/>
            <w:left w:val="none" w:sz="0" w:space="0" w:color="auto"/>
            <w:bottom w:val="none" w:sz="0" w:space="0" w:color="auto"/>
            <w:right w:val="none" w:sz="0" w:space="0" w:color="auto"/>
          </w:divBdr>
        </w:div>
        <w:div w:id="1309625309">
          <w:marLeft w:val="0"/>
          <w:marRight w:val="0"/>
          <w:marTop w:val="0"/>
          <w:marBottom w:val="0"/>
          <w:divBdr>
            <w:top w:val="none" w:sz="0" w:space="0" w:color="auto"/>
            <w:left w:val="none" w:sz="0" w:space="0" w:color="auto"/>
            <w:bottom w:val="none" w:sz="0" w:space="0" w:color="auto"/>
            <w:right w:val="none" w:sz="0" w:space="0" w:color="auto"/>
          </w:divBdr>
        </w:div>
        <w:div w:id="2117823122">
          <w:marLeft w:val="0"/>
          <w:marRight w:val="0"/>
          <w:marTop w:val="0"/>
          <w:marBottom w:val="0"/>
          <w:divBdr>
            <w:top w:val="none" w:sz="0" w:space="0" w:color="auto"/>
            <w:left w:val="none" w:sz="0" w:space="0" w:color="auto"/>
            <w:bottom w:val="none" w:sz="0" w:space="0" w:color="auto"/>
            <w:right w:val="none" w:sz="0" w:space="0" w:color="auto"/>
          </w:divBdr>
        </w:div>
      </w:divsChild>
    </w:div>
    <w:div w:id="603197161">
      <w:bodyDiv w:val="1"/>
      <w:marLeft w:val="0"/>
      <w:marRight w:val="0"/>
      <w:marTop w:val="0"/>
      <w:marBottom w:val="0"/>
      <w:divBdr>
        <w:top w:val="none" w:sz="0" w:space="0" w:color="auto"/>
        <w:left w:val="none" w:sz="0" w:space="0" w:color="auto"/>
        <w:bottom w:val="none" w:sz="0" w:space="0" w:color="auto"/>
        <w:right w:val="none" w:sz="0" w:space="0" w:color="auto"/>
      </w:divBdr>
    </w:div>
    <w:div w:id="603733766">
      <w:bodyDiv w:val="1"/>
      <w:marLeft w:val="0"/>
      <w:marRight w:val="0"/>
      <w:marTop w:val="0"/>
      <w:marBottom w:val="0"/>
      <w:divBdr>
        <w:top w:val="none" w:sz="0" w:space="0" w:color="auto"/>
        <w:left w:val="none" w:sz="0" w:space="0" w:color="auto"/>
        <w:bottom w:val="none" w:sz="0" w:space="0" w:color="auto"/>
        <w:right w:val="none" w:sz="0" w:space="0" w:color="auto"/>
      </w:divBdr>
    </w:div>
    <w:div w:id="659384019">
      <w:bodyDiv w:val="1"/>
      <w:marLeft w:val="0"/>
      <w:marRight w:val="0"/>
      <w:marTop w:val="0"/>
      <w:marBottom w:val="0"/>
      <w:divBdr>
        <w:top w:val="none" w:sz="0" w:space="0" w:color="auto"/>
        <w:left w:val="none" w:sz="0" w:space="0" w:color="auto"/>
        <w:bottom w:val="none" w:sz="0" w:space="0" w:color="auto"/>
        <w:right w:val="none" w:sz="0" w:space="0" w:color="auto"/>
      </w:divBdr>
      <w:divsChild>
        <w:div w:id="644091269">
          <w:marLeft w:val="0"/>
          <w:marRight w:val="0"/>
          <w:marTop w:val="0"/>
          <w:marBottom w:val="0"/>
          <w:divBdr>
            <w:top w:val="none" w:sz="0" w:space="0" w:color="auto"/>
            <w:left w:val="none" w:sz="0" w:space="0" w:color="auto"/>
            <w:bottom w:val="none" w:sz="0" w:space="0" w:color="auto"/>
            <w:right w:val="none" w:sz="0" w:space="0" w:color="auto"/>
          </w:divBdr>
        </w:div>
        <w:div w:id="813252313">
          <w:marLeft w:val="0"/>
          <w:marRight w:val="0"/>
          <w:marTop w:val="0"/>
          <w:marBottom w:val="0"/>
          <w:divBdr>
            <w:top w:val="none" w:sz="0" w:space="0" w:color="auto"/>
            <w:left w:val="none" w:sz="0" w:space="0" w:color="auto"/>
            <w:bottom w:val="none" w:sz="0" w:space="0" w:color="auto"/>
            <w:right w:val="none" w:sz="0" w:space="0" w:color="auto"/>
          </w:divBdr>
        </w:div>
        <w:div w:id="696544407">
          <w:marLeft w:val="0"/>
          <w:marRight w:val="0"/>
          <w:marTop w:val="0"/>
          <w:marBottom w:val="0"/>
          <w:divBdr>
            <w:top w:val="none" w:sz="0" w:space="0" w:color="auto"/>
            <w:left w:val="none" w:sz="0" w:space="0" w:color="auto"/>
            <w:bottom w:val="none" w:sz="0" w:space="0" w:color="auto"/>
            <w:right w:val="none" w:sz="0" w:space="0" w:color="auto"/>
          </w:divBdr>
        </w:div>
        <w:div w:id="2038120874">
          <w:marLeft w:val="0"/>
          <w:marRight w:val="0"/>
          <w:marTop w:val="0"/>
          <w:marBottom w:val="0"/>
          <w:divBdr>
            <w:top w:val="none" w:sz="0" w:space="0" w:color="auto"/>
            <w:left w:val="none" w:sz="0" w:space="0" w:color="auto"/>
            <w:bottom w:val="none" w:sz="0" w:space="0" w:color="auto"/>
            <w:right w:val="none" w:sz="0" w:space="0" w:color="auto"/>
          </w:divBdr>
        </w:div>
        <w:div w:id="852260950">
          <w:marLeft w:val="0"/>
          <w:marRight w:val="0"/>
          <w:marTop w:val="0"/>
          <w:marBottom w:val="0"/>
          <w:divBdr>
            <w:top w:val="none" w:sz="0" w:space="0" w:color="auto"/>
            <w:left w:val="none" w:sz="0" w:space="0" w:color="auto"/>
            <w:bottom w:val="none" w:sz="0" w:space="0" w:color="auto"/>
            <w:right w:val="none" w:sz="0" w:space="0" w:color="auto"/>
          </w:divBdr>
        </w:div>
      </w:divsChild>
    </w:div>
    <w:div w:id="716465336">
      <w:bodyDiv w:val="1"/>
      <w:marLeft w:val="0"/>
      <w:marRight w:val="0"/>
      <w:marTop w:val="0"/>
      <w:marBottom w:val="0"/>
      <w:divBdr>
        <w:top w:val="none" w:sz="0" w:space="0" w:color="auto"/>
        <w:left w:val="none" w:sz="0" w:space="0" w:color="auto"/>
        <w:bottom w:val="none" w:sz="0" w:space="0" w:color="auto"/>
        <w:right w:val="none" w:sz="0" w:space="0" w:color="auto"/>
      </w:divBdr>
      <w:divsChild>
        <w:div w:id="603612559">
          <w:marLeft w:val="0"/>
          <w:marRight w:val="0"/>
          <w:marTop w:val="0"/>
          <w:marBottom w:val="0"/>
          <w:divBdr>
            <w:top w:val="none" w:sz="0" w:space="0" w:color="auto"/>
            <w:left w:val="none" w:sz="0" w:space="0" w:color="auto"/>
            <w:bottom w:val="none" w:sz="0" w:space="0" w:color="auto"/>
            <w:right w:val="none" w:sz="0" w:space="0" w:color="auto"/>
          </w:divBdr>
        </w:div>
        <w:div w:id="1426224730">
          <w:marLeft w:val="0"/>
          <w:marRight w:val="0"/>
          <w:marTop w:val="0"/>
          <w:marBottom w:val="0"/>
          <w:divBdr>
            <w:top w:val="none" w:sz="0" w:space="0" w:color="auto"/>
            <w:left w:val="none" w:sz="0" w:space="0" w:color="auto"/>
            <w:bottom w:val="none" w:sz="0" w:space="0" w:color="auto"/>
            <w:right w:val="none" w:sz="0" w:space="0" w:color="auto"/>
          </w:divBdr>
        </w:div>
        <w:div w:id="2075661019">
          <w:marLeft w:val="0"/>
          <w:marRight w:val="0"/>
          <w:marTop w:val="0"/>
          <w:marBottom w:val="0"/>
          <w:divBdr>
            <w:top w:val="none" w:sz="0" w:space="0" w:color="auto"/>
            <w:left w:val="none" w:sz="0" w:space="0" w:color="auto"/>
            <w:bottom w:val="none" w:sz="0" w:space="0" w:color="auto"/>
            <w:right w:val="none" w:sz="0" w:space="0" w:color="auto"/>
          </w:divBdr>
        </w:div>
        <w:div w:id="1998417780">
          <w:marLeft w:val="0"/>
          <w:marRight w:val="0"/>
          <w:marTop w:val="0"/>
          <w:marBottom w:val="0"/>
          <w:divBdr>
            <w:top w:val="none" w:sz="0" w:space="0" w:color="auto"/>
            <w:left w:val="none" w:sz="0" w:space="0" w:color="auto"/>
            <w:bottom w:val="none" w:sz="0" w:space="0" w:color="auto"/>
            <w:right w:val="none" w:sz="0" w:space="0" w:color="auto"/>
          </w:divBdr>
        </w:div>
        <w:div w:id="1693528102">
          <w:marLeft w:val="0"/>
          <w:marRight w:val="0"/>
          <w:marTop w:val="0"/>
          <w:marBottom w:val="0"/>
          <w:divBdr>
            <w:top w:val="none" w:sz="0" w:space="0" w:color="auto"/>
            <w:left w:val="none" w:sz="0" w:space="0" w:color="auto"/>
            <w:bottom w:val="none" w:sz="0" w:space="0" w:color="auto"/>
            <w:right w:val="none" w:sz="0" w:space="0" w:color="auto"/>
          </w:divBdr>
        </w:div>
      </w:divsChild>
    </w:div>
    <w:div w:id="719090630">
      <w:bodyDiv w:val="1"/>
      <w:marLeft w:val="0"/>
      <w:marRight w:val="0"/>
      <w:marTop w:val="0"/>
      <w:marBottom w:val="0"/>
      <w:divBdr>
        <w:top w:val="none" w:sz="0" w:space="0" w:color="auto"/>
        <w:left w:val="none" w:sz="0" w:space="0" w:color="auto"/>
        <w:bottom w:val="none" w:sz="0" w:space="0" w:color="auto"/>
        <w:right w:val="none" w:sz="0" w:space="0" w:color="auto"/>
      </w:divBdr>
      <w:divsChild>
        <w:div w:id="134878801">
          <w:marLeft w:val="0"/>
          <w:marRight w:val="0"/>
          <w:marTop w:val="0"/>
          <w:marBottom w:val="0"/>
          <w:divBdr>
            <w:top w:val="none" w:sz="0" w:space="0" w:color="auto"/>
            <w:left w:val="none" w:sz="0" w:space="0" w:color="auto"/>
            <w:bottom w:val="none" w:sz="0" w:space="0" w:color="auto"/>
            <w:right w:val="none" w:sz="0" w:space="0" w:color="auto"/>
          </w:divBdr>
        </w:div>
        <w:div w:id="505021866">
          <w:marLeft w:val="0"/>
          <w:marRight w:val="0"/>
          <w:marTop w:val="0"/>
          <w:marBottom w:val="0"/>
          <w:divBdr>
            <w:top w:val="none" w:sz="0" w:space="0" w:color="auto"/>
            <w:left w:val="none" w:sz="0" w:space="0" w:color="auto"/>
            <w:bottom w:val="none" w:sz="0" w:space="0" w:color="auto"/>
            <w:right w:val="none" w:sz="0" w:space="0" w:color="auto"/>
          </w:divBdr>
        </w:div>
        <w:div w:id="854340792">
          <w:marLeft w:val="0"/>
          <w:marRight w:val="0"/>
          <w:marTop w:val="0"/>
          <w:marBottom w:val="0"/>
          <w:divBdr>
            <w:top w:val="none" w:sz="0" w:space="0" w:color="auto"/>
            <w:left w:val="none" w:sz="0" w:space="0" w:color="auto"/>
            <w:bottom w:val="none" w:sz="0" w:space="0" w:color="auto"/>
            <w:right w:val="none" w:sz="0" w:space="0" w:color="auto"/>
          </w:divBdr>
        </w:div>
        <w:div w:id="929198526">
          <w:marLeft w:val="0"/>
          <w:marRight w:val="0"/>
          <w:marTop w:val="0"/>
          <w:marBottom w:val="0"/>
          <w:divBdr>
            <w:top w:val="none" w:sz="0" w:space="0" w:color="auto"/>
            <w:left w:val="none" w:sz="0" w:space="0" w:color="auto"/>
            <w:bottom w:val="none" w:sz="0" w:space="0" w:color="auto"/>
            <w:right w:val="none" w:sz="0" w:space="0" w:color="auto"/>
          </w:divBdr>
        </w:div>
        <w:div w:id="1188911298">
          <w:marLeft w:val="0"/>
          <w:marRight w:val="0"/>
          <w:marTop w:val="0"/>
          <w:marBottom w:val="0"/>
          <w:divBdr>
            <w:top w:val="none" w:sz="0" w:space="0" w:color="auto"/>
            <w:left w:val="none" w:sz="0" w:space="0" w:color="auto"/>
            <w:bottom w:val="none" w:sz="0" w:space="0" w:color="auto"/>
            <w:right w:val="none" w:sz="0" w:space="0" w:color="auto"/>
          </w:divBdr>
        </w:div>
      </w:divsChild>
    </w:div>
    <w:div w:id="990060199">
      <w:bodyDiv w:val="1"/>
      <w:marLeft w:val="0"/>
      <w:marRight w:val="0"/>
      <w:marTop w:val="0"/>
      <w:marBottom w:val="0"/>
      <w:divBdr>
        <w:top w:val="none" w:sz="0" w:space="0" w:color="auto"/>
        <w:left w:val="none" w:sz="0" w:space="0" w:color="auto"/>
        <w:bottom w:val="none" w:sz="0" w:space="0" w:color="auto"/>
        <w:right w:val="none" w:sz="0" w:space="0" w:color="auto"/>
      </w:divBdr>
      <w:divsChild>
        <w:div w:id="97063145">
          <w:marLeft w:val="0"/>
          <w:marRight w:val="0"/>
          <w:marTop w:val="0"/>
          <w:marBottom w:val="0"/>
          <w:divBdr>
            <w:top w:val="none" w:sz="0" w:space="0" w:color="auto"/>
            <w:left w:val="none" w:sz="0" w:space="0" w:color="auto"/>
            <w:bottom w:val="none" w:sz="0" w:space="0" w:color="auto"/>
            <w:right w:val="none" w:sz="0" w:space="0" w:color="auto"/>
          </w:divBdr>
        </w:div>
        <w:div w:id="1330135050">
          <w:marLeft w:val="0"/>
          <w:marRight w:val="0"/>
          <w:marTop w:val="0"/>
          <w:marBottom w:val="0"/>
          <w:divBdr>
            <w:top w:val="none" w:sz="0" w:space="0" w:color="auto"/>
            <w:left w:val="none" w:sz="0" w:space="0" w:color="auto"/>
            <w:bottom w:val="none" w:sz="0" w:space="0" w:color="auto"/>
            <w:right w:val="none" w:sz="0" w:space="0" w:color="auto"/>
          </w:divBdr>
        </w:div>
        <w:div w:id="1343629790">
          <w:marLeft w:val="0"/>
          <w:marRight w:val="0"/>
          <w:marTop w:val="0"/>
          <w:marBottom w:val="0"/>
          <w:divBdr>
            <w:top w:val="none" w:sz="0" w:space="0" w:color="auto"/>
            <w:left w:val="none" w:sz="0" w:space="0" w:color="auto"/>
            <w:bottom w:val="none" w:sz="0" w:space="0" w:color="auto"/>
            <w:right w:val="none" w:sz="0" w:space="0" w:color="auto"/>
          </w:divBdr>
        </w:div>
        <w:div w:id="1540774884">
          <w:marLeft w:val="0"/>
          <w:marRight w:val="0"/>
          <w:marTop w:val="0"/>
          <w:marBottom w:val="0"/>
          <w:divBdr>
            <w:top w:val="none" w:sz="0" w:space="0" w:color="auto"/>
            <w:left w:val="none" w:sz="0" w:space="0" w:color="auto"/>
            <w:bottom w:val="none" w:sz="0" w:space="0" w:color="auto"/>
            <w:right w:val="none" w:sz="0" w:space="0" w:color="auto"/>
          </w:divBdr>
        </w:div>
      </w:divsChild>
    </w:div>
    <w:div w:id="1153793284">
      <w:bodyDiv w:val="1"/>
      <w:marLeft w:val="0"/>
      <w:marRight w:val="0"/>
      <w:marTop w:val="0"/>
      <w:marBottom w:val="0"/>
      <w:divBdr>
        <w:top w:val="none" w:sz="0" w:space="0" w:color="auto"/>
        <w:left w:val="none" w:sz="0" w:space="0" w:color="auto"/>
        <w:bottom w:val="none" w:sz="0" w:space="0" w:color="auto"/>
        <w:right w:val="none" w:sz="0" w:space="0" w:color="auto"/>
      </w:divBdr>
      <w:divsChild>
        <w:div w:id="486745819">
          <w:marLeft w:val="0"/>
          <w:marRight w:val="0"/>
          <w:marTop w:val="0"/>
          <w:marBottom w:val="0"/>
          <w:divBdr>
            <w:top w:val="none" w:sz="0" w:space="0" w:color="auto"/>
            <w:left w:val="none" w:sz="0" w:space="0" w:color="auto"/>
            <w:bottom w:val="none" w:sz="0" w:space="0" w:color="auto"/>
            <w:right w:val="none" w:sz="0" w:space="0" w:color="auto"/>
          </w:divBdr>
        </w:div>
        <w:div w:id="600914416">
          <w:marLeft w:val="0"/>
          <w:marRight w:val="0"/>
          <w:marTop w:val="0"/>
          <w:marBottom w:val="0"/>
          <w:divBdr>
            <w:top w:val="none" w:sz="0" w:space="0" w:color="auto"/>
            <w:left w:val="none" w:sz="0" w:space="0" w:color="auto"/>
            <w:bottom w:val="none" w:sz="0" w:space="0" w:color="auto"/>
            <w:right w:val="none" w:sz="0" w:space="0" w:color="auto"/>
          </w:divBdr>
        </w:div>
        <w:div w:id="689263760">
          <w:marLeft w:val="0"/>
          <w:marRight w:val="0"/>
          <w:marTop w:val="0"/>
          <w:marBottom w:val="0"/>
          <w:divBdr>
            <w:top w:val="none" w:sz="0" w:space="0" w:color="auto"/>
            <w:left w:val="none" w:sz="0" w:space="0" w:color="auto"/>
            <w:bottom w:val="none" w:sz="0" w:space="0" w:color="auto"/>
            <w:right w:val="none" w:sz="0" w:space="0" w:color="auto"/>
          </w:divBdr>
        </w:div>
        <w:div w:id="970791781">
          <w:marLeft w:val="0"/>
          <w:marRight w:val="0"/>
          <w:marTop w:val="0"/>
          <w:marBottom w:val="0"/>
          <w:divBdr>
            <w:top w:val="none" w:sz="0" w:space="0" w:color="auto"/>
            <w:left w:val="none" w:sz="0" w:space="0" w:color="auto"/>
            <w:bottom w:val="none" w:sz="0" w:space="0" w:color="auto"/>
            <w:right w:val="none" w:sz="0" w:space="0" w:color="auto"/>
          </w:divBdr>
        </w:div>
        <w:div w:id="1977949831">
          <w:marLeft w:val="0"/>
          <w:marRight w:val="0"/>
          <w:marTop w:val="0"/>
          <w:marBottom w:val="0"/>
          <w:divBdr>
            <w:top w:val="none" w:sz="0" w:space="0" w:color="auto"/>
            <w:left w:val="none" w:sz="0" w:space="0" w:color="auto"/>
            <w:bottom w:val="none" w:sz="0" w:space="0" w:color="auto"/>
            <w:right w:val="none" w:sz="0" w:space="0" w:color="auto"/>
          </w:divBdr>
        </w:div>
      </w:divsChild>
    </w:div>
    <w:div w:id="1268581145">
      <w:bodyDiv w:val="1"/>
      <w:marLeft w:val="0"/>
      <w:marRight w:val="0"/>
      <w:marTop w:val="0"/>
      <w:marBottom w:val="0"/>
      <w:divBdr>
        <w:top w:val="none" w:sz="0" w:space="0" w:color="auto"/>
        <w:left w:val="none" w:sz="0" w:space="0" w:color="auto"/>
        <w:bottom w:val="none" w:sz="0" w:space="0" w:color="auto"/>
        <w:right w:val="none" w:sz="0" w:space="0" w:color="auto"/>
      </w:divBdr>
    </w:div>
    <w:div w:id="1385833690">
      <w:bodyDiv w:val="1"/>
      <w:marLeft w:val="0"/>
      <w:marRight w:val="0"/>
      <w:marTop w:val="0"/>
      <w:marBottom w:val="0"/>
      <w:divBdr>
        <w:top w:val="none" w:sz="0" w:space="0" w:color="auto"/>
        <w:left w:val="none" w:sz="0" w:space="0" w:color="auto"/>
        <w:bottom w:val="none" w:sz="0" w:space="0" w:color="auto"/>
        <w:right w:val="none" w:sz="0" w:space="0" w:color="auto"/>
      </w:divBdr>
      <w:divsChild>
        <w:div w:id="247271741">
          <w:marLeft w:val="0"/>
          <w:marRight w:val="0"/>
          <w:marTop w:val="0"/>
          <w:marBottom w:val="0"/>
          <w:divBdr>
            <w:top w:val="none" w:sz="0" w:space="0" w:color="auto"/>
            <w:left w:val="none" w:sz="0" w:space="0" w:color="auto"/>
            <w:bottom w:val="none" w:sz="0" w:space="0" w:color="auto"/>
            <w:right w:val="none" w:sz="0" w:space="0" w:color="auto"/>
          </w:divBdr>
          <w:divsChild>
            <w:div w:id="912355847">
              <w:marLeft w:val="0"/>
              <w:marRight w:val="0"/>
              <w:marTop w:val="0"/>
              <w:marBottom w:val="0"/>
              <w:divBdr>
                <w:top w:val="none" w:sz="0" w:space="0" w:color="auto"/>
                <w:left w:val="none" w:sz="0" w:space="0" w:color="auto"/>
                <w:bottom w:val="none" w:sz="0" w:space="0" w:color="auto"/>
                <w:right w:val="none" w:sz="0" w:space="0" w:color="auto"/>
              </w:divBdr>
            </w:div>
          </w:divsChild>
        </w:div>
        <w:div w:id="1033382759">
          <w:marLeft w:val="0"/>
          <w:marRight w:val="0"/>
          <w:marTop w:val="0"/>
          <w:marBottom w:val="0"/>
          <w:divBdr>
            <w:top w:val="none" w:sz="0" w:space="0" w:color="auto"/>
            <w:left w:val="none" w:sz="0" w:space="0" w:color="auto"/>
            <w:bottom w:val="none" w:sz="0" w:space="0" w:color="auto"/>
            <w:right w:val="none" w:sz="0" w:space="0" w:color="auto"/>
          </w:divBdr>
          <w:divsChild>
            <w:div w:id="11449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03585">
      <w:bodyDiv w:val="1"/>
      <w:marLeft w:val="0"/>
      <w:marRight w:val="0"/>
      <w:marTop w:val="0"/>
      <w:marBottom w:val="0"/>
      <w:divBdr>
        <w:top w:val="none" w:sz="0" w:space="0" w:color="auto"/>
        <w:left w:val="none" w:sz="0" w:space="0" w:color="auto"/>
        <w:bottom w:val="none" w:sz="0" w:space="0" w:color="auto"/>
        <w:right w:val="none" w:sz="0" w:space="0" w:color="auto"/>
      </w:divBdr>
      <w:divsChild>
        <w:div w:id="174854517">
          <w:marLeft w:val="0"/>
          <w:marRight w:val="0"/>
          <w:marTop w:val="0"/>
          <w:marBottom w:val="0"/>
          <w:divBdr>
            <w:top w:val="none" w:sz="0" w:space="0" w:color="auto"/>
            <w:left w:val="none" w:sz="0" w:space="0" w:color="auto"/>
            <w:bottom w:val="none" w:sz="0" w:space="0" w:color="auto"/>
            <w:right w:val="none" w:sz="0" w:space="0" w:color="auto"/>
          </w:divBdr>
        </w:div>
        <w:div w:id="1182940560">
          <w:marLeft w:val="0"/>
          <w:marRight w:val="0"/>
          <w:marTop w:val="0"/>
          <w:marBottom w:val="0"/>
          <w:divBdr>
            <w:top w:val="none" w:sz="0" w:space="0" w:color="auto"/>
            <w:left w:val="none" w:sz="0" w:space="0" w:color="auto"/>
            <w:bottom w:val="none" w:sz="0" w:space="0" w:color="auto"/>
            <w:right w:val="none" w:sz="0" w:space="0" w:color="auto"/>
          </w:divBdr>
        </w:div>
        <w:div w:id="1431312125">
          <w:marLeft w:val="0"/>
          <w:marRight w:val="0"/>
          <w:marTop w:val="0"/>
          <w:marBottom w:val="0"/>
          <w:divBdr>
            <w:top w:val="none" w:sz="0" w:space="0" w:color="auto"/>
            <w:left w:val="none" w:sz="0" w:space="0" w:color="auto"/>
            <w:bottom w:val="none" w:sz="0" w:space="0" w:color="auto"/>
            <w:right w:val="none" w:sz="0" w:space="0" w:color="auto"/>
          </w:divBdr>
        </w:div>
        <w:div w:id="1969389046">
          <w:marLeft w:val="0"/>
          <w:marRight w:val="0"/>
          <w:marTop w:val="0"/>
          <w:marBottom w:val="0"/>
          <w:divBdr>
            <w:top w:val="none" w:sz="0" w:space="0" w:color="auto"/>
            <w:left w:val="none" w:sz="0" w:space="0" w:color="auto"/>
            <w:bottom w:val="none" w:sz="0" w:space="0" w:color="auto"/>
            <w:right w:val="none" w:sz="0" w:space="0" w:color="auto"/>
          </w:divBdr>
        </w:div>
      </w:divsChild>
    </w:div>
    <w:div w:id="1798143509">
      <w:bodyDiv w:val="1"/>
      <w:marLeft w:val="0"/>
      <w:marRight w:val="0"/>
      <w:marTop w:val="0"/>
      <w:marBottom w:val="0"/>
      <w:divBdr>
        <w:top w:val="none" w:sz="0" w:space="0" w:color="auto"/>
        <w:left w:val="none" w:sz="0" w:space="0" w:color="auto"/>
        <w:bottom w:val="none" w:sz="0" w:space="0" w:color="auto"/>
        <w:right w:val="none" w:sz="0" w:space="0" w:color="auto"/>
      </w:divBdr>
      <w:divsChild>
        <w:div w:id="1094134218">
          <w:marLeft w:val="0"/>
          <w:marRight w:val="0"/>
          <w:marTop w:val="0"/>
          <w:marBottom w:val="0"/>
          <w:divBdr>
            <w:top w:val="none" w:sz="0" w:space="0" w:color="auto"/>
            <w:left w:val="none" w:sz="0" w:space="0" w:color="auto"/>
            <w:bottom w:val="none" w:sz="0" w:space="0" w:color="auto"/>
            <w:right w:val="none" w:sz="0" w:space="0" w:color="auto"/>
          </w:divBdr>
        </w:div>
        <w:div w:id="1078210192">
          <w:marLeft w:val="0"/>
          <w:marRight w:val="0"/>
          <w:marTop w:val="0"/>
          <w:marBottom w:val="0"/>
          <w:divBdr>
            <w:top w:val="none" w:sz="0" w:space="0" w:color="auto"/>
            <w:left w:val="none" w:sz="0" w:space="0" w:color="auto"/>
            <w:bottom w:val="none" w:sz="0" w:space="0" w:color="auto"/>
            <w:right w:val="none" w:sz="0" w:space="0" w:color="auto"/>
          </w:divBdr>
        </w:div>
        <w:div w:id="1484080568">
          <w:marLeft w:val="0"/>
          <w:marRight w:val="0"/>
          <w:marTop w:val="0"/>
          <w:marBottom w:val="0"/>
          <w:divBdr>
            <w:top w:val="none" w:sz="0" w:space="0" w:color="auto"/>
            <w:left w:val="none" w:sz="0" w:space="0" w:color="auto"/>
            <w:bottom w:val="none" w:sz="0" w:space="0" w:color="auto"/>
            <w:right w:val="none" w:sz="0" w:space="0" w:color="auto"/>
          </w:divBdr>
        </w:div>
        <w:div w:id="1234967810">
          <w:marLeft w:val="0"/>
          <w:marRight w:val="0"/>
          <w:marTop w:val="0"/>
          <w:marBottom w:val="0"/>
          <w:divBdr>
            <w:top w:val="none" w:sz="0" w:space="0" w:color="auto"/>
            <w:left w:val="none" w:sz="0" w:space="0" w:color="auto"/>
            <w:bottom w:val="none" w:sz="0" w:space="0" w:color="auto"/>
            <w:right w:val="none" w:sz="0" w:space="0" w:color="auto"/>
          </w:divBdr>
        </w:div>
        <w:div w:id="1609001373">
          <w:marLeft w:val="0"/>
          <w:marRight w:val="0"/>
          <w:marTop w:val="0"/>
          <w:marBottom w:val="0"/>
          <w:divBdr>
            <w:top w:val="none" w:sz="0" w:space="0" w:color="auto"/>
            <w:left w:val="none" w:sz="0" w:space="0" w:color="auto"/>
            <w:bottom w:val="none" w:sz="0" w:space="0" w:color="auto"/>
            <w:right w:val="none" w:sz="0" w:space="0" w:color="auto"/>
          </w:divBdr>
        </w:div>
        <w:div w:id="1343169093">
          <w:marLeft w:val="0"/>
          <w:marRight w:val="0"/>
          <w:marTop w:val="0"/>
          <w:marBottom w:val="0"/>
          <w:divBdr>
            <w:top w:val="none" w:sz="0" w:space="0" w:color="auto"/>
            <w:left w:val="none" w:sz="0" w:space="0" w:color="auto"/>
            <w:bottom w:val="none" w:sz="0" w:space="0" w:color="auto"/>
            <w:right w:val="none" w:sz="0" w:space="0" w:color="auto"/>
          </w:divBdr>
        </w:div>
        <w:div w:id="1030908973">
          <w:marLeft w:val="0"/>
          <w:marRight w:val="0"/>
          <w:marTop w:val="0"/>
          <w:marBottom w:val="0"/>
          <w:divBdr>
            <w:top w:val="none" w:sz="0" w:space="0" w:color="auto"/>
            <w:left w:val="none" w:sz="0" w:space="0" w:color="auto"/>
            <w:bottom w:val="none" w:sz="0" w:space="0" w:color="auto"/>
            <w:right w:val="none" w:sz="0" w:space="0" w:color="auto"/>
          </w:divBdr>
        </w:div>
        <w:div w:id="670723374">
          <w:marLeft w:val="0"/>
          <w:marRight w:val="0"/>
          <w:marTop w:val="0"/>
          <w:marBottom w:val="0"/>
          <w:divBdr>
            <w:top w:val="none" w:sz="0" w:space="0" w:color="auto"/>
            <w:left w:val="none" w:sz="0" w:space="0" w:color="auto"/>
            <w:bottom w:val="none" w:sz="0" w:space="0" w:color="auto"/>
            <w:right w:val="none" w:sz="0" w:space="0" w:color="auto"/>
          </w:divBdr>
        </w:div>
        <w:div w:id="564292492">
          <w:marLeft w:val="0"/>
          <w:marRight w:val="0"/>
          <w:marTop w:val="0"/>
          <w:marBottom w:val="0"/>
          <w:divBdr>
            <w:top w:val="none" w:sz="0" w:space="0" w:color="auto"/>
            <w:left w:val="none" w:sz="0" w:space="0" w:color="auto"/>
            <w:bottom w:val="none" w:sz="0" w:space="0" w:color="auto"/>
            <w:right w:val="none" w:sz="0" w:space="0" w:color="auto"/>
          </w:divBdr>
        </w:div>
        <w:div w:id="93331378">
          <w:marLeft w:val="0"/>
          <w:marRight w:val="0"/>
          <w:marTop w:val="0"/>
          <w:marBottom w:val="0"/>
          <w:divBdr>
            <w:top w:val="none" w:sz="0" w:space="0" w:color="auto"/>
            <w:left w:val="none" w:sz="0" w:space="0" w:color="auto"/>
            <w:bottom w:val="none" w:sz="0" w:space="0" w:color="auto"/>
            <w:right w:val="none" w:sz="0" w:space="0" w:color="auto"/>
          </w:divBdr>
        </w:div>
        <w:div w:id="122381705">
          <w:marLeft w:val="0"/>
          <w:marRight w:val="0"/>
          <w:marTop w:val="0"/>
          <w:marBottom w:val="0"/>
          <w:divBdr>
            <w:top w:val="none" w:sz="0" w:space="0" w:color="auto"/>
            <w:left w:val="none" w:sz="0" w:space="0" w:color="auto"/>
            <w:bottom w:val="none" w:sz="0" w:space="0" w:color="auto"/>
            <w:right w:val="none" w:sz="0" w:space="0" w:color="auto"/>
          </w:divBdr>
        </w:div>
      </w:divsChild>
    </w:div>
    <w:div w:id="2122650434">
      <w:bodyDiv w:val="1"/>
      <w:marLeft w:val="0"/>
      <w:marRight w:val="0"/>
      <w:marTop w:val="0"/>
      <w:marBottom w:val="0"/>
      <w:divBdr>
        <w:top w:val="none" w:sz="0" w:space="0" w:color="auto"/>
        <w:left w:val="none" w:sz="0" w:space="0" w:color="auto"/>
        <w:bottom w:val="none" w:sz="0" w:space="0" w:color="auto"/>
        <w:right w:val="none" w:sz="0" w:space="0" w:color="auto"/>
      </w:divBdr>
      <w:divsChild>
        <w:div w:id="1480685597">
          <w:marLeft w:val="0"/>
          <w:marRight w:val="0"/>
          <w:marTop w:val="0"/>
          <w:marBottom w:val="0"/>
          <w:divBdr>
            <w:top w:val="none" w:sz="0" w:space="0" w:color="auto"/>
            <w:left w:val="none" w:sz="0" w:space="0" w:color="auto"/>
            <w:bottom w:val="none" w:sz="0" w:space="0" w:color="auto"/>
            <w:right w:val="none" w:sz="0" w:space="0" w:color="auto"/>
          </w:divBdr>
        </w:div>
        <w:div w:id="503086585">
          <w:marLeft w:val="0"/>
          <w:marRight w:val="0"/>
          <w:marTop w:val="0"/>
          <w:marBottom w:val="0"/>
          <w:divBdr>
            <w:top w:val="none" w:sz="0" w:space="0" w:color="auto"/>
            <w:left w:val="none" w:sz="0" w:space="0" w:color="auto"/>
            <w:bottom w:val="none" w:sz="0" w:space="0" w:color="auto"/>
            <w:right w:val="none" w:sz="0" w:space="0" w:color="auto"/>
          </w:divBdr>
        </w:div>
        <w:div w:id="2008827520">
          <w:marLeft w:val="0"/>
          <w:marRight w:val="0"/>
          <w:marTop w:val="0"/>
          <w:marBottom w:val="0"/>
          <w:divBdr>
            <w:top w:val="none" w:sz="0" w:space="0" w:color="auto"/>
            <w:left w:val="none" w:sz="0" w:space="0" w:color="auto"/>
            <w:bottom w:val="none" w:sz="0" w:space="0" w:color="auto"/>
            <w:right w:val="none" w:sz="0" w:space="0" w:color="auto"/>
          </w:divBdr>
        </w:div>
        <w:div w:id="1186678818">
          <w:marLeft w:val="0"/>
          <w:marRight w:val="0"/>
          <w:marTop w:val="0"/>
          <w:marBottom w:val="0"/>
          <w:divBdr>
            <w:top w:val="none" w:sz="0" w:space="0" w:color="auto"/>
            <w:left w:val="none" w:sz="0" w:space="0" w:color="auto"/>
            <w:bottom w:val="none" w:sz="0" w:space="0" w:color="auto"/>
            <w:right w:val="none" w:sz="0" w:space="0" w:color="auto"/>
          </w:divBdr>
        </w:div>
        <w:div w:id="1741899259">
          <w:marLeft w:val="0"/>
          <w:marRight w:val="0"/>
          <w:marTop w:val="0"/>
          <w:marBottom w:val="0"/>
          <w:divBdr>
            <w:top w:val="none" w:sz="0" w:space="0" w:color="auto"/>
            <w:left w:val="none" w:sz="0" w:space="0" w:color="auto"/>
            <w:bottom w:val="none" w:sz="0" w:space="0" w:color="auto"/>
            <w:right w:val="none" w:sz="0" w:space="0" w:color="auto"/>
          </w:divBdr>
        </w:div>
        <w:div w:id="1035932521">
          <w:marLeft w:val="0"/>
          <w:marRight w:val="0"/>
          <w:marTop w:val="0"/>
          <w:marBottom w:val="0"/>
          <w:divBdr>
            <w:top w:val="none" w:sz="0" w:space="0" w:color="auto"/>
            <w:left w:val="none" w:sz="0" w:space="0" w:color="auto"/>
            <w:bottom w:val="none" w:sz="0" w:space="0" w:color="auto"/>
            <w:right w:val="none" w:sz="0" w:space="0" w:color="auto"/>
          </w:divBdr>
        </w:div>
        <w:div w:id="790365532">
          <w:marLeft w:val="0"/>
          <w:marRight w:val="0"/>
          <w:marTop w:val="0"/>
          <w:marBottom w:val="0"/>
          <w:divBdr>
            <w:top w:val="none" w:sz="0" w:space="0" w:color="auto"/>
            <w:left w:val="none" w:sz="0" w:space="0" w:color="auto"/>
            <w:bottom w:val="none" w:sz="0" w:space="0" w:color="auto"/>
            <w:right w:val="none" w:sz="0" w:space="0" w:color="auto"/>
          </w:divBdr>
        </w:div>
        <w:div w:id="566305867">
          <w:marLeft w:val="0"/>
          <w:marRight w:val="0"/>
          <w:marTop w:val="0"/>
          <w:marBottom w:val="0"/>
          <w:divBdr>
            <w:top w:val="none" w:sz="0" w:space="0" w:color="auto"/>
            <w:left w:val="none" w:sz="0" w:space="0" w:color="auto"/>
            <w:bottom w:val="none" w:sz="0" w:space="0" w:color="auto"/>
            <w:right w:val="none" w:sz="0" w:space="0" w:color="auto"/>
          </w:divBdr>
        </w:div>
        <w:div w:id="1489786667">
          <w:marLeft w:val="0"/>
          <w:marRight w:val="0"/>
          <w:marTop w:val="0"/>
          <w:marBottom w:val="0"/>
          <w:divBdr>
            <w:top w:val="none" w:sz="0" w:space="0" w:color="auto"/>
            <w:left w:val="none" w:sz="0" w:space="0" w:color="auto"/>
            <w:bottom w:val="none" w:sz="0" w:space="0" w:color="auto"/>
            <w:right w:val="none" w:sz="0" w:space="0" w:color="auto"/>
          </w:divBdr>
        </w:div>
        <w:div w:id="525022491">
          <w:marLeft w:val="0"/>
          <w:marRight w:val="0"/>
          <w:marTop w:val="0"/>
          <w:marBottom w:val="0"/>
          <w:divBdr>
            <w:top w:val="none" w:sz="0" w:space="0" w:color="auto"/>
            <w:left w:val="none" w:sz="0" w:space="0" w:color="auto"/>
            <w:bottom w:val="none" w:sz="0" w:space="0" w:color="auto"/>
            <w:right w:val="none" w:sz="0" w:space="0" w:color="auto"/>
          </w:divBdr>
        </w:div>
        <w:div w:id="1556890306">
          <w:marLeft w:val="0"/>
          <w:marRight w:val="0"/>
          <w:marTop w:val="0"/>
          <w:marBottom w:val="0"/>
          <w:divBdr>
            <w:top w:val="none" w:sz="0" w:space="0" w:color="auto"/>
            <w:left w:val="none" w:sz="0" w:space="0" w:color="auto"/>
            <w:bottom w:val="none" w:sz="0" w:space="0" w:color="auto"/>
            <w:right w:val="none" w:sz="0" w:space="0" w:color="auto"/>
          </w:divBdr>
        </w:div>
        <w:div w:id="991371811">
          <w:marLeft w:val="0"/>
          <w:marRight w:val="0"/>
          <w:marTop w:val="0"/>
          <w:marBottom w:val="0"/>
          <w:divBdr>
            <w:top w:val="none" w:sz="0" w:space="0" w:color="auto"/>
            <w:left w:val="none" w:sz="0" w:space="0" w:color="auto"/>
            <w:bottom w:val="none" w:sz="0" w:space="0" w:color="auto"/>
            <w:right w:val="none" w:sz="0" w:space="0" w:color="auto"/>
          </w:divBdr>
        </w:div>
        <w:div w:id="630867413">
          <w:marLeft w:val="0"/>
          <w:marRight w:val="0"/>
          <w:marTop w:val="0"/>
          <w:marBottom w:val="0"/>
          <w:divBdr>
            <w:top w:val="none" w:sz="0" w:space="0" w:color="auto"/>
            <w:left w:val="none" w:sz="0" w:space="0" w:color="auto"/>
            <w:bottom w:val="none" w:sz="0" w:space="0" w:color="auto"/>
            <w:right w:val="none" w:sz="0" w:space="0" w:color="auto"/>
          </w:divBdr>
        </w:div>
        <w:div w:id="148324621">
          <w:marLeft w:val="0"/>
          <w:marRight w:val="0"/>
          <w:marTop w:val="0"/>
          <w:marBottom w:val="0"/>
          <w:divBdr>
            <w:top w:val="none" w:sz="0" w:space="0" w:color="auto"/>
            <w:left w:val="none" w:sz="0" w:space="0" w:color="auto"/>
            <w:bottom w:val="none" w:sz="0" w:space="0" w:color="auto"/>
            <w:right w:val="none" w:sz="0" w:space="0" w:color="auto"/>
          </w:divBdr>
        </w:div>
        <w:div w:id="679086747">
          <w:marLeft w:val="0"/>
          <w:marRight w:val="0"/>
          <w:marTop w:val="0"/>
          <w:marBottom w:val="0"/>
          <w:divBdr>
            <w:top w:val="none" w:sz="0" w:space="0" w:color="auto"/>
            <w:left w:val="none" w:sz="0" w:space="0" w:color="auto"/>
            <w:bottom w:val="none" w:sz="0" w:space="0" w:color="auto"/>
            <w:right w:val="none" w:sz="0" w:space="0" w:color="auto"/>
          </w:divBdr>
        </w:div>
        <w:div w:id="1901358239">
          <w:marLeft w:val="0"/>
          <w:marRight w:val="0"/>
          <w:marTop w:val="0"/>
          <w:marBottom w:val="0"/>
          <w:divBdr>
            <w:top w:val="none" w:sz="0" w:space="0" w:color="auto"/>
            <w:left w:val="none" w:sz="0" w:space="0" w:color="auto"/>
            <w:bottom w:val="none" w:sz="0" w:space="0" w:color="auto"/>
            <w:right w:val="none" w:sz="0" w:space="0" w:color="auto"/>
          </w:divBdr>
        </w:div>
        <w:div w:id="703798248">
          <w:marLeft w:val="0"/>
          <w:marRight w:val="0"/>
          <w:marTop w:val="0"/>
          <w:marBottom w:val="0"/>
          <w:divBdr>
            <w:top w:val="none" w:sz="0" w:space="0" w:color="auto"/>
            <w:left w:val="none" w:sz="0" w:space="0" w:color="auto"/>
            <w:bottom w:val="none" w:sz="0" w:space="0" w:color="auto"/>
            <w:right w:val="none" w:sz="0" w:space="0" w:color="auto"/>
          </w:divBdr>
        </w:div>
        <w:div w:id="666328033">
          <w:marLeft w:val="0"/>
          <w:marRight w:val="0"/>
          <w:marTop w:val="0"/>
          <w:marBottom w:val="0"/>
          <w:divBdr>
            <w:top w:val="none" w:sz="0" w:space="0" w:color="auto"/>
            <w:left w:val="none" w:sz="0" w:space="0" w:color="auto"/>
            <w:bottom w:val="none" w:sz="0" w:space="0" w:color="auto"/>
            <w:right w:val="none" w:sz="0" w:space="0" w:color="auto"/>
          </w:divBdr>
        </w:div>
        <w:div w:id="2099793457">
          <w:marLeft w:val="0"/>
          <w:marRight w:val="0"/>
          <w:marTop w:val="0"/>
          <w:marBottom w:val="0"/>
          <w:divBdr>
            <w:top w:val="none" w:sz="0" w:space="0" w:color="auto"/>
            <w:left w:val="none" w:sz="0" w:space="0" w:color="auto"/>
            <w:bottom w:val="none" w:sz="0" w:space="0" w:color="auto"/>
            <w:right w:val="none" w:sz="0" w:space="0" w:color="auto"/>
          </w:divBdr>
        </w:div>
        <w:div w:id="1069689274">
          <w:marLeft w:val="0"/>
          <w:marRight w:val="0"/>
          <w:marTop w:val="0"/>
          <w:marBottom w:val="0"/>
          <w:divBdr>
            <w:top w:val="none" w:sz="0" w:space="0" w:color="auto"/>
            <w:left w:val="none" w:sz="0" w:space="0" w:color="auto"/>
            <w:bottom w:val="none" w:sz="0" w:space="0" w:color="auto"/>
            <w:right w:val="none" w:sz="0" w:space="0" w:color="auto"/>
          </w:divBdr>
        </w:div>
        <w:div w:id="1666127326">
          <w:marLeft w:val="0"/>
          <w:marRight w:val="0"/>
          <w:marTop w:val="0"/>
          <w:marBottom w:val="0"/>
          <w:divBdr>
            <w:top w:val="none" w:sz="0" w:space="0" w:color="auto"/>
            <w:left w:val="none" w:sz="0" w:space="0" w:color="auto"/>
            <w:bottom w:val="none" w:sz="0" w:space="0" w:color="auto"/>
            <w:right w:val="none" w:sz="0" w:space="0" w:color="auto"/>
          </w:divBdr>
        </w:div>
        <w:div w:id="1833176979">
          <w:marLeft w:val="0"/>
          <w:marRight w:val="0"/>
          <w:marTop w:val="0"/>
          <w:marBottom w:val="0"/>
          <w:divBdr>
            <w:top w:val="none" w:sz="0" w:space="0" w:color="auto"/>
            <w:left w:val="none" w:sz="0" w:space="0" w:color="auto"/>
            <w:bottom w:val="none" w:sz="0" w:space="0" w:color="auto"/>
            <w:right w:val="none" w:sz="0" w:space="0" w:color="auto"/>
          </w:divBdr>
        </w:div>
        <w:div w:id="46537864">
          <w:marLeft w:val="0"/>
          <w:marRight w:val="0"/>
          <w:marTop w:val="0"/>
          <w:marBottom w:val="0"/>
          <w:divBdr>
            <w:top w:val="none" w:sz="0" w:space="0" w:color="auto"/>
            <w:left w:val="none" w:sz="0" w:space="0" w:color="auto"/>
            <w:bottom w:val="none" w:sz="0" w:space="0" w:color="auto"/>
            <w:right w:val="none" w:sz="0" w:space="0" w:color="auto"/>
          </w:divBdr>
        </w:div>
        <w:div w:id="410321511">
          <w:marLeft w:val="0"/>
          <w:marRight w:val="0"/>
          <w:marTop w:val="0"/>
          <w:marBottom w:val="0"/>
          <w:divBdr>
            <w:top w:val="none" w:sz="0" w:space="0" w:color="auto"/>
            <w:left w:val="none" w:sz="0" w:space="0" w:color="auto"/>
            <w:bottom w:val="none" w:sz="0" w:space="0" w:color="auto"/>
            <w:right w:val="none" w:sz="0" w:space="0" w:color="auto"/>
          </w:divBdr>
        </w:div>
        <w:div w:id="1072585250">
          <w:marLeft w:val="0"/>
          <w:marRight w:val="0"/>
          <w:marTop w:val="0"/>
          <w:marBottom w:val="0"/>
          <w:divBdr>
            <w:top w:val="none" w:sz="0" w:space="0" w:color="auto"/>
            <w:left w:val="none" w:sz="0" w:space="0" w:color="auto"/>
            <w:bottom w:val="none" w:sz="0" w:space="0" w:color="auto"/>
            <w:right w:val="none" w:sz="0" w:space="0" w:color="auto"/>
          </w:divBdr>
        </w:div>
        <w:div w:id="1773239714">
          <w:marLeft w:val="0"/>
          <w:marRight w:val="0"/>
          <w:marTop w:val="0"/>
          <w:marBottom w:val="0"/>
          <w:divBdr>
            <w:top w:val="none" w:sz="0" w:space="0" w:color="auto"/>
            <w:left w:val="none" w:sz="0" w:space="0" w:color="auto"/>
            <w:bottom w:val="none" w:sz="0" w:space="0" w:color="auto"/>
            <w:right w:val="none" w:sz="0" w:space="0" w:color="auto"/>
          </w:divBdr>
        </w:div>
        <w:div w:id="1567304455">
          <w:marLeft w:val="0"/>
          <w:marRight w:val="0"/>
          <w:marTop w:val="0"/>
          <w:marBottom w:val="0"/>
          <w:divBdr>
            <w:top w:val="none" w:sz="0" w:space="0" w:color="auto"/>
            <w:left w:val="none" w:sz="0" w:space="0" w:color="auto"/>
            <w:bottom w:val="none" w:sz="0" w:space="0" w:color="auto"/>
            <w:right w:val="none" w:sz="0" w:space="0" w:color="auto"/>
          </w:divBdr>
        </w:div>
        <w:div w:id="1088577609">
          <w:marLeft w:val="0"/>
          <w:marRight w:val="0"/>
          <w:marTop w:val="0"/>
          <w:marBottom w:val="0"/>
          <w:divBdr>
            <w:top w:val="none" w:sz="0" w:space="0" w:color="auto"/>
            <w:left w:val="none" w:sz="0" w:space="0" w:color="auto"/>
            <w:bottom w:val="none" w:sz="0" w:space="0" w:color="auto"/>
            <w:right w:val="none" w:sz="0" w:space="0" w:color="auto"/>
          </w:divBdr>
        </w:div>
        <w:div w:id="64190229">
          <w:marLeft w:val="0"/>
          <w:marRight w:val="0"/>
          <w:marTop w:val="0"/>
          <w:marBottom w:val="0"/>
          <w:divBdr>
            <w:top w:val="none" w:sz="0" w:space="0" w:color="auto"/>
            <w:left w:val="none" w:sz="0" w:space="0" w:color="auto"/>
            <w:bottom w:val="none" w:sz="0" w:space="0" w:color="auto"/>
            <w:right w:val="none" w:sz="0" w:space="0" w:color="auto"/>
          </w:divBdr>
        </w:div>
        <w:div w:id="124587049">
          <w:marLeft w:val="0"/>
          <w:marRight w:val="0"/>
          <w:marTop w:val="0"/>
          <w:marBottom w:val="0"/>
          <w:divBdr>
            <w:top w:val="none" w:sz="0" w:space="0" w:color="auto"/>
            <w:left w:val="none" w:sz="0" w:space="0" w:color="auto"/>
            <w:bottom w:val="none" w:sz="0" w:space="0" w:color="auto"/>
            <w:right w:val="none" w:sz="0" w:space="0" w:color="auto"/>
          </w:divBdr>
        </w:div>
        <w:div w:id="261032674">
          <w:marLeft w:val="0"/>
          <w:marRight w:val="0"/>
          <w:marTop w:val="0"/>
          <w:marBottom w:val="0"/>
          <w:divBdr>
            <w:top w:val="none" w:sz="0" w:space="0" w:color="auto"/>
            <w:left w:val="none" w:sz="0" w:space="0" w:color="auto"/>
            <w:bottom w:val="none" w:sz="0" w:space="0" w:color="auto"/>
            <w:right w:val="none" w:sz="0" w:space="0" w:color="auto"/>
          </w:divBdr>
        </w:div>
        <w:div w:id="262078980">
          <w:marLeft w:val="0"/>
          <w:marRight w:val="0"/>
          <w:marTop w:val="0"/>
          <w:marBottom w:val="0"/>
          <w:divBdr>
            <w:top w:val="none" w:sz="0" w:space="0" w:color="auto"/>
            <w:left w:val="none" w:sz="0" w:space="0" w:color="auto"/>
            <w:bottom w:val="none" w:sz="0" w:space="0" w:color="auto"/>
            <w:right w:val="none" w:sz="0" w:space="0" w:color="auto"/>
          </w:divBdr>
        </w:div>
        <w:div w:id="1646161912">
          <w:marLeft w:val="0"/>
          <w:marRight w:val="0"/>
          <w:marTop w:val="0"/>
          <w:marBottom w:val="0"/>
          <w:divBdr>
            <w:top w:val="none" w:sz="0" w:space="0" w:color="auto"/>
            <w:left w:val="none" w:sz="0" w:space="0" w:color="auto"/>
            <w:bottom w:val="none" w:sz="0" w:space="0" w:color="auto"/>
            <w:right w:val="none" w:sz="0" w:space="0" w:color="auto"/>
          </w:divBdr>
        </w:div>
        <w:div w:id="513615005">
          <w:marLeft w:val="0"/>
          <w:marRight w:val="0"/>
          <w:marTop w:val="0"/>
          <w:marBottom w:val="0"/>
          <w:divBdr>
            <w:top w:val="none" w:sz="0" w:space="0" w:color="auto"/>
            <w:left w:val="none" w:sz="0" w:space="0" w:color="auto"/>
            <w:bottom w:val="none" w:sz="0" w:space="0" w:color="auto"/>
            <w:right w:val="none" w:sz="0" w:space="0" w:color="auto"/>
          </w:divBdr>
        </w:div>
        <w:div w:id="638069497">
          <w:marLeft w:val="0"/>
          <w:marRight w:val="0"/>
          <w:marTop w:val="0"/>
          <w:marBottom w:val="0"/>
          <w:divBdr>
            <w:top w:val="none" w:sz="0" w:space="0" w:color="auto"/>
            <w:left w:val="none" w:sz="0" w:space="0" w:color="auto"/>
            <w:bottom w:val="none" w:sz="0" w:space="0" w:color="auto"/>
            <w:right w:val="none" w:sz="0" w:space="0" w:color="auto"/>
          </w:divBdr>
        </w:div>
        <w:div w:id="379327312">
          <w:marLeft w:val="0"/>
          <w:marRight w:val="0"/>
          <w:marTop w:val="0"/>
          <w:marBottom w:val="0"/>
          <w:divBdr>
            <w:top w:val="none" w:sz="0" w:space="0" w:color="auto"/>
            <w:left w:val="none" w:sz="0" w:space="0" w:color="auto"/>
            <w:bottom w:val="none" w:sz="0" w:space="0" w:color="auto"/>
            <w:right w:val="none" w:sz="0" w:space="0" w:color="auto"/>
          </w:divBdr>
        </w:div>
        <w:div w:id="1888687721">
          <w:marLeft w:val="0"/>
          <w:marRight w:val="0"/>
          <w:marTop w:val="0"/>
          <w:marBottom w:val="0"/>
          <w:divBdr>
            <w:top w:val="none" w:sz="0" w:space="0" w:color="auto"/>
            <w:left w:val="none" w:sz="0" w:space="0" w:color="auto"/>
            <w:bottom w:val="none" w:sz="0" w:space="0" w:color="auto"/>
            <w:right w:val="none" w:sz="0" w:space="0" w:color="auto"/>
          </w:divBdr>
        </w:div>
        <w:div w:id="1323120124">
          <w:marLeft w:val="0"/>
          <w:marRight w:val="0"/>
          <w:marTop w:val="0"/>
          <w:marBottom w:val="0"/>
          <w:divBdr>
            <w:top w:val="none" w:sz="0" w:space="0" w:color="auto"/>
            <w:left w:val="none" w:sz="0" w:space="0" w:color="auto"/>
            <w:bottom w:val="none" w:sz="0" w:space="0" w:color="auto"/>
            <w:right w:val="none" w:sz="0" w:space="0" w:color="auto"/>
          </w:divBdr>
        </w:div>
        <w:div w:id="184178453">
          <w:marLeft w:val="0"/>
          <w:marRight w:val="0"/>
          <w:marTop w:val="0"/>
          <w:marBottom w:val="0"/>
          <w:divBdr>
            <w:top w:val="none" w:sz="0" w:space="0" w:color="auto"/>
            <w:left w:val="none" w:sz="0" w:space="0" w:color="auto"/>
            <w:bottom w:val="none" w:sz="0" w:space="0" w:color="auto"/>
            <w:right w:val="none" w:sz="0" w:space="0" w:color="auto"/>
          </w:divBdr>
        </w:div>
        <w:div w:id="1575359940">
          <w:marLeft w:val="0"/>
          <w:marRight w:val="0"/>
          <w:marTop w:val="0"/>
          <w:marBottom w:val="0"/>
          <w:divBdr>
            <w:top w:val="none" w:sz="0" w:space="0" w:color="auto"/>
            <w:left w:val="none" w:sz="0" w:space="0" w:color="auto"/>
            <w:bottom w:val="none" w:sz="0" w:space="0" w:color="auto"/>
            <w:right w:val="none" w:sz="0" w:space="0" w:color="auto"/>
          </w:divBdr>
        </w:div>
        <w:div w:id="380592133">
          <w:marLeft w:val="0"/>
          <w:marRight w:val="0"/>
          <w:marTop w:val="0"/>
          <w:marBottom w:val="0"/>
          <w:divBdr>
            <w:top w:val="none" w:sz="0" w:space="0" w:color="auto"/>
            <w:left w:val="none" w:sz="0" w:space="0" w:color="auto"/>
            <w:bottom w:val="none" w:sz="0" w:space="0" w:color="auto"/>
            <w:right w:val="none" w:sz="0" w:space="0" w:color="auto"/>
          </w:divBdr>
        </w:div>
        <w:div w:id="1260913028">
          <w:marLeft w:val="0"/>
          <w:marRight w:val="0"/>
          <w:marTop w:val="0"/>
          <w:marBottom w:val="0"/>
          <w:divBdr>
            <w:top w:val="none" w:sz="0" w:space="0" w:color="auto"/>
            <w:left w:val="none" w:sz="0" w:space="0" w:color="auto"/>
            <w:bottom w:val="none" w:sz="0" w:space="0" w:color="auto"/>
            <w:right w:val="none" w:sz="0" w:space="0" w:color="auto"/>
          </w:divBdr>
        </w:div>
        <w:div w:id="507986827">
          <w:marLeft w:val="0"/>
          <w:marRight w:val="0"/>
          <w:marTop w:val="0"/>
          <w:marBottom w:val="0"/>
          <w:divBdr>
            <w:top w:val="none" w:sz="0" w:space="0" w:color="auto"/>
            <w:left w:val="none" w:sz="0" w:space="0" w:color="auto"/>
            <w:bottom w:val="none" w:sz="0" w:space="0" w:color="auto"/>
            <w:right w:val="none" w:sz="0" w:space="0" w:color="auto"/>
          </w:divBdr>
        </w:div>
        <w:div w:id="1167598180">
          <w:marLeft w:val="0"/>
          <w:marRight w:val="0"/>
          <w:marTop w:val="0"/>
          <w:marBottom w:val="0"/>
          <w:divBdr>
            <w:top w:val="none" w:sz="0" w:space="0" w:color="auto"/>
            <w:left w:val="none" w:sz="0" w:space="0" w:color="auto"/>
            <w:bottom w:val="none" w:sz="0" w:space="0" w:color="auto"/>
            <w:right w:val="none" w:sz="0" w:space="0" w:color="auto"/>
          </w:divBdr>
        </w:div>
        <w:div w:id="2029788053">
          <w:marLeft w:val="0"/>
          <w:marRight w:val="0"/>
          <w:marTop w:val="0"/>
          <w:marBottom w:val="0"/>
          <w:divBdr>
            <w:top w:val="none" w:sz="0" w:space="0" w:color="auto"/>
            <w:left w:val="none" w:sz="0" w:space="0" w:color="auto"/>
            <w:bottom w:val="none" w:sz="0" w:space="0" w:color="auto"/>
            <w:right w:val="none" w:sz="0" w:space="0" w:color="auto"/>
          </w:divBdr>
        </w:div>
        <w:div w:id="1002008172">
          <w:marLeft w:val="0"/>
          <w:marRight w:val="0"/>
          <w:marTop w:val="0"/>
          <w:marBottom w:val="0"/>
          <w:divBdr>
            <w:top w:val="none" w:sz="0" w:space="0" w:color="auto"/>
            <w:left w:val="none" w:sz="0" w:space="0" w:color="auto"/>
            <w:bottom w:val="none" w:sz="0" w:space="0" w:color="auto"/>
            <w:right w:val="none" w:sz="0" w:space="0" w:color="auto"/>
          </w:divBdr>
        </w:div>
        <w:div w:id="1285623438">
          <w:marLeft w:val="0"/>
          <w:marRight w:val="0"/>
          <w:marTop w:val="0"/>
          <w:marBottom w:val="0"/>
          <w:divBdr>
            <w:top w:val="none" w:sz="0" w:space="0" w:color="auto"/>
            <w:left w:val="none" w:sz="0" w:space="0" w:color="auto"/>
            <w:bottom w:val="none" w:sz="0" w:space="0" w:color="auto"/>
            <w:right w:val="none" w:sz="0" w:space="0" w:color="auto"/>
          </w:divBdr>
        </w:div>
        <w:div w:id="1858348424">
          <w:marLeft w:val="0"/>
          <w:marRight w:val="0"/>
          <w:marTop w:val="0"/>
          <w:marBottom w:val="0"/>
          <w:divBdr>
            <w:top w:val="none" w:sz="0" w:space="0" w:color="auto"/>
            <w:left w:val="none" w:sz="0" w:space="0" w:color="auto"/>
            <w:bottom w:val="none" w:sz="0" w:space="0" w:color="auto"/>
            <w:right w:val="none" w:sz="0" w:space="0" w:color="auto"/>
          </w:divBdr>
        </w:div>
        <w:div w:id="1631088328">
          <w:marLeft w:val="0"/>
          <w:marRight w:val="0"/>
          <w:marTop w:val="0"/>
          <w:marBottom w:val="0"/>
          <w:divBdr>
            <w:top w:val="none" w:sz="0" w:space="0" w:color="auto"/>
            <w:left w:val="none" w:sz="0" w:space="0" w:color="auto"/>
            <w:bottom w:val="none" w:sz="0" w:space="0" w:color="auto"/>
            <w:right w:val="none" w:sz="0" w:space="0" w:color="auto"/>
          </w:divBdr>
        </w:div>
        <w:div w:id="413356448">
          <w:marLeft w:val="0"/>
          <w:marRight w:val="0"/>
          <w:marTop w:val="0"/>
          <w:marBottom w:val="0"/>
          <w:divBdr>
            <w:top w:val="none" w:sz="0" w:space="0" w:color="auto"/>
            <w:left w:val="none" w:sz="0" w:space="0" w:color="auto"/>
            <w:bottom w:val="none" w:sz="0" w:space="0" w:color="auto"/>
            <w:right w:val="none" w:sz="0" w:space="0" w:color="auto"/>
          </w:divBdr>
        </w:div>
        <w:div w:id="247616946">
          <w:marLeft w:val="0"/>
          <w:marRight w:val="0"/>
          <w:marTop w:val="0"/>
          <w:marBottom w:val="0"/>
          <w:divBdr>
            <w:top w:val="none" w:sz="0" w:space="0" w:color="auto"/>
            <w:left w:val="none" w:sz="0" w:space="0" w:color="auto"/>
            <w:bottom w:val="none" w:sz="0" w:space="0" w:color="auto"/>
            <w:right w:val="none" w:sz="0" w:space="0" w:color="auto"/>
          </w:divBdr>
        </w:div>
        <w:div w:id="515464963">
          <w:marLeft w:val="0"/>
          <w:marRight w:val="0"/>
          <w:marTop w:val="0"/>
          <w:marBottom w:val="0"/>
          <w:divBdr>
            <w:top w:val="none" w:sz="0" w:space="0" w:color="auto"/>
            <w:left w:val="none" w:sz="0" w:space="0" w:color="auto"/>
            <w:bottom w:val="none" w:sz="0" w:space="0" w:color="auto"/>
            <w:right w:val="none" w:sz="0" w:space="0" w:color="auto"/>
          </w:divBdr>
        </w:div>
        <w:div w:id="403572103">
          <w:marLeft w:val="0"/>
          <w:marRight w:val="0"/>
          <w:marTop w:val="0"/>
          <w:marBottom w:val="0"/>
          <w:divBdr>
            <w:top w:val="none" w:sz="0" w:space="0" w:color="auto"/>
            <w:left w:val="none" w:sz="0" w:space="0" w:color="auto"/>
            <w:bottom w:val="none" w:sz="0" w:space="0" w:color="auto"/>
            <w:right w:val="none" w:sz="0" w:space="0" w:color="auto"/>
          </w:divBdr>
        </w:div>
        <w:div w:id="227156123">
          <w:marLeft w:val="0"/>
          <w:marRight w:val="0"/>
          <w:marTop w:val="0"/>
          <w:marBottom w:val="0"/>
          <w:divBdr>
            <w:top w:val="none" w:sz="0" w:space="0" w:color="auto"/>
            <w:left w:val="none" w:sz="0" w:space="0" w:color="auto"/>
            <w:bottom w:val="none" w:sz="0" w:space="0" w:color="auto"/>
            <w:right w:val="none" w:sz="0" w:space="0" w:color="auto"/>
          </w:divBdr>
        </w:div>
        <w:div w:id="1538084650">
          <w:marLeft w:val="0"/>
          <w:marRight w:val="0"/>
          <w:marTop w:val="0"/>
          <w:marBottom w:val="0"/>
          <w:divBdr>
            <w:top w:val="none" w:sz="0" w:space="0" w:color="auto"/>
            <w:left w:val="none" w:sz="0" w:space="0" w:color="auto"/>
            <w:bottom w:val="none" w:sz="0" w:space="0" w:color="auto"/>
            <w:right w:val="none" w:sz="0" w:space="0" w:color="auto"/>
          </w:divBdr>
        </w:div>
        <w:div w:id="344527020">
          <w:marLeft w:val="0"/>
          <w:marRight w:val="0"/>
          <w:marTop w:val="0"/>
          <w:marBottom w:val="0"/>
          <w:divBdr>
            <w:top w:val="none" w:sz="0" w:space="0" w:color="auto"/>
            <w:left w:val="none" w:sz="0" w:space="0" w:color="auto"/>
            <w:bottom w:val="none" w:sz="0" w:space="0" w:color="auto"/>
            <w:right w:val="none" w:sz="0" w:space="0" w:color="auto"/>
          </w:divBdr>
        </w:div>
        <w:div w:id="844705547">
          <w:marLeft w:val="0"/>
          <w:marRight w:val="0"/>
          <w:marTop w:val="0"/>
          <w:marBottom w:val="0"/>
          <w:divBdr>
            <w:top w:val="none" w:sz="0" w:space="0" w:color="auto"/>
            <w:left w:val="none" w:sz="0" w:space="0" w:color="auto"/>
            <w:bottom w:val="none" w:sz="0" w:space="0" w:color="auto"/>
            <w:right w:val="none" w:sz="0" w:space="0" w:color="auto"/>
          </w:divBdr>
        </w:div>
        <w:div w:id="1150251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05422-6AA5-484E-BE55-771999EC3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6962</Words>
  <Characters>38294</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LINEAMIENTOS PARA LA PROMOCIÓN Y OPERACIÓN DE LA CONTRALORÍA SOCIAL EN LOS PROGRAMAS ESTATALES DE DESARROLLO SOCIAL DEL ESTADO DE QUERÉTARO</vt:lpstr>
    </vt:vector>
  </TitlesOfParts>
  <Company>Secretaría de Gobierno</Company>
  <LinksUpToDate>false</LinksUpToDate>
  <CharactersWithSpaces>45166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LINEAMIENTOS PARA LA PROMOCIÓN Y OPERACIÓN DE LA CONTRALORÍA SOCIAL EN LOS PROGRAMAS ESTATALES DE DESARROLLO SOCIAL DEL ESTADO DE QUERÉTARO</dc:title>
  <dc:creator>shernandez</dc:creator>
  <cp:lastModifiedBy>Usuario</cp:lastModifiedBy>
  <cp:revision>2</cp:revision>
  <cp:lastPrinted>2018-03-23T21:47:00Z</cp:lastPrinted>
  <dcterms:created xsi:type="dcterms:W3CDTF">2023-04-05T15:43:00Z</dcterms:created>
  <dcterms:modified xsi:type="dcterms:W3CDTF">2023-04-05T15:43:00Z</dcterms:modified>
</cp:coreProperties>
</file>